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59" w:rsidRPr="00631F96" w:rsidRDefault="00EB4659" w:rsidP="00631F96">
      <w:pPr>
        <w:shd w:val="clear" w:color="auto" w:fill="E6E6E6"/>
        <w:tabs>
          <w:tab w:val="left" w:pos="6510"/>
        </w:tabs>
        <w:jc w:val="center"/>
        <w:rPr>
          <w:b/>
          <w:color w:val="FF0000"/>
          <w:sz w:val="32"/>
          <w:szCs w:val="48"/>
        </w:rPr>
      </w:pPr>
      <w:bookmarkStart w:id="0" w:name="_GoBack"/>
      <w:bookmarkEnd w:id="0"/>
    </w:p>
    <w:p w:rsidR="00114BFE" w:rsidRDefault="00C35F08" w:rsidP="00114BFE">
      <w:pPr>
        <w:tabs>
          <w:tab w:val="left" w:pos="6510"/>
        </w:tabs>
        <w:jc w:val="center"/>
      </w:pPr>
      <w:r>
        <w:rPr>
          <w:noProof/>
        </w:rPr>
        <w:drawing>
          <wp:inline distT="0" distB="0" distL="0" distR="0">
            <wp:extent cx="1485900" cy="14859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114BFE">
        <w:t xml:space="preserve">                </w:t>
      </w:r>
    </w:p>
    <w:p w:rsidR="004D016B" w:rsidRPr="00DD2E75" w:rsidRDefault="004D016B" w:rsidP="00114BFE">
      <w:pPr>
        <w:tabs>
          <w:tab w:val="left" w:pos="6510"/>
        </w:tabs>
        <w:jc w:val="center"/>
        <w:rPr>
          <w:b/>
          <w:sz w:val="48"/>
          <w:szCs w:val="48"/>
        </w:rPr>
      </w:pPr>
      <w:r w:rsidRPr="00DD2E75">
        <w:rPr>
          <w:b/>
          <w:sz w:val="48"/>
          <w:szCs w:val="48"/>
        </w:rPr>
        <w:t>T.C.</w:t>
      </w:r>
    </w:p>
    <w:p w:rsidR="004D016B" w:rsidRPr="00DD2E75" w:rsidRDefault="004D016B">
      <w:pPr>
        <w:tabs>
          <w:tab w:val="left" w:pos="6510"/>
        </w:tabs>
        <w:jc w:val="center"/>
        <w:rPr>
          <w:b/>
          <w:sz w:val="48"/>
          <w:szCs w:val="48"/>
        </w:rPr>
      </w:pPr>
      <w:r w:rsidRPr="00DD2E75">
        <w:rPr>
          <w:b/>
          <w:sz w:val="48"/>
          <w:szCs w:val="48"/>
        </w:rPr>
        <w:t>SİNOP VALİLİĞİ</w:t>
      </w: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rPr>
          <w:sz w:val="28"/>
        </w:rPr>
      </w:pPr>
      <w:r w:rsidRPr="00DD2E75">
        <w:rPr>
          <w:sz w:val="28"/>
        </w:rPr>
        <w:tab/>
      </w:r>
    </w:p>
    <w:p w:rsidR="004D016B" w:rsidRPr="00DD2E75" w:rsidRDefault="004D016B">
      <w:pPr>
        <w:tabs>
          <w:tab w:val="left" w:pos="6510"/>
        </w:tabs>
        <w:rPr>
          <w:sz w:val="28"/>
        </w:rPr>
      </w:pPr>
    </w:p>
    <w:p w:rsidR="004D016B" w:rsidRPr="00DD2E75" w:rsidRDefault="004D016B">
      <w:pPr>
        <w:tabs>
          <w:tab w:val="left" w:pos="6510"/>
        </w:tabs>
        <w:rPr>
          <w:sz w:val="28"/>
        </w:rPr>
      </w:pPr>
    </w:p>
    <w:p w:rsidR="004D016B" w:rsidRPr="00DD2E75" w:rsidRDefault="004D016B">
      <w:pPr>
        <w:tabs>
          <w:tab w:val="left" w:pos="6510"/>
        </w:tabs>
        <w:jc w:val="center"/>
        <w:rPr>
          <w:sz w:val="28"/>
        </w:rPr>
      </w:pPr>
    </w:p>
    <w:tbl>
      <w:tblPr>
        <w:tblStyle w:val="TabloStunlar2"/>
        <w:tblW w:w="0" w:type="auto"/>
        <w:tblLook w:val="01E0" w:firstRow="1" w:lastRow="1" w:firstColumn="1" w:lastColumn="1" w:noHBand="0" w:noVBand="0"/>
      </w:tblPr>
      <w:tblGrid>
        <w:gridCol w:w="10399"/>
      </w:tblGrid>
      <w:tr w:rsidR="00017746" w:rsidRPr="00017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17746" w:rsidRPr="00017746" w:rsidRDefault="00017746" w:rsidP="00155322">
            <w:pPr>
              <w:pStyle w:val="KonuBal"/>
              <w:rPr>
                <w:rFonts w:ascii="Times New Roman" w:hAnsi="Times New Roman"/>
                <w:bCs w:val="0"/>
                <w:sz w:val="52"/>
              </w:rPr>
            </w:pPr>
            <w:r w:rsidRPr="00017746">
              <w:rPr>
                <w:rFonts w:ascii="Times New Roman" w:hAnsi="Times New Roman"/>
                <w:bCs w:val="0"/>
                <w:color w:val="auto"/>
                <w:sz w:val="52"/>
              </w:rPr>
              <w:t>SİNOP İL ÖZEL İDARESİ</w:t>
            </w:r>
          </w:p>
        </w:tc>
      </w:tr>
      <w:tr w:rsidR="00017746" w:rsidRPr="00017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17746" w:rsidRPr="00017746" w:rsidRDefault="00530FB6" w:rsidP="00155322">
            <w:pPr>
              <w:pStyle w:val="KonuBal"/>
              <w:rPr>
                <w:rFonts w:ascii="Times New Roman" w:hAnsi="Times New Roman"/>
                <w:bCs/>
                <w:sz w:val="52"/>
              </w:rPr>
            </w:pPr>
            <w:r>
              <w:rPr>
                <w:rFonts w:ascii="Times New Roman" w:hAnsi="Times New Roman"/>
                <w:bCs/>
                <w:color w:val="auto"/>
                <w:sz w:val="52"/>
              </w:rPr>
              <w:t>2011</w:t>
            </w:r>
            <w:r w:rsidR="00017746" w:rsidRPr="00017746">
              <w:rPr>
                <w:rFonts w:ascii="Times New Roman" w:hAnsi="Times New Roman"/>
                <w:bCs/>
                <w:color w:val="auto"/>
                <w:sz w:val="52"/>
              </w:rPr>
              <w:t xml:space="preserve"> MALİ YILI </w:t>
            </w:r>
          </w:p>
        </w:tc>
      </w:tr>
      <w:tr w:rsidR="00017746" w:rsidRPr="0001774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399" w:type="dxa"/>
          </w:tcPr>
          <w:p w:rsidR="00017746" w:rsidRPr="00017746" w:rsidRDefault="00017746" w:rsidP="00155322">
            <w:pPr>
              <w:pStyle w:val="KonuBal"/>
              <w:rPr>
                <w:rFonts w:ascii="Times New Roman" w:hAnsi="Times New Roman"/>
                <w:bCs w:val="0"/>
                <w:sz w:val="52"/>
              </w:rPr>
            </w:pPr>
            <w:r w:rsidRPr="00017746">
              <w:rPr>
                <w:rFonts w:ascii="Times New Roman" w:hAnsi="Times New Roman"/>
                <w:bCs w:val="0"/>
                <w:color w:val="auto"/>
                <w:sz w:val="52"/>
              </w:rPr>
              <w:t>PERFORMANS PROGRAMI</w:t>
            </w:r>
          </w:p>
        </w:tc>
      </w:tr>
    </w:tbl>
    <w:p w:rsidR="004D016B" w:rsidRPr="00DD2E75" w:rsidRDefault="004D016B">
      <w:pPr>
        <w:tabs>
          <w:tab w:val="left" w:pos="6510"/>
        </w:tabs>
        <w:jc w:val="center"/>
        <w:rPr>
          <w:b/>
          <w:sz w:val="52"/>
          <w:szCs w:val="52"/>
        </w:rPr>
      </w:pPr>
    </w:p>
    <w:p w:rsidR="004D016B" w:rsidRPr="00DD2E75" w:rsidRDefault="004D016B">
      <w:pPr>
        <w:tabs>
          <w:tab w:val="left" w:pos="6510"/>
        </w:tabs>
        <w:jc w:val="center"/>
        <w:rPr>
          <w:sz w:val="52"/>
          <w:szCs w:val="52"/>
        </w:rPr>
      </w:pPr>
    </w:p>
    <w:p w:rsidR="004D016B" w:rsidRDefault="004D016B">
      <w:pPr>
        <w:tabs>
          <w:tab w:val="center" w:pos="4935"/>
          <w:tab w:val="left" w:pos="6400"/>
          <w:tab w:val="left" w:pos="6510"/>
        </w:tabs>
        <w:rPr>
          <w:sz w:val="52"/>
          <w:szCs w:val="52"/>
        </w:rPr>
      </w:pPr>
      <w:r w:rsidRPr="00DD2E75">
        <w:rPr>
          <w:b/>
          <w:bCs/>
          <w:sz w:val="52"/>
          <w:szCs w:val="52"/>
        </w:rPr>
        <w:tab/>
      </w:r>
      <w:r>
        <w:rPr>
          <w:b/>
          <w:bCs/>
          <w:sz w:val="52"/>
          <w:szCs w:val="52"/>
        </w:rPr>
        <w:t xml:space="preserve"> </w:t>
      </w:r>
      <w:r>
        <w:rPr>
          <w:b/>
          <w:bCs/>
          <w:sz w:val="52"/>
          <w:szCs w:val="52"/>
        </w:rPr>
        <w:tab/>
      </w:r>
    </w:p>
    <w:p w:rsidR="004D016B" w:rsidRPr="00B560E9" w:rsidRDefault="006B7C02" w:rsidP="006B7C02">
      <w:pPr>
        <w:tabs>
          <w:tab w:val="left" w:pos="6510"/>
        </w:tabs>
        <w:jc w:val="center"/>
        <w:rPr>
          <w:color w:val="0000FF"/>
          <w:sz w:val="28"/>
        </w:rPr>
      </w:pPr>
      <w:r w:rsidRPr="00B560E9">
        <w:rPr>
          <w:color w:val="0000FF"/>
          <w:sz w:val="28"/>
        </w:rPr>
        <w:t>Ait olduğu dönem</w:t>
      </w:r>
    </w:p>
    <w:p w:rsidR="006B7C02" w:rsidRDefault="006B7C02" w:rsidP="006B7C02">
      <w:pPr>
        <w:tabs>
          <w:tab w:val="left" w:pos="6510"/>
        </w:tabs>
        <w:jc w:val="center"/>
        <w:rPr>
          <w:sz w:val="28"/>
        </w:rPr>
      </w:pPr>
      <w:r>
        <w:rPr>
          <w:sz w:val="28"/>
        </w:rPr>
        <w:t>01.01.2010-31.12.2010</w:t>
      </w:r>
    </w:p>
    <w:p w:rsidR="006B7C02" w:rsidRPr="00B560E9" w:rsidRDefault="006B7C02" w:rsidP="006B7C02">
      <w:pPr>
        <w:tabs>
          <w:tab w:val="left" w:pos="6510"/>
        </w:tabs>
        <w:jc w:val="center"/>
        <w:rPr>
          <w:color w:val="0000FF"/>
          <w:sz w:val="28"/>
        </w:rPr>
      </w:pPr>
      <w:r w:rsidRPr="00B560E9">
        <w:rPr>
          <w:color w:val="0000FF"/>
          <w:sz w:val="28"/>
        </w:rPr>
        <w:t>Adres</w:t>
      </w:r>
    </w:p>
    <w:p w:rsidR="006B7C02" w:rsidRDefault="006B7C02" w:rsidP="006B7C02">
      <w:pPr>
        <w:tabs>
          <w:tab w:val="left" w:pos="6510"/>
        </w:tabs>
        <w:jc w:val="center"/>
        <w:rPr>
          <w:sz w:val="28"/>
        </w:rPr>
      </w:pPr>
      <w:r>
        <w:rPr>
          <w:sz w:val="28"/>
        </w:rPr>
        <w:t>Gelincik Mahallesi Fatih Caddesi /SİNOP</w:t>
      </w:r>
    </w:p>
    <w:p w:rsidR="006B7C02" w:rsidRPr="00B560E9" w:rsidRDefault="006B7C02" w:rsidP="006B7C02">
      <w:pPr>
        <w:tabs>
          <w:tab w:val="left" w:pos="6510"/>
        </w:tabs>
        <w:jc w:val="center"/>
        <w:rPr>
          <w:color w:val="0000FF"/>
          <w:sz w:val="28"/>
        </w:rPr>
      </w:pPr>
      <w:r w:rsidRPr="00B560E9">
        <w:rPr>
          <w:color w:val="0000FF"/>
          <w:sz w:val="28"/>
        </w:rPr>
        <w:t>İletişim</w:t>
      </w:r>
    </w:p>
    <w:p w:rsidR="006B7C02" w:rsidRDefault="006B7C02" w:rsidP="006B7C02">
      <w:pPr>
        <w:tabs>
          <w:tab w:val="left" w:pos="6510"/>
        </w:tabs>
        <w:jc w:val="center"/>
        <w:rPr>
          <w:sz w:val="28"/>
        </w:rPr>
      </w:pPr>
      <w:r>
        <w:rPr>
          <w:sz w:val="28"/>
        </w:rPr>
        <w:t>Mali Hizmetler Müdürlüğü</w:t>
      </w:r>
    </w:p>
    <w:p w:rsidR="006B7C02" w:rsidRDefault="006B7C02" w:rsidP="006B7C02">
      <w:pPr>
        <w:tabs>
          <w:tab w:val="left" w:pos="6510"/>
        </w:tabs>
        <w:jc w:val="center"/>
        <w:rPr>
          <w:sz w:val="28"/>
        </w:rPr>
      </w:pPr>
      <w:r>
        <w:rPr>
          <w:sz w:val="28"/>
        </w:rPr>
        <w:t>Tel:0368 261 45 52 -261 18 41</w:t>
      </w:r>
    </w:p>
    <w:p w:rsidR="006B7C02" w:rsidRDefault="00B560E9" w:rsidP="00B560E9">
      <w:pPr>
        <w:tabs>
          <w:tab w:val="left" w:pos="6510"/>
        </w:tabs>
        <w:rPr>
          <w:sz w:val="28"/>
        </w:rPr>
      </w:pPr>
      <w:r>
        <w:rPr>
          <w:sz w:val="28"/>
        </w:rPr>
        <w:t xml:space="preserve">                                                          </w:t>
      </w:r>
      <w:r w:rsidR="006B7C02">
        <w:rPr>
          <w:sz w:val="28"/>
        </w:rPr>
        <w:t>Faks:0368 261 29 08</w:t>
      </w:r>
    </w:p>
    <w:p w:rsidR="004D016B" w:rsidRDefault="00B560E9" w:rsidP="00B560E9">
      <w:pPr>
        <w:tabs>
          <w:tab w:val="left" w:pos="6510"/>
        </w:tabs>
        <w:rPr>
          <w:spacing w:val="-4"/>
          <w:kern w:val="18"/>
          <w:sz w:val="22"/>
          <w:szCs w:val="22"/>
        </w:rPr>
      </w:pPr>
      <w:r>
        <w:rPr>
          <w:sz w:val="28"/>
        </w:rPr>
        <w:t xml:space="preserve">                                                     </w:t>
      </w:r>
      <w:r w:rsidR="006B7C02">
        <w:rPr>
          <w:sz w:val="28"/>
        </w:rPr>
        <w:t>e-Posta:</w:t>
      </w:r>
      <w:r w:rsidRPr="00B560E9">
        <w:rPr>
          <w:spacing w:val="-4"/>
          <w:kern w:val="18"/>
          <w:sz w:val="22"/>
          <w:szCs w:val="22"/>
        </w:rPr>
        <w:t xml:space="preserve"> </w:t>
      </w:r>
      <w:hyperlink r:id="rId9" w:history="1">
        <w:r w:rsidRPr="000B2275">
          <w:rPr>
            <w:rStyle w:val="Kpr"/>
            <w:spacing w:val="-4"/>
            <w:kern w:val="18"/>
            <w:sz w:val="22"/>
            <w:szCs w:val="22"/>
          </w:rPr>
          <w:t>ozelidare@sinop.gov.tr</w:t>
        </w:r>
      </w:hyperlink>
    </w:p>
    <w:p w:rsidR="003E3446" w:rsidRDefault="003E3446" w:rsidP="00B560E9">
      <w:pPr>
        <w:tabs>
          <w:tab w:val="left" w:pos="6510"/>
        </w:tabs>
        <w:rPr>
          <w:sz w:val="28"/>
        </w:rPr>
      </w:pPr>
    </w:p>
    <w:p w:rsidR="004D016B" w:rsidRDefault="00530FB6">
      <w:pPr>
        <w:jc w:val="center"/>
        <w:rPr>
          <w:sz w:val="32"/>
        </w:rPr>
      </w:pPr>
      <w:r>
        <w:rPr>
          <w:sz w:val="32"/>
        </w:rPr>
        <w:t>Sinop-2010</w:t>
      </w:r>
    </w:p>
    <w:tbl>
      <w:tblPr>
        <w:tblStyle w:val="TabloStunlar2"/>
        <w:tblW w:w="10260" w:type="dxa"/>
        <w:tblLook w:val="0080" w:firstRow="0" w:lastRow="0" w:firstColumn="1" w:lastColumn="0" w:noHBand="0" w:noVBand="0"/>
      </w:tblPr>
      <w:tblGrid>
        <w:gridCol w:w="10260"/>
      </w:tblGrid>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jc w:val="center"/>
              <w:rPr>
                <w:sz w:val="28"/>
                <w:szCs w:val="28"/>
              </w:rPr>
            </w:pPr>
            <w:r w:rsidRPr="00B74DC3">
              <w:rPr>
                <w:sz w:val="28"/>
                <w:szCs w:val="28"/>
              </w:rPr>
              <w:lastRenderedPageBreak/>
              <w:t>İÇİNDEKİLER</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jc w:val="center"/>
              <w:rPr>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ÜST YÖNETİCİ SUNUŞU………………………..…</w:t>
            </w:r>
            <w:r>
              <w:rPr>
                <w:rFonts w:ascii="Verdana" w:hAnsi="Verdana"/>
                <w:b/>
              </w:rPr>
              <w:t>…</w:t>
            </w:r>
            <w:r w:rsidRPr="00B74DC3">
              <w:rPr>
                <w:rFonts w:ascii="Verdana" w:hAnsi="Verdana"/>
                <w:b/>
              </w:rPr>
              <w:t>.……….………………………….3</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YETKİ GÖREV VE SORUMLULUKLAR…….….……………………..…………………4</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b/>
              </w:rPr>
            </w:pPr>
            <w:r w:rsidRPr="00B74DC3">
              <w:rPr>
                <w:rFonts w:ascii="Verdana" w:hAnsi="Verdana" w:cs="Tahoma"/>
                <w:b/>
              </w:rPr>
              <w:t>MİSYON,VİZYON VE İLKELER...............</w:t>
            </w:r>
            <w:r>
              <w:rPr>
                <w:rFonts w:ascii="Verdana" w:hAnsi="Verdana" w:cs="Tahoma"/>
                <w:b/>
              </w:rPr>
              <w:t>........</w:t>
            </w:r>
            <w:r w:rsidRPr="00B74DC3">
              <w:rPr>
                <w:rFonts w:ascii="Verdana" w:hAnsi="Verdana" w:cs="Tahoma"/>
                <w:b/>
              </w:rPr>
              <w:t>...........................................5</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TEŞKİLAT ŞEMASI……………………………………….………………….……………..9</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PERFORMAS PROGRAMININ İÇERİĞİ……………………</w:t>
            </w:r>
            <w:r>
              <w:rPr>
                <w:rFonts w:ascii="Verdana" w:hAnsi="Verdana"/>
                <w:b/>
              </w:rPr>
              <w:t xml:space="preserve"> </w:t>
            </w:r>
            <w:r w:rsidRPr="00B74DC3">
              <w:rPr>
                <w:rFonts w:ascii="Verdana" w:hAnsi="Verdana"/>
                <w:b/>
              </w:rPr>
              <w:t>……..…..……………..10</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PERFORMAS GÖSTERGELERİ………………………………</w:t>
            </w:r>
            <w:r>
              <w:rPr>
                <w:rFonts w:ascii="Verdana" w:hAnsi="Verdana"/>
                <w:b/>
              </w:rPr>
              <w:t xml:space="preserve"> </w:t>
            </w:r>
            <w:r w:rsidRPr="00B74DC3">
              <w:rPr>
                <w:rFonts w:ascii="Verdana" w:hAnsi="Verdana"/>
                <w:b/>
              </w:rPr>
              <w:t>…</w:t>
            </w:r>
            <w:r>
              <w:rPr>
                <w:rFonts w:ascii="Verdana" w:hAnsi="Verdana"/>
                <w:b/>
              </w:rPr>
              <w:t>..</w:t>
            </w:r>
            <w:r w:rsidRPr="00B74DC3">
              <w:rPr>
                <w:rFonts w:ascii="Verdana" w:hAnsi="Verdana"/>
                <w:b/>
              </w:rPr>
              <w:t>.………..……………11</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MALİ HİZMETLER MÜDÜRLÜĞÜ…………………………</w:t>
            </w:r>
            <w:r>
              <w:rPr>
                <w:rFonts w:ascii="Verdana" w:hAnsi="Verdana"/>
                <w:b/>
              </w:rPr>
              <w:t xml:space="preserve"> </w:t>
            </w:r>
            <w:r w:rsidRPr="00B74DC3">
              <w:rPr>
                <w:rFonts w:ascii="Verdana" w:hAnsi="Verdana"/>
                <w:b/>
              </w:rPr>
              <w:t>…………….……..……….14</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İNSAN KAYNAKLARI VE EĞİTİM MÜDÜRLÜĞÜ……</w:t>
            </w:r>
            <w:r>
              <w:rPr>
                <w:rFonts w:ascii="Verdana" w:hAnsi="Verdana"/>
                <w:b/>
              </w:rPr>
              <w:t xml:space="preserve"> </w:t>
            </w:r>
            <w:r w:rsidRPr="00B74DC3">
              <w:rPr>
                <w:rFonts w:ascii="Verdana" w:hAnsi="Verdana"/>
                <w:b/>
              </w:rPr>
              <w:t>………………..…</w:t>
            </w:r>
            <w:r>
              <w:rPr>
                <w:rFonts w:ascii="Verdana" w:hAnsi="Verdana"/>
                <w:b/>
              </w:rPr>
              <w:t>.</w:t>
            </w:r>
            <w:r w:rsidRPr="00B74DC3">
              <w:rPr>
                <w:rFonts w:ascii="Verdana" w:hAnsi="Verdana"/>
                <w:b/>
              </w:rPr>
              <w:t>……….</w:t>
            </w:r>
            <w:r>
              <w:rPr>
                <w:rFonts w:ascii="Verdana" w:hAnsi="Verdana"/>
                <w:b/>
              </w:rPr>
              <w:t>.</w:t>
            </w:r>
            <w:r w:rsidRPr="00B74DC3">
              <w:rPr>
                <w:rFonts w:ascii="Verdana" w:hAnsi="Verdana"/>
                <w:b/>
              </w:rPr>
              <w:t>18</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YAZI İŞLERİ MÜDÜRLÜĞÜ………………………………</w:t>
            </w:r>
            <w:r>
              <w:rPr>
                <w:rFonts w:ascii="Verdana" w:hAnsi="Verdana"/>
                <w:b/>
              </w:rPr>
              <w:t xml:space="preserve"> </w:t>
            </w:r>
            <w:r w:rsidRPr="00B74DC3">
              <w:rPr>
                <w:rFonts w:ascii="Verdana" w:hAnsi="Verdana"/>
                <w:b/>
              </w:rPr>
              <w:t>……….….…………</w:t>
            </w:r>
            <w:r>
              <w:rPr>
                <w:rFonts w:ascii="Verdana" w:hAnsi="Verdana"/>
                <w:b/>
              </w:rPr>
              <w:t>.</w:t>
            </w:r>
            <w:r w:rsidRPr="00B74DC3">
              <w:rPr>
                <w:rFonts w:ascii="Verdana" w:hAnsi="Verdana"/>
                <w:b/>
              </w:rPr>
              <w:t>….…..19</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DESTEK HİZMETLERİ MÜDÜRLÜĞÜ……….…….</w:t>
            </w:r>
            <w:r>
              <w:rPr>
                <w:rFonts w:ascii="Verdana" w:hAnsi="Verdana"/>
                <w:b/>
              </w:rPr>
              <w:t xml:space="preserve">  </w:t>
            </w:r>
            <w:r w:rsidRPr="00B74DC3">
              <w:rPr>
                <w:rFonts w:ascii="Verdana" w:hAnsi="Verdana"/>
                <w:b/>
              </w:rPr>
              <w:t>.………….….……….</w:t>
            </w:r>
            <w:r>
              <w:rPr>
                <w:rFonts w:ascii="Verdana" w:hAnsi="Verdana"/>
                <w:b/>
              </w:rPr>
              <w:t>.</w:t>
            </w:r>
            <w:r w:rsidRPr="00B74DC3">
              <w:rPr>
                <w:rFonts w:ascii="Verdana" w:hAnsi="Verdana"/>
                <w:b/>
              </w:rPr>
              <w:t>…………20</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PLAN PROJE YATIRIM MÜDÜRLÜĞÜ…………………..</w:t>
            </w:r>
            <w:r>
              <w:rPr>
                <w:rFonts w:ascii="Verdana" w:hAnsi="Verdana"/>
                <w:b/>
              </w:rPr>
              <w:t xml:space="preserve">  </w:t>
            </w:r>
            <w:r w:rsidRPr="00B74DC3">
              <w:rPr>
                <w:rFonts w:ascii="Verdana" w:hAnsi="Verdana"/>
                <w:b/>
              </w:rPr>
              <w:t>……………………………22</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İŞLETME MÜDÜRLÜĞÜ……………………</w:t>
            </w:r>
            <w:r>
              <w:rPr>
                <w:rFonts w:ascii="Verdana" w:hAnsi="Verdana"/>
                <w:b/>
              </w:rPr>
              <w:t xml:space="preserve">  </w:t>
            </w:r>
            <w:r w:rsidRPr="00B74DC3">
              <w:rPr>
                <w:rFonts w:ascii="Verdana" w:hAnsi="Verdana"/>
                <w:b/>
              </w:rPr>
              <w:t>…</w:t>
            </w:r>
            <w:r>
              <w:rPr>
                <w:rFonts w:ascii="Verdana" w:hAnsi="Verdana"/>
                <w:b/>
              </w:rPr>
              <w:t xml:space="preserve">  </w:t>
            </w:r>
            <w:r w:rsidRPr="00B74DC3">
              <w:rPr>
                <w:rFonts w:ascii="Verdana" w:hAnsi="Verdana"/>
                <w:b/>
              </w:rPr>
              <w:t>……………….…</w:t>
            </w:r>
            <w:r>
              <w:rPr>
                <w:rFonts w:ascii="Verdana" w:hAnsi="Verdana"/>
                <w:b/>
              </w:rPr>
              <w:t xml:space="preserve"> </w:t>
            </w:r>
            <w:r w:rsidRPr="00B74DC3">
              <w:rPr>
                <w:rFonts w:ascii="Verdana" w:hAnsi="Verdana"/>
                <w:b/>
              </w:rPr>
              <w:t>….…………………27</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İMAR VE KENTSEL İYİLEŞTİRME MÜDÜRLÜĞÜ…….…</w:t>
            </w:r>
            <w:r>
              <w:rPr>
                <w:rFonts w:ascii="Verdana" w:hAnsi="Verdana"/>
                <w:b/>
              </w:rPr>
              <w:t>.</w:t>
            </w:r>
            <w:r w:rsidRPr="00B74DC3">
              <w:rPr>
                <w:rFonts w:ascii="Verdana" w:hAnsi="Verdana"/>
                <w:b/>
              </w:rPr>
              <w:t>……</w:t>
            </w:r>
            <w:r>
              <w:rPr>
                <w:rFonts w:ascii="Verdana" w:hAnsi="Verdana"/>
                <w:b/>
              </w:rPr>
              <w:t>.</w:t>
            </w:r>
            <w:r w:rsidRPr="00B74DC3">
              <w:rPr>
                <w:rFonts w:ascii="Verdana" w:hAnsi="Verdana"/>
                <w:b/>
              </w:rPr>
              <w:t>……</w:t>
            </w:r>
            <w:r>
              <w:rPr>
                <w:rFonts w:ascii="Verdana" w:hAnsi="Verdana"/>
                <w:b/>
              </w:rPr>
              <w:t xml:space="preserve"> </w:t>
            </w:r>
            <w:r w:rsidRPr="00B74DC3">
              <w:rPr>
                <w:rFonts w:ascii="Verdana" w:hAnsi="Verdana"/>
                <w:b/>
              </w:rPr>
              <w:t>……</w:t>
            </w:r>
            <w:r>
              <w:rPr>
                <w:rFonts w:ascii="Verdana" w:hAnsi="Verdana"/>
                <w:b/>
              </w:rPr>
              <w:t>.</w:t>
            </w:r>
            <w:r w:rsidRPr="00B74DC3">
              <w:rPr>
                <w:rFonts w:ascii="Verdana" w:hAnsi="Verdana"/>
                <w:b/>
              </w:rPr>
              <w:t>.………33</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YOL VE ULAŞIM HİZMETLERİ MÜDÜRLÜĞÜ…………</w:t>
            </w:r>
            <w:r>
              <w:rPr>
                <w:rFonts w:ascii="Verdana" w:hAnsi="Verdana"/>
                <w:b/>
              </w:rPr>
              <w:t>..</w:t>
            </w:r>
            <w:r w:rsidRPr="00B74DC3">
              <w:rPr>
                <w:rFonts w:ascii="Verdana" w:hAnsi="Verdana"/>
                <w:b/>
              </w:rPr>
              <w:t>…….………</w:t>
            </w:r>
            <w:r>
              <w:rPr>
                <w:rFonts w:ascii="Verdana" w:hAnsi="Verdana"/>
                <w:b/>
              </w:rPr>
              <w:t xml:space="preserve">. </w:t>
            </w:r>
            <w:r w:rsidRPr="00B74DC3">
              <w:rPr>
                <w:rFonts w:ascii="Verdana" w:hAnsi="Verdana"/>
                <w:b/>
              </w:rPr>
              <w:t>…….……..36</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TARIM HİZMETLERİ……………………………….……………………</w:t>
            </w:r>
            <w:r>
              <w:rPr>
                <w:rFonts w:ascii="Verdana" w:hAnsi="Verdana"/>
                <w:b/>
              </w:rPr>
              <w:t xml:space="preserve"> </w:t>
            </w:r>
            <w:r w:rsidRPr="00B74DC3">
              <w:rPr>
                <w:rFonts w:ascii="Verdana" w:hAnsi="Verdana"/>
                <w:b/>
              </w:rPr>
              <w:t>……</w:t>
            </w:r>
            <w:r>
              <w:rPr>
                <w:rFonts w:ascii="Verdana" w:hAnsi="Verdana"/>
                <w:b/>
              </w:rPr>
              <w:t xml:space="preserve">.....  </w:t>
            </w:r>
            <w:r w:rsidRPr="00B74DC3">
              <w:rPr>
                <w:rFonts w:ascii="Verdana" w:hAnsi="Verdana"/>
                <w:b/>
              </w:rPr>
              <w:t>……..37</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SAĞLIK HİZMETLERİ……………………….………………………………..…</w:t>
            </w:r>
            <w:r>
              <w:rPr>
                <w:rFonts w:ascii="Verdana" w:hAnsi="Verdana"/>
                <w:b/>
              </w:rPr>
              <w:t>.</w:t>
            </w:r>
            <w:r w:rsidRPr="00B74DC3">
              <w:rPr>
                <w:rFonts w:ascii="Verdana" w:hAnsi="Verdana"/>
                <w:b/>
              </w:rPr>
              <w:t>…………42</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SPOR HİZMETLERİ……………………….……………………………..……</w:t>
            </w:r>
            <w:r>
              <w:rPr>
                <w:rFonts w:ascii="Verdana" w:hAnsi="Verdana"/>
                <w:b/>
              </w:rPr>
              <w:t>.</w:t>
            </w:r>
            <w:r w:rsidRPr="00B74DC3">
              <w:rPr>
                <w:rFonts w:ascii="Verdana" w:hAnsi="Verdana"/>
                <w:b/>
              </w:rPr>
              <w:t>……………43</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KÜLTÜR VE TURİZM HİZMETLERİ……………………………………………..………49</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jc w:val="cente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EĞİTİM HİZMETLERİ……………………………………………………………..………..51</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r w:rsidRPr="00B74DC3">
              <w:rPr>
                <w:rFonts w:ascii="Verdana" w:hAnsi="Verdana"/>
                <w:b/>
              </w:rPr>
              <w:t>SOSYAL YARDIM HİZMETLERİ……….…………………………</w:t>
            </w:r>
            <w:r>
              <w:rPr>
                <w:rFonts w:ascii="Verdana" w:hAnsi="Verdana"/>
                <w:b/>
              </w:rPr>
              <w:t>……</w:t>
            </w:r>
            <w:r w:rsidRPr="00B74DC3">
              <w:rPr>
                <w:rFonts w:ascii="Verdana" w:hAnsi="Verdana"/>
                <w:b/>
              </w:rPr>
              <w:t>…………………53</w:t>
            </w:r>
          </w:p>
        </w:tc>
      </w:tr>
      <w:tr w:rsidR="00B74DC3" w:rsidRPr="00B74DC3" w:rsidTr="00FB1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B74DC3" w:rsidRPr="00B74DC3" w:rsidRDefault="00B74DC3" w:rsidP="00B74DC3">
            <w:pPr>
              <w:rPr>
                <w:rFonts w:ascii="Verdana" w:hAnsi="Verdana"/>
                <w:b/>
              </w:rPr>
            </w:pPr>
          </w:p>
        </w:tc>
      </w:tr>
      <w:tr w:rsidR="00B74DC3" w:rsidRPr="00B74DC3" w:rsidTr="00FB1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603D7B" w:rsidRDefault="00603D7B" w:rsidP="00B74DC3">
            <w:pPr>
              <w:rPr>
                <w:rFonts w:ascii="Verdana" w:hAnsi="Verdana"/>
                <w:b/>
              </w:rPr>
            </w:pPr>
            <w:r w:rsidRPr="00FB144F">
              <w:rPr>
                <w:rFonts w:ascii="Verdana" w:hAnsi="Verdana"/>
                <w:b/>
              </w:rPr>
              <w:t>İL ACİL AFET DURUM MÜDÜRLÜĞÜ ……………………………………….…………54</w:t>
            </w:r>
          </w:p>
          <w:p w:rsidR="00FB144F" w:rsidRPr="00FB144F" w:rsidRDefault="00FB144F" w:rsidP="00B74DC3">
            <w:pPr>
              <w:rPr>
                <w:rFonts w:ascii="Verdana" w:hAnsi="Verdana"/>
                <w:b/>
              </w:rPr>
            </w:pPr>
          </w:p>
          <w:p w:rsidR="00B74DC3" w:rsidRPr="00B74DC3" w:rsidRDefault="00B74DC3" w:rsidP="00B74DC3">
            <w:pPr>
              <w:rPr>
                <w:rFonts w:ascii="Verdana" w:hAnsi="Verdana"/>
              </w:rPr>
            </w:pPr>
            <w:r w:rsidRPr="00FB144F">
              <w:rPr>
                <w:rFonts w:ascii="Verdana" w:hAnsi="Verdana"/>
                <w:b/>
              </w:rPr>
              <w:t>BAYINDIRLIK HİZMETLERİ…….…………………….</w:t>
            </w:r>
            <w:r w:rsidR="00603D7B" w:rsidRPr="00FB144F">
              <w:rPr>
                <w:rFonts w:ascii="Verdana" w:hAnsi="Verdana"/>
                <w:b/>
              </w:rPr>
              <w:t>………………………………….55</w:t>
            </w:r>
          </w:p>
        </w:tc>
      </w:tr>
    </w:tbl>
    <w:p w:rsidR="00C95BAD" w:rsidRPr="00B74DC3" w:rsidRDefault="00C35F08" w:rsidP="001C0D2C">
      <w:pPr>
        <w:pStyle w:val="Balk4"/>
        <w:jc w:val="center"/>
        <w:rPr>
          <w:rFonts w:ascii="Verdana" w:hAnsi="Verdana"/>
          <w:sz w:val="20"/>
          <w:szCs w:val="20"/>
        </w:rPr>
      </w:pPr>
      <w:bookmarkStart w:id="1" w:name="_Toc156113442"/>
      <w:bookmarkStart w:id="2" w:name="_Toc156113439"/>
      <w:r>
        <w:rPr>
          <w:rFonts w:ascii="Verdana" w:hAnsi="Verdana"/>
          <w:noProof/>
          <w:sz w:val="20"/>
          <w:szCs w:val="20"/>
        </w:rPr>
        <w:lastRenderedPageBreak/>
        <w:drawing>
          <wp:inline distT="0" distB="0" distL="0" distR="0">
            <wp:extent cx="6515100" cy="4457700"/>
            <wp:effectExtent l="0" t="0" r="0" b="0"/>
            <wp:docPr id="3" name="Resim 3" descr="DSC0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6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457700"/>
                    </a:xfrm>
                    <a:prstGeom prst="rect">
                      <a:avLst/>
                    </a:prstGeom>
                    <a:noFill/>
                    <a:ln>
                      <a:noFill/>
                    </a:ln>
                  </pic:spPr>
                </pic:pic>
              </a:graphicData>
            </a:graphic>
          </wp:inline>
        </w:drawing>
      </w:r>
    </w:p>
    <w:p w:rsidR="001C0D2C" w:rsidRDefault="001C0D2C" w:rsidP="001C0D2C">
      <w:pPr>
        <w:pStyle w:val="Balk4"/>
        <w:jc w:val="center"/>
      </w:pPr>
      <w:r w:rsidRPr="00657FE9">
        <w:t>ÜST YÖNETİCİ SUNUŞU</w:t>
      </w:r>
      <w:bookmarkEnd w:id="2"/>
    </w:p>
    <w:p w:rsidR="00510454" w:rsidRPr="00510454" w:rsidRDefault="00510454" w:rsidP="00510454">
      <w:pPr>
        <w:rPr>
          <w:rFonts w:ascii="Verdana" w:hAnsi="Verdana"/>
        </w:rPr>
      </w:pPr>
      <w:r w:rsidRPr="00510454">
        <w:rPr>
          <w:rFonts w:ascii="Cambria" w:hAnsi="Cambria"/>
        </w:rPr>
        <w:t xml:space="preserve">            </w:t>
      </w:r>
      <w:r w:rsidRPr="00510454">
        <w:rPr>
          <w:rFonts w:ascii="Verdana" w:hAnsi="Verdana"/>
        </w:rPr>
        <w:t>Dünyada,kamu yönetiminde yaşanan sorunlar ve buna bağlı olarak kamu mali yönetiminin yeniden yapılandırılması sürecinde,ülkemizde de bu yönde çeşitli reform çalışmaları başlatılmış ve kamu kaynaklarının daha rasyonel kullanılmasını sağlayan,hesap verme sorumluluğuna ve mali saydamlığa dayalı bir yönetim sisteminin uygulanması için önemli düzenlemeler yapılmıştır.</w:t>
      </w:r>
    </w:p>
    <w:p w:rsidR="00510454" w:rsidRPr="00510454" w:rsidRDefault="00510454" w:rsidP="00510454">
      <w:pPr>
        <w:shd w:val="clear" w:color="auto" w:fill="FFFFFF"/>
        <w:spacing w:before="240" w:after="240"/>
        <w:ind w:firstLine="708"/>
        <w:jc w:val="both"/>
        <w:rPr>
          <w:rFonts w:ascii="Verdana" w:hAnsi="Verdana" w:cs="Arial"/>
          <w:bCs/>
        </w:rPr>
      </w:pPr>
      <w:r w:rsidRPr="00510454">
        <w:rPr>
          <w:rFonts w:ascii="Verdana" w:hAnsi="Verdana" w:cs="Arial"/>
          <w:bCs/>
        </w:rPr>
        <w:t xml:space="preserve">Bu düzenlemelerin temelini oluşturan , 5018 sayılı Kamu Mali Yönetimi ve Kontrol Kanunu ile; kalkınma planları ve programlarında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amaçlanmaktadır. Anılan Kanunun kamu kaynaklarının kullanılmalarının genel esaslarının düzenlendiği bölümde; kamu idarelerinin stratejik plan hazırlayarak geleceğe ilişkin misyon ve vizyonlarını oluşturmaları, stratejik amaçlar ve ölçülebilir hedefler saptamaları ve bütçelerini de stratejik planlarında yer alan misyon, vizyon, stratejik amaç ve hedeflerle uyumlu ve performans esasına dayalı olarak hazırlamaları hususu düzenlenmiştir.  </w:t>
      </w:r>
    </w:p>
    <w:p w:rsidR="00510454" w:rsidRDefault="00510454" w:rsidP="00510454">
      <w:pPr>
        <w:shd w:val="clear" w:color="auto" w:fill="FFFFFF"/>
        <w:spacing w:before="120"/>
        <w:jc w:val="both"/>
        <w:rPr>
          <w:rFonts w:ascii="Verdana" w:hAnsi="Verdana"/>
        </w:rPr>
      </w:pPr>
      <w:r w:rsidRPr="00510454">
        <w:rPr>
          <w:rFonts w:ascii="Verdana" w:hAnsi="Verdana" w:cs="Arial"/>
          <w:bCs/>
        </w:rPr>
        <w:t xml:space="preserve">       İlimizin Stratejik pl</w:t>
      </w:r>
      <w:r w:rsidR="00603D7B">
        <w:rPr>
          <w:rFonts w:ascii="Verdana" w:hAnsi="Verdana" w:cs="Arial"/>
          <w:bCs/>
        </w:rPr>
        <w:t>ana uygun olarak hazırlanan 2011</w:t>
      </w:r>
      <w:r w:rsidRPr="00510454">
        <w:rPr>
          <w:rFonts w:ascii="Verdana" w:hAnsi="Verdana" w:cs="Arial"/>
          <w:bCs/>
        </w:rPr>
        <w:t xml:space="preserve"> yılı performans planının; kaynakların verimli, etkili ve ekonomik kullanılmasında rehber olmasını temenni ediyor, planın yürütülmesine katkı sağlayacak </w:t>
      </w:r>
      <w:r w:rsidRPr="00510454">
        <w:rPr>
          <w:rFonts w:ascii="Verdana" w:hAnsi="Verdana"/>
        </w:rPr>
        <w:t>Sinop İl Özel İdaresi tüm  yöneticileri ve çalışanlarına teşekkürlerimi sunuyorum.</w:t>
      </w:r>
    </w:p>
    <w:p w:rsidR="001C0D2C" w:rsidRPr="001C0D2C" w:rsidRDefault="00F952A2" w:rsidP="00510454">
      <w:pPr>
        <w:shd w:val="clear" w:color="auto" w:fill="FFFFFF"/>
        <w:spacing w:before="120"/>
        <w:ind w:left="4956" w:firstLine="708"/>
        <w:jc w:val="both"/>
        <w:rPr>
          <w:rFonts w:ascii="Verdana" w:hAnsi="Verdana"/>
          <w:b/>
        </w:rPr>
      </w:pPr>
      <w:r>
        <w:rPr>
          <w:rFonts w:ascii="Verdana" w:hAnsi="Verdana"/>
          <w:b/>
        </w:rPr>
        <w:t>Mustafa Hakan GÜVENÇER</w:t>
      </w:r>
    </w:p>
    <w:p w:rsidR="001C0D2C" w:rsidRPr="001C0D2C" w:rsidRDefault="001C0D2C" w:rsidP="001C0D2C">
      <w:pPr>
        <w:shd w:val="clear" w:color="auto" w:fill="FFFFFF"/>
        <w:spacing w:before="120"/>
        <w:ind w:left="6360" w:firstLine="720"/>
        <w:jc w:val="both"/>
        <w:rPr>
          <w:rFonts w:ascii="Verdana" w:hAnsi="Verdana"/>
          <w:b/>
        </w:rPr>
      </w:pPr>
      <w:r w:rsidRPr="001C0D2C">
        <w:rPr>
          <w:rFonts w:ascii="Verdana" w:hAnsi="Verdana"/>
          <w:b/>
        </w:rPr>
        <w:t>Vali</w:t>
      </w:r>
    </w:p>
    <w:p w:rsidR="00F952A2" w:rsidRDefault="00F952A2" w:rsidP="00F952A2"/>
    <w:p w:rsidR="00114BFE" w:rsidRDefault="00114BFE" w:rsidP="00114BFE"/>
    <w:p w:rsidR="001C0D2C" w:rsidRPr="00114BFE" w:rsidRDefault="001C0D2C" w:rsidP="00114BFE">
      <w:pPr>
        <w:jc w:val="center"/>
        <w:rPr>
          <w:b/>
        </w:rPr>
      </w:pPr>
      <w:r w:rsidRPr="00114BFE">
        <w:rPr>
          <w:b/>
        </w:rPr>
        <w:t>YETKİ GÖREV VE SORUMLULUKLAR</w:t>
      </w:r>
      <w:bookmarkEnd w:id="1"/>
    </w:p>
    <w:p w:rsidR="001C0D2C" w:rsidRPr="001C0D2C" w:rsidRDefault="001C0D2C" w:rsidP="001C0D2C">
      <w:pPr>
        <w:jc w:val="both"/>
        <w:rPr>
          <w:rFonts w:ascii="Verdana" w:hAnsi="Verdana"/>
          <w:b/>
        </w:rPr>
      </w:pPr>
    </w:p>
    <w:p w:rsidR="001C0D2C" w:rsidRPr="001C0D2C" w:rsidRDefault="009F6690" w:rsidP="001C0D2C">
      <w:pPr>
        <w:spacing w:line="360" w:lineRule="auto"/>
        <w:ind w:firstLine="708"/>
        <w:jc w:val="both"/>
        <w:rPr>
          <w:rFonts w:ascii="Verdana" w:hAnsi="Verdana"/>
        </w:rPr>
      </w:pPr>
      <w:r>
        <w:rPr>
          <w:rFonts w:ascii="Verdana" w:hAnsi="Verdana"/>
        </w:rPr>
        <w:t xml:space="preserve">Bilindiği üzere </w:t>
      </w:r>
      <w:r w:rsidR="001C0D2C" w:rsidRPr="001C0D2C">
        <w:rPr>
          <w:rFonts w:ascii="Verdana" w:hAnsi="Verdana"/>
        </w:rPr>
        <w:t>5302 sayılı İl Özel İdaresi Kanununun 6. maddesinde il özel idaresinin görev ve sorumlulukları şu şekilde düzenlenmiştir:</w:t>
      </w:r>
    </w:p>
    <w:p w:rsidR="001C0D2C" w:rsidRPr="001C0D2C" w:rsidRDefault="001C0D2C" w:rsidP="001C0D2C">
      <w:pPr>
        <w:spacing w:line="360" w:lineRule="auto"/>
        <w:jc w:val="both"/>
        <w:rPr>
          <w:rFonts w:ascii="Verdana" w:hAnsi="Verdana"/>
        </w:rPr>
      </w:pPr>
      <w:r w:rsidRPr="001C0D2C">
        <w:rPr>
          <w:rFonts w:ascii="Verdana" w:hAnsi="Verdana"/>
        </w:rPr>
        <w:t>“İl özel idaresi mahallî müşterek nitelikte olmak şartıyla;</w:t>
      </w:r>
    </w:p>
    <w:p w:rsidR="001C0D2C" w:rsidRPr="001C0D2C" w:rsidRDefault="001C0D2C" w:rsidP="001C0D2C">
      <w:pPr>
        <w:spacing w:line="360" w:lineRule="auto"/>
        <w:jc w:val="both"/>
        <w:rPr>
          <w:rFonts w:ascii="Verdana" w:hAnsi="Verdana"/>
        </w:rPr>
      </w:pPr>
      <w:r w:rsidRPr="001C0D2C">
        <w:rPr>
          <w:rFonts w:ascii="Verdana" w:hAnsi="Verdana"/>
          <w:b/>
        </w:rPr>
        <w:t>a)</w:t>
      </w:r>
      <w:r w:rsidRPr="001C0D2C">
        <w:rPr>
          <w:rFonts w:ascii="Verdana" w:hAnsi="Verdana"/>
        </w:rPr>
        <w:t xml:space="preserve">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1C0D2C" w:rsidRPr="001C0D2C" w:rsidRDefault="001C0D2C" w:rsidP="001C0D2C">
      <w:pPr>
        <w:spacing w:line="360" w:lineRule="auto"/>
        <w:jc w:val="both"/>
        <w:rPr>
          <w:rFonts w:ascii="Verdana" w:hAnsi="Verdana"/>
        </w:rPr>
      </w:pPr>
      <w:r w:rsidRPr="001C0D2C">
        <w:rPr>
          <w:rFonts w:ascii="Verdana" w:hAnsi="Verdana"/>
          <w:b/>
        </w:rPr>
        <w:t>b)</w:t>
      </w:r>
      <w:r w:rsidRPr="001C0D2C">
        <w:rPr>
          <w:rFonts w:ascii="Verdana" w:hAnsi="Verdana"/>
        </w:rPr>
        <w:t xml:space="preserve"> İmar, yol, su, kanalizasyon, katı atık, çevre, acil yardım ve kurtarma, kültür, turizm, gençlik ve spor; orman köylerinin desteklenmesi, ağaçlandırma, park ve bahçe tesisine ilişkin hizmetleri belediye sınırları dışında,</w:t>
      </w:r>
    </w:p>
    <w:p w:rsidR="001C0D2C" w:rsidRPr="001C0D2C" w:rsidRDefault="001C0D2C" w:rsidP="001C0D2C">
      <w:pPr>
        <w:spacing w:line="360" w:lineRule="auto"/>
        <w:jc w:val="both"/>
        <w:rPr>
          <w:rFonts w:ascii="Verdana" w:hAnsi="Verdana"/>
        </w:rPr>
      </w:pPr>
      <w:r w:rsidRPr="001C0D2C">
        <w:rPr>
          <w:rFonts w:ascii="Verdana" w:hAnsi="Verdana"/>
        </w:rPr>
        <w:t>Yapmakla görevli ve yetkilidir.</w:t>
      </w:r>
    </w:p>
    <w:p w:rsidR="001C0D2C" w:rsidRPr="001C0D2C" w:rsidRDefault="001C0D2C" w:rsidP="001C0D2C">
      <w:pPr>
        <w:tabs>
          <w:tab w:val="left" w:pos="0"/>
          <w:tab w:val="left" w:pos="1496"/>
        </w:tabs>
        <w:spacing w:line="360" w:lineRule="auto"/>
        <w:jc w:val="both"/>
        <w:rPr>
          <w:rFonts w:ascii="Verdana" w:hAnsi="Verdana"/>
        </w:rPr>
      </w:pPr>
      <w:r w:rsidRPr="001C0D2C">
        <w:rPr>
          <w:rFonts w:ascii="Verdana" w:hAnsi="Verdana"/>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1C0D2C" w:rsidRPr="001C0D2C" w:rsidRDefault="001C0D2C" w:rsidP="001C0D2C">
      <w:pPr>
        <w:spacing w:line="360" w:lineRule="auto"/>
        <w:jc w:val="both"/>
        <w:rPr>
          <w:rFonts w:ascii="Verdana" w:hAnsi="Verdana"/>
        </w:rPr>
      </w:pPr>
      <w:r w:rsidRPr="001C0D2C">
        <w:rPr>
          <w:rFonts w:ascii="Verdana" w:hAnsi="Verdana"/>
        </w:rPr>
        <w:t>Hizmetlerin yerine getirilmesinde öncelik sırası, il özel idaresinin malî durumu, hizmetin ivediliği ve verildiği yerin gelişmişlik düzeyi dikkate alınarak belirlenir.</w:t>
      </w:r>
    </w:p>
    <w:p w:rsidR="001C0D2C" w:rsidRPr="001C0D2C" w:rsidRDefault="001C0D2C" w:rsidP="001C0D2C">
      <w:pPr>
        <w:spacing w:line="360" w:lineRule="auto"/>
        <w:jc w:val="both"/>
        <w:rPr>
          <w:rFonts w:ascii="Verdana" w:hAnsi="Verdana"/>
        </w:rPr>
      </w:pPr>
      <w:r w:rsidRPr="001C0D2C">
        <w:rPr>
          <w:rFonts w:ascii="Verdana" w:hAnsi="Verdana"/>
        </w:rPr>
        <w:t>İl özel idaresi hizmetleri, vatandaşlara en yakın yerlerde ve en uygun yöntemlerle sunulur. Hizmet sunumunda özürlü, yaşlı, düşkün ve dar gelirlilerin durumuna uygun yöntemler uygulanır.</w:t>
      </w:r>
    </w:p>
    <w:p w:rsidR="001C0D2C" w:rsidRPr="001C0D2C" w:rsidRDefault="001C0D2C" w:rsidP="001C0D2C">
      <w:pPr>
        <w:spacing w:line="360" w:lineRule="auto"/>
        <w:jc w:val="both"/>
        <w:rPr>
          <w:rFonts w:ascii="Verdana" w:hAnsi="Verdana"/>
        </w:rPr>
      </w:pPr>
      <w:r w:rsidRPr="001C0D2C">
        <w:rPr>
          <w:rFonts w:ascii="Verdana" w:hAnsi="Verdana"/>
        </w:rPr>
        <w:t>Hizmetlerin diğer mahallî idareler ve kamu kuruluşları arasında bütünlük ve uyum içinde yürütülmesine yönelik koordinasyon o ilin valisi tarafından sağlanır.</w:t>
      </w:r>
    </w:p>
    <w:p w:rsidR="001C0D2C" w:rsidRPr="001C0D2C" w:rsidRDefault="001C0D2C" w:rsidP="001C0D2C">
      <w:pPr>
        <w:spacing w:line="360" w:lineRule="auto"/>
        <w:jc w:val="both"/>
        <w:rPr>
          <w:rFonts w:ascii="Verdana" w:hAnsi="Verdana"/>
        </w:rPr>
      </w:pPr>
      <w:r w:rsidRPr="001C0D2C">
        <w:rPr>
          <w:rFonts w:ascii="Verdana" w:hAnsi="Verdana"/>
        </w:rPr>
        <w:t>4562 sayılı Organize Sanayi Bölgeleri Kanunu ile Sanayi ve Ticaret Bakanlığına ve organize sanayi bölgelerine tanınan yetki ve sorumluluklar bu Kanun kapsamı dışındadır.”</w:t>
      </w:r>
    </w:p>
    <w:p w:rsidR="001C0D2C" w:rsidRDefault="001C0D2C" w:rsidP="001C0D2C">
      <w:pPr>
        <w:spacing w:line="360" w:lineRule="auto"/>
        <w:jc w:val="both"/>
        <w:rPr>
          <w:rFonts w:ascii="Verdana" w:hAnsi="Verdana"/>
        </w:rPr>
      </w:pPr>
      <w:r w:rsidRPr="001C0D2C">
        <w:rPr>
          <w:rFonts w:ascii="Verdana" w:hAnsi="Verdana"/>
        </w:rPr>
        <w:t>Anılan Kanunun 7. maddesinde de il özel idaresinin yetki ve imtiyazları şu şekilde düzenlenmiştir:</w:t>
      </w:r>
    </w:p>
    <w:p w:rsidR="001C0D2C" w:rsidRPr="001C0D2C" w:rsidRDefault="00114BFE" w:rsidP="001C0D2C">
      <w:pPr>
        <w:spacing w:line="360" w:lineRule="auto"/>
        <w:jc w:val="both"/>
        <w:rPr>
          <w:rFonts w:ascii="Verdana" w:hAnsi="Verdana"/>
          <w:b/>
        </w:rPr>
      </w:pPr>
      <w:r w:rsidRPr="001C0D2C">
        <w:rPr>
          <w:rFonts w:ascii="Verdana" w:hAnsi="Verdana"/>
          <w:b/>
        </w:rPr>
        <w:t xml:space="preserve"> </w:t>
      </w:r>
      <w:r w:rsidR="001C0D2C" w:rsidRPr="001C0D2C">
        <w:rPr>
          <w:rFonts w:ascii="Verdana" w:hAnsi="Verdana"/>
          <w:b/>
        </w:rPr>
        <w:t>“İl özel idaresinin yetkileri ve imtiyazları şunlardır:</w:t>
      </w:r>
    </w:p>
    <w:p w:rsidR="001C0D2C" w:rsidRPr="001C0D2C" w:rsidRDefault="001C0D2C" w:rsidP="001C0D2C">
      <w:pPr>
        <w:spacing w:line="360" w:lineRule="auto"/>
        <w:jc w:val="both"/>
        <w:rPr>
          <w:rFonts w:ascii="Verdana" w:hAnsi="Verdana"/>
        </w:rPr>
      </w:pPr>
      <w:r w:rsidRPr="001C0D2C">
        <w:rPr>
          <w:rFonts w:ascii="Verdana" w:hAnsi="Verdana"/>
          <w:b/>
        </w:rPr>
        <w:t>a)</w:t>
      </w:r>
      <w:r w:rsidRPr="001C0D2C">
        <w:rPr>
          <w:rFonts w:ascii="Verdana" w:hAnsi="Verdana"/>
        </w:rPr>
        <w:t xml:space="preserve"> Kanunlarla verilen görev ve hizmetleri yerine getirebilmek için her türlü faaliyette bulunmak, gerçek ve tüzel kişilerin faaliyetleri için kanunlarda belirtilen izin ve ruhsatları vermek ve denetlemek.</w:t>
      </w:r>
    </w:p>
    <w:p w:rsidR="001C0D2C" w:rsidRPr="001C0D2C" w:rsidRDefault="001C0D2C" w:rsidP="001C0D2C">
      <w:pPr>
        <w:spacing w:line="360" w:lineRule="auto"/>
        <w:jc w:val="both"/>
        <w:rPr>
          <w:rFonts w:ascii="Verdana" w:hAnsi="Verdana"/>
        </w:rPr>
      </w:pPr>
      <w:r w:rsidRPr="001C0D2C">
        <w:rPr>
          <w:rFonts w:ascii="Verdana" w:hAnsi="Verdana"/>
          <w:b/>
        </w:rPr>
        <w:lastRenderedPageBreak/>
        <w:t>b)</w:t>
      </w:r>
      <w:r w:rsidRPr="001C0D2C">
        <w:rPr>
          <w:rFonts w:ascii="Verdana" w:hAnsi="Verdana"/>
        </w:rPr>
        <w:t xml:space="preserve"> Kanunların il özel idaresine verdiği yetki çerçevesinde yönetmelik çıkarmak, emir vermek, yasak koymak ve uygulamak, kanunlarda belirtilen cezaları vermek.</w:t>
      </w:r>
    </w:p>
    <w:p w:rsidR="001C0D2C" w:rsidRPr="001C0D2C" w:rsidRDefault="001C0D2C" w:rsidP="001C0D2C">
      <w:pPr>
        <w:spacing w:line="360" w:lineRule="auto"/>
        <w:jc w:val="both"/>
        <w:rPr>
          <w:rFonts w:ascii="Verdana" w:hAnsi="Verdana"/>
        </w:rPr>
      </w:pPr>
      <w:r w:rsidRPr="001C0D2C">
        <w:rPr>
          <w:rFonts w:ascii="Verdana" w:hAnsi="Verdana"/>
          <w:b/>
        </w:rPr>
        <w:t>c)</w:t>
      </w:r>
      <w:r w:rsidRPr="001C0D2C">
        <w:rPr>
          <w:rFonts w:ascii="Verdana" w:hAnsi="Verdana"/>
        </w:rPr>
        <w:t xml:space="preserve"> Hizmetlerin yürütülmesi amacıyla, taşınır ve taşınmaz malları almak, satmak, kiralamak veya kiraya vermek, takas etmek, bunlar üzerinde sınırlı aynî hak tesis etmek.</w:t>
      </w:r>
    </w:p>
    <w:p w:rsidR="001C0D2C" w:rsidRPr="001C0D2C" w:rsidRDefault="001C0D2C" w:rsidP="001C0D2C">
      <w:pPr>
        <w:spacing w:line="360" w:lineRule="auto"/>
        <w:jc w:val="both"/>
        <w:rPr>
          <w:rFonts w:ascii="Verdana" w:hAnsi="Verdana"/>
        </w:rPr>
      </w:pPr>
      <w:r w:rsidRPr="001C0D2C">
        <w:rPr>
          <w:rFonts w:ascii="Verdana" w:hAnsi="Verdana"/>
          <w:b/>
        </w:rPr>
        <w:t>d)</w:t>
      </w:r>
      <w:r w:rsidRPr="001C0D2C">
        <w:rPr>
          <w:rFonts w:ascii="Verdana" w:hAnsi="Verdana"/>
        </w:rPr>
        <w:t xml:space="preserve"> Borç almak ve bağış kabul etmek.</w:t>
      </w:r>
    </w:p>
    <w:p w:rsidR="001C0D2C" w:rsidRPr="001C0D2C" w:rsidRDefault="001C0D2C" w:rsidP="001C0D2C">
      <w:pPr>
        <w:spacing w:line="360" w:lineRule="auto"/>
        <w:jc w:val="both"/>
        <w:rPr>
          <w:rFonts w:ascii="Verdana" w:hAnsi="Verdana"/>
        </w:rPr>
      </w:pPr>
      <w:r w:rsidRPr="001C0D2C">
        <w:rPr>
          <w:rFonts w:ascii="Verdana" w:hAnsi="Verdana"/>
          <w:b/>
        </w:rPr>
        <w:t>e)</w:t>
      </w:r>
      <w:r w:rsidRPr="001C0D2C">
        <w:rPr>
          <w:rFonts w:ascii="Verdana" w:hAnsi="Verdana"/>
        </w:rPr>
        <w:t xml:space="preserve"> Vergi, resim ve harçlar dışında kalan ve miktarı yirmibeşmilyar Türk Lirasına kadar olan dava konusu uyuşmazlıkların anlaşmayla tasfiyesine karar vermek.</w:t>
      </w:r>
    </w:p>
    <w:p w:rsidR="001C0D2C" w:rsidRPr="001C0D2C" w:rsidRDefault="001C0D2C" w:rsidP="001C0D2C">
      <w:pPr>
        <w:spacing w:line="360" w:lineRule="auto"/>
        <w:jc w:val="both"/>
        <w:rPr>
          <w:rFonts w:ascii="Verdana" w:hAnsi="Verdana"/>
        </w:rPr>
      </w:pPr>
      <w:r w:rsidRPr="001C0D2C">
        <w:rPr>
          <w:rFonts w:ascii="Verdana" w:hAnsi="Verdana"/>
          <w:b/>
        </w:rPr>
        <w:t>f)</w:t>
      </w:r>
      <w:r w:rsidRPr="001C0D2C">
        <w:rPr>
          <w:rFonts w:ascii="Verdana" w:hAnsi="Verdana"/>
        </w:rPr>
        <w:t xml:space="preserve"> Özel kanunları gereğince il özel idaresine ait vergi, resim ve harçların tarh, tahakkuk ve tahsilini yapmak.</w:t>
      </w:r>
    </w:p>
    <w:p w:rsidR="001C0D2C" w:rsidRPr="001C0D2C" w:rsidRDefault="001C0D2C" w:rsidP="001C0D2C">
      <w:pPr>
        <w:spacing w:line="360" w:lineRule="auto"/>
        <w:jc w:val="both"/>
        <w:rPr>
          <w:rFonts w:ascii="Verdana" w:hAnsi="Verdana"/>
        </w:rPr>
      </w:pPr>
      <w:r w:rsidRPr="001C0D2C">
        <w:rPr>
          <w:rFonts w:ascii="Verdana" w:hAnsi="Verdana"/>
          <w:b/>
        </w:rPr>
        <w:t>g)</w:t>
      </w:r>
      <w:r w:rsidRPr="001C0D2C">
        <w:rPr>
          <w:rFonts w:ascii="Verdana" w:hAnsi="Verdana"/>
        </w:rPr>
        <w:t xml:space="preserve"> Belediye sınırları dışındaki gayri sıhhî müesseseler ile umuma açık istirahat ve eğlence yerlerine ruhsat vermek ve denetlemek.</w:t>
      </w:r>
    </w:p>
    <w:p w:rsidR="001C0D2C" w:rsidRPr="001C0D2C" w:rsidRDefault="001C0D2C" w:rsidP="001C0D2C">
      <w:pPr>
        <w:spacing w:line="360" w:lineRule="auto"/>
        <w:jc w:val="both"/>
        <w:rPr>
          <w:rFonts w:ascii="Verdana" w:hAnsi="Verdana"/>
        </w:rPr>
      </w:pPr>
      <w:r w:rsidRPr="001C0D2C">
        <w:rPr>
          <w:rFonts w:ascii="Verdana" w:hAnsi="Verdana"/>
        </w:rPr>
        <w:t>İl özel idaresi, hizmetleri ile ilgili olarak, halkın görüş ve düşüncelerini belirlemek amacıyla kamuoyu yoklaması ve araştırması yapabilir.</w:t>
      </w:r>
    </w:p>
    <w:p w:rsidR="001C0D2C" w:rsidRPr="001C0D2C" w:rsidRDefault="001C0D2C" w:rsidP="001C0D2C">
      <w:pPr>
        <w:spacing w:line="360" w:lineRule="auto"/>
        <w:jc w:val="both"/>
        <w:rPr>
          <w:rFonts w:ascii="Verdana" w:hAnsi="Verdana"/>
        </w:rPr>
      </w:pPr>
      <w:r w:rsidRPr="001C0D2C">
        <w:rPr>
          <w:rFonts w:ascii="Verdana" w:hAnsi="Verdana"/>
        </w:rPr>
        <w:t>İl özel idaresinin mallarına karşı suç işleyenler Devlet malına karşı suç işlemiş sayılır.</w:t>
      </w:r>
    </w:p>
    <w:p w:rsidR="001C0D2C" w:rsidRPr="001C0D2C" w:rsidRDefault="001C0D2C" w:rsidP="001C0D2C">
      <w:pPr>
        <w:spacing w:line="360" w:lineRule="auto"/>
        <w:jc w:val="both"/>
        <w:rPr>
          <w:rFonts w:ascii="Verdana" w:hAnsi="Verdana"/>
        </w:rPr>
      </w:pPr>
      <w:r w:rsidRPr="001C0D2C">
        <w:rPr>
          <w:rFonts w:ascii="Verdana" w:hAnsi="Verdana"/>
        </w:rPr>
        <w:t>İl özel idaresinin proje karşılığı borçlanma yoluyla elde edilen gelirleri, vergi, resim ve harçları, şartlı bağışlar ve kamu hizmetlerinde fiilen kullanılan malları haczedilemez.”</w:t>
      </w:r>
    </w:p>
    <w:p w:rsidR="009C34EA" w:rsidRPr="00D60CDF" w:rsidRDefault="009C34EA" w:rsidP="009C34EA">
      <w:pPr>
        <w:jc w:val="center"/>
        <w:rPr>
          <w:rFonts w:ascii="Verdana" w:hAnsi="Verdana" w:cs="Tahoma"/>
          <w:b/>
          <w:lang w:val="de-DE"/>
        </w:rPr>
      </w:pPr>
      <w:r w:rsidRPr="00D60CDF">
        <w:rPr>
          <w:rFonts w:ascii="Verdana" w:hAnsi="Verdana" w:cs="Tahoma"/>
          <w:b/>
          <w:lang w:val="de-DE"/>
        </w:rPr>
        <w:t>MİSYON,VİZYON VE İLKELER:</w:t>
      </w:r>
    </w:p>
    <w:p w:rsidR="009C34EA" w:rsidRDefault="009C34EA" w:rsidP="009C34EA">
      <w:pPr>
        <w:rPr>
          <w:rFonts w:ascii="Verdana" w:hAnsi="Verdana" w:cs="Tahoma"/>
          <w:lang w:val="de-DE"/>
        </w:rPr>
      </w:pPr>
    </w:p>
    <w:p w:rsidR="009C34EA" w:rsidRDefault="009C34EA" w:rsidP="009C34EA">
      <w:pPr>
        <w:jc w:val="both"/>
        <w:rPr>
          <w:rFonts w:ascii="Verdana" w:hAnsi="Verdana" w:cs="Tahoma"/>
          <w:lang w:val="de-DE"/>
        </w:rPr>
      </w:pPr>
      <w:r>
        <w:rPr>
          <w:rFonts w:ascii="Verdana" w:hAnsi="Verdana" w:cs="Tahoma"/>
          <w:lang w:val="de-DE"/>
        </w:rPr>
        <w:t>M İ S Y O N U M U Z:</w:t>
      </w:r>
    </w:p>
    <w:p w:rsidR="009C34EA" w:rsidRDefault="009C34EA" w:rsidP="009C34EA">
      <w:pPr>
        <w:jc w:val="both"/>
        <w:rPr>
          <w:rFonts w:ascii="Verdana" w:hAnsi="Verdana" w:cs="Tahoma"/>
          <w:vanish/>
        </w:rPr>
      </w:pPr>
    </w:p>
    <w:p w:rsidR="001F3A06" w:rsidRPr="00563E52" w:rsidRDefault="009C34EA" w:rsidP="001F3A06">
      <w:r>
        <w:rPr>
          <w:rFonts w:ascii="Verdana" w:hAnsi="Verdana" w:cs="Tahoma"/>
          <w:lang w:val="de-DE"/>
        </w:rPr>
        <w:tab/>
      </w:r>
    </w:p>
    <w:p w:rsidR="001F3A06" w:rsidRDefault="001F3A06" w:rsidP="001F3A06">
      <w:pPr>
        <w:rPr>
          <w:rFonts w:ascii="Verdana" w:hAnsi="Verdana"/>
        </w:rPr>
      </w:pPr>
      <w:r w:rsidRPr="00563E52">
        <w:t xml:space="preserve">      </w:t>
      </w:r>
      <w:r w:rsidRPr="001F3A06">
        <w:rPr>
          <w:rFonts w:ascii="Verdana" w:hAnsi="Verdana"/>
        </w:rPr>
        <w:t>Kurumun, ekonomik ve insan kaynaklarının etkin ve verimli bir şekilde değerlendirerek, istikrarlı bir ortamda ilin sosyo-ekonomik ve kültürel gelişiminin sağlanması, insan kaynaklarının geliştirilmesi, bütüncül kırsal kalkınmaya önem vererek kır-kent farkını en aza indirmeyi ve ilimizi turizm merkezi haline getirmeyi amaçlayan insanca yaşam</w:t>
      </w:r>
      <w:r w:rsidRPr="001F3A06">
        <w:rPr>
          <w:rFonts w:ascii="Verdana" w:hAnsi="Verdana"/>
        </w:rPr>
        <w:t>a</w:t>
      </w:r>
      <w:r w:rsidRPr="001F3A06">
        <w:rPr>
          <w:rFonts w:ascii="Verdana" w:hAnsi="Verdana"/>
        </w:rPr>
        <w:t>nın tüm gereklerini sunan, ilin fiziki altyapısını tamamlayan, yerinden yönetim anlayışını yerleştiren bir yaklaşımla;</w:t>
      </w:r>
    </w:p>
    <w:p w:rsidR="001F3A06" w:rsidRPr="001F3A06" w:rsidRDefault="001F3A06" w:rsidP="001F3A06">
      <w:pPr>
        <w:numPr>
          <w:ilvl w:val="0"/>
          <w:numId w:val="4"/>
        </w:numPr>
        <w:autoSpaceDE w:val="0"/>
        <w:autoSpaceDN w:val="0"/>
        <w:adjustRightInd w:val="0"/>
        <w:spacing w:before="60" w:after="60"/>
        <w:jc w:val="both"/>
        <w:rPr>
          <w:rFonts w:ascii="Verdana" w:hAnsi="Verdana"/>
        </w:rPr>
      </w:pPr>
      <w:r w:rsidRPr="001F3A06">
        <w:rPr>
          <w:rFonts w:ascii="Verdana" w:hAnsi="Verdana"/>
        </w:rPr>
        <w:t>İnsan odaklı ve dengeli bir hizmet sunan,</w:t>
      </w:r>
    </w:p>
    <w:p w:rsidR="001F3A06" w:rsidRPr="001F3A06" w:rsidRDefault="001F3A06" w:rsidP="001F3A06">
      <w:pPr>
        <w:numPr>
          <w:ilvl w:val="0"/>
          <w:numId w:val="4"/>
        </w:numPr>
        <w:autoSpaceDE w:val="0"/>
        <w:autoSpaceDN w:val="0"/>
        <w:adjustRightInd w:val="0"/>
        <w:spacing w:before="60" w:after="60"/>
        <w:jc w:val="both"/>
        <w:rPr>
          <w:rFonts w:ascii="Verdana" w:hAnsi="Verdana"/>
        </w:rPr>
      </w:pPr>
      <w:r w:rsidRPr="001F3A06">
        <w:rPr>
          <w:rFonts w:ascii="Verdana" w:hAnsi="Verdana"/>
        </w:rPr>
        <w:t>Dinamik,</w:t>
      </w:r>
    </w:p>
    <w:p w:rsidR="001F3A06" w:rsidRPr="001F3A06" w:rsidRDefault="001F3A06" w:rsidP="001F3A06">
      <w:pPr>
        <w:numPr>
          <w:ilvl w:val="0"/>
          <w:numId w:val="4"/>
        </w:numPr>
        <w:autoSpaceDE w:val="0"/>
        <w:autoSpaceDN w:val="0"/>
        <w:adjustRightInd w:val="0"/>
        <w:spacing w:before="60" w:after="60"/>
        <w:jc w:val="both"/>
        <w:rPr>
          <w:rFonts w:ascii="Verdana" w:hAnsi="Verdana"/>
        </w:rPr>
      </w:pPr>
      <w:r w:rsidRPr="001F3A06">
        <w:rPr>
          <w:rFonts w:ascii="Verdana" w:hAnsi="Verdana"/>
        </w:rPr>
        <w:t>Etkin ve verimli,</w:t>
      </w:r>
    </w:p>
    <w:p w:rsidR="001F3A06" w:rsidRPr="001F3A06" w:rsidRDefault="001F3A06" w:rsidP="001F3A06">
      <w:pPr>
        <w:numPr>
          <w:ilvl w:val="0"/>
          <w:numId w:val="4"/>
        </w:numPr>
        <w:autoSpaceDE w:val="0"/>
        <w:autoSpaceDN w:val="0"/>
        <w:adjustRightInd w:val="0"/>
        <w:spacing w:before="60" w:after="60"/>
        <w:jc w:val="both"/>
        <w:rPr>
          <w:rFonts w:ascii="Verdana" w:hAnsi="Verdana"/>
        </w:rPr>
      </w:pPr>
      <w:r w:rsidRPr="001F3A06">
        <w:rPr>
          <w:rFonts w:ascii="Verdana" w:hAnsi="Verdana"/>
        </w:rPr>
        <w:t>Çağdaş ve Yenilikçi,</w:t>
      </w:r>
    </w:p>
    <w:p w:rsidR="001F3A06" w:rsidRPr="001F3A06" w:rsidRDefault="001F3A06" w:rsidP="001F3A06">
      <w:pPr>
        <w:numPr>
          <w:ilvl w:val="0"/>
          <w:numId w:val="4"/>
        </w:numPr>
        <w:autoSpaceDE w:val="0"/>
        <w:autoSpaceDN w:val="0"/>
        <w:adjustRightInd w:val="0"/>
        <w:spacing w:before="60" w:after="60"/>
        <w:jc w:val="both"/>
        <w:rPr>
          <w:rFonts w:ascii="Verdana" w:hAnsi="Verdana"/>
        </w:rPr>
      </w:pPr>
      <w:r w:rsidRPr="001F3A06">
        <w:rPr>
          <w:rFonts w:ascii="Verdana" w:hAnsi="Verdana"/>
        </w:rPr>
        <w:t>Hukuka saygılı,</w:t>
      </w:r>
    </w:p>
    <w:p w:rsidR="001F3A06" w:rsidRPr="0097631C" w:rsidRDefault="001F3A06" w:rsidP="001F3A06">
      <w:pPr>
        <w:numPr>
          <w:ilvl w:val="0"/>
          <w:numId w:val="4"/>
        </w:numPr>
        <w:autoSpaceDE w:val="0"/>
        <w:autoSpaceDN w:val="0"/>
        <w:adjustRightInd w:val="0"/>
        <w:spacing w:before="60" w:after="60"/>
        <w:jc w:val="both"/>
      </w:pPr>
      <w:r w:rsidRPr="001F3A06">
        <w:rPr>
          <w:rFonts w:ascii="Verdana" w:hAnsi="Verdana"/>
        </w:rPr>
        <w:t>Görev ve sorumlulukların paylaşıldığı bir kuruluş haline gelmektir.</w:t>
      </w:r>
    </w:p>
    <w:p w:rsidR="009C34EA" w:rsidRDefault="009C34EA" w:rsidP="009C34EA">
      <w:pPr>
        <w:jc w:val="both"/>
        <w:rPr>
          <w:rFonts w:ascii="Verdana" w:hAnsi="Verdana"/>
          <w:vanish/>
          <w:lang w:val="de-DE"/>
        </w:rPr>
      </w:pPr>
    </w:p>
    <w:p w:rsidR="009C34EA" w:rsidRDefault="009C34EA" w:rsidP="009C34EA">
      <w:pPr>
        <w:jc w:val="both"/>
        <w:rPr>
          <w:rFonts w:ascii="Verdana" w:hAnsi="Verdana"/>
          <w:vanish/>
          <w:lang w:val="de-DE"/>
        </w:rPr>
      </w:pPr>
    </w:p>
    <w:p w:rsidR="009C34EA" w:rsidRDefault="009C34EA" w:rsidP="009C34EA">
      <w:pPr>
        <w:tabs>
          <w:tab w:val="left" w:pos="6510"/>
        </w:tabs>
        <w:jc w:val="both"/>
        <w:rPr>
          <w:rFonts w:ascii="Verdana" w:hAnsi="Verdana"/>
        </w:rPr>
      </w:pPr>
    </w:p>
    <w:p w:rsidR="009C34EA" w:rsidRDefault="009C34EA" w:rsidP="009C34EA">
      <w:pPr>
        <w:jc w:val="both"/>
        <w:rPr>
          <w:rFonts w:ascii="Verdana" w:hAnsi="Verdana" w:cs="Tahoma"/>
          <w:vanish/>
        </w:rPr>
      </w:pPr>
      <w:r>
        <w:rPr>
          <w:rFonts w:ascii="Verdana" w:hAnsi="Verdana" w:cs="Tahoma"/>
          <w:lang w:val="fr-FR"/>
        </w:rPr>
        <w:t>V İ Z Y O N U M U Z</w:t>
      </w:r>
    </w:p>
    <w:p w:rsidR="009C34EA" w:rsidRDefault="009C34EA" w:rsidP="009C34EA">
      <w:pPr>
        <w:jc w:val="both"/>
        <w:rPr>
          <w:rFonts w:ascii="Verdana" w:hAnsi="Verdana" w:cs="Tahoma"/>
        </w:rPr>
      </w:pPr>
      <w:r>
        <w:rPr>
          <w:rFonts w:ascii="Verdana" w:hAnsi="Verdana" w:cs="Tahoma"/>
        </w:rPr>
        <w:t>:</w:t>
      </w:r>
    </w:p>
    <w:p w:rsidR="009C34EA" w:rsidRDefault="009C34EA" w:rsidP="009C34EA">
      <w:pPr>
        <w:jc w:val="both"/>
        <w:rPr>
          <w:rFonts w:ascii="Verdana" w:hAnsi="Verdana" w:cs="Tahoma"/>
        </w:rPr>
      </w:pPr>
    </w:p>
    <w:p w:rsidR="001F3A06" w:rsidRPr="001F3A06" w:rsidRDefault="009C34EA" w:rsidP="001F3A06">
      <w:pPr>
        <w:rPr>
          <w:rFonts w:ascii="Verdana" w:hAnsi="Verdana"/>
        </w:rPr>
      </w:pPr>
      <w:r>
        <w:rPr>
          <w:rFonts w:ascii="Verdana" w:hAnsi="Verdana" w:cs="Tahoma"/>
        </w:rPr>
        <w:tab/>
      </w:r>
      <w:r w:rsidR="001F3A06" w:rsidRPr="001F3A06">
        <w:rPr>
          <w:rFonts w:ascii="Verdana" w:hAnsi="Verdana"/>
        </w:rPr>
        <w:t>İl Özel İdaresi çalışanlarına rehberlik etmek ve halkımızın beklentilerine karşılık ve</w:t>
      </w:r>
      <w:r w:rsidR="001F3A06" w:rsidRPr="001F3A06">
        <w:rPr>
          <w:rFonts w:ascii="Verdana" w:hAnsi="Verdana"/>
        </w:rPr>
        <w:t>r</w:t>
      </w:r>
      <w:r w:rsidR="001F3A06" w:rsidRPr="001F3A06">
        <w:rPr>
          <w:rFonts w:ascii="Verdana" w:hAnsi="Verdana"/>
        </w:rPr>
        <w:t xml:space="preserve">mek üzere aşağıdaki ilkeleri belirlemiştir. </w:t>
      </w:r>
    </w:p>
    <w:p w:rsidR="001F3A06" w:rsidRPr="001F3A06" w:rsidRDefault="001F3A06" w:rsidP="001F3A06">
      <w:pPr>
        <w:rPr>
          <w:rFonts w:ascii="Verdana" w:hAnsi="Verdana"/>
        </w:rPr>
      </w:pP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Mali kaynakların etkin ve verimli kullanılması,</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lastRenderedPageBreak/>
        <w:t>Katılımcılık,</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 xml:space="preserve">Saydamlık, </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Hakkaniyet ve Eşitlik</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Hesap verilebilirlik,</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Hukukun üstünlüğüne inanan,</w:t>
      </w:r>
    </w:p>
    <w:p w:rsidR="001F3A06" w:rsidRPr="001F3A06" w:rsidRDefault="001F3A06" w:rsidP="001F3A06">
      <w:pPr>
        <w:numPr>
          <w:ilvl w:val="0"/>
          <w:numId w:val="5"/>
        </w:numPr>
        <w:autoSpaceDE w:val="0"/>
        <w:autoSpaceDN w:val="0"/>
        <w:adjustRightInd w:val="0"/>
        <w:spacing w:before="60" w:after="60"/>
        <w:jc w:val="both"/>
        <w:rPr>
          <w:rFonts w:ascii="Verdana" w:hAnsi="Verdana"/>
        </w:rPr>
      </w:pPr>
      <w:r w:rsidRPr="001F3A06">
        <w:rPr>
          <w:rFonts w:ascii="Verdana" w:hAnsi="Verdana"/>
        </w:rPr>
        <w:t>Sürdürülebilirlik</w:t>
      </w:r>
    </w:p>
    <w:p w:rsidR="001F3A06" w:rsidRPr="001F3A06" w:rsidRDefault="001F3A06" w:rsidP="001F3A06">
      <w:pPr>
        <w:rPr>
          <w:rFonts w:ascii="Verdana" w:hAnsi="Verdana"/>
        </w:rPr>
      </w:pPr>
    </w:p>
    <w:p w:rsidR="001F3A06" w:rsidRPr="001F3A06" w:rsidRDefault="001F3A06" w:rsidP="001F3A06">
      <w:pPr>
        <w:rPr>
          <w:rFonts w:ascii="Verdana" w:hAnsi="Verdana"/>
        </w:rPr>
      </w:pPr>
      <w:r w:rsidRPr="001F3A06">
        <w:rPr>
          <w:rFonts w:ascii="Verdana" w:hAnsi="Verdana"/>
        </w:rPr>
        <w:t>İlkelerimiz tutum, davranış ve düşünce biçimimizi yansıtır. İlkelerimiz vatandaşlarımıza karşı aynı zamanda taahhütlerimizdir.</w:t>
      </w:r>
    </w:p>
    <w:p w:rsidR="009C34EA" w:rsidRDefault="009C34EA" w:rsidP="009C34EA">
      <w:pPr>
        <w:rPr>
          <w:rFonts w:ascii="Verdana" w:hAnsi="Verdana"/>
          <w:bCs/>
          <w:color w:val="000000"/>
        </w:rPr>
      </w:pPr>
    </w:p>
    <w:p w:rsidR="009C34EA" w:rsidRDefault="009C34EA" w:rsidP="009C34EA">
      <w:pPr>
        <w:jc w:val="both"/>
        <w:rPr>
          <w:rFonts w:ascii="Verdana" w:hAnsi="Verdana" w:cs="Tahoma"/>
        </w:rPr>
      </w:pPr>
      <w:r>
        <w:rPr>
          <w:rFonts w:ascii="Verdana" w:hAnsi="Verdana" w:cs="Tahoma"/>
        </w:rPr>
        <w:t>İ</w:t>
      </w:r>
      <w:r w:rsidR="00952021">
        <w:rPr>
          <w:rFonts w:ascii="Verdana" w:hAnsi="Verdana" w:cs="Tahoma"/>
        </w:rPr>
        <w:t xml:space="preserve"> </w:t>
      </w:r>
      <w:r>
        <w:rPr>
          <w:rFonts w:ascii="Verdana" w:hAnsi="Verdana" w:cs="Tahoma"/>
        </w:rPr>
        <w:t>L</w:t>
      </w:r>
      <w:r w:rsidR="00952021">
        <w:rPr>
          <w:rFonts w:ascii="Verdana" w:hAnsi="Verdana" w:cs="Tahoma"/>
        </w:rPr>
        <w:t xml:space="preserve"> </w:t>
      </w:r>
      <w:r>
        <w:rPr>
          <w:rFonts w:ascii="Verdana" w:hAnsi="Verdana" w:cs="Tahoma"/>
        </w:rPr>
        <w:t>K</w:t>
      </w:r>
      <w:r w:rsidR="00952021">
        <w:rPr>
          <w:rFonts w:ascii="Verdana" w:hAnsi="Verdana" w:cs="Tahoma"/>
        </w:rPr>
        <w:t xml:space="preserve"> </w:t>
      </w:r>
      <w:r>
        <w:rPr>
          <w:rFonts w:ascii="Verdana" w:hAnsi="Verdana" w:cs="Tahoma"/>
        </w:rPr>
        <w:t>E</w:t>
      </w:r>
      <w:r w:rsidR="00952021">
        <w:rPr>
          <w:rFonts w:ascii="Verdana" w:hAnsi="Verdana" w:cs="Tahoma"/>
        </w:rPr>
        <w:t xml:space="preserve"> </w:t>
      </w:r>
      <w:r>
        <w:rPr>
          <w:rFonts w:ascii="Verdana" w:hAnsi="Verdana" w:cs="Tahoma"/>
        </w:rPr>
        <w:t>L</w:t>
      </w:r>
      <w:r w:rsidR="00952021">
        <w:rPr>
          <w:rFonts w:ascii="Verdana" w:hAnsi="Verdana" w:cs="Tahoma"/>
        </w:rPr>
        <w:t xml:space="preserve"> </w:t>
      </w:r>
      <w:r>
        <w:rPr>
          <w:rFonts w:ascii="Verdana" w:hAnsi="Verdana" w:cs="Tahoma"/>
        </w:rPr>
        <w:t>E</w:t>
      </w:r>
      <w:r w:rsidR="00952021">
        <w:rPr>
          <w:rFonts w:ascii="Verdana" w:hAnsi="Verdana" w:cs="Tahoma"/>
        </w:rPr>
        <w:t xml:space="preserve"> </w:t>
      </w:r>
      <w:r>
        <w:rPr>
          <w:rFonts w:ascii="Verdana" w:hAnsi="Verdana" w:cs="Tahoma"/>
        </w:rPr>
        <w:t>R</w:t>
      </w:r>
      <w:r w:rsidR="00952021">
        <w:rPr>
          <w:rFonts w:ascii="Verdana" w:hAnsi="Verdana" w:cs="Tahoma"/>
        </w:rPr>
        <w:t xml:space="preserve"> </w:t>
      </w:r>
      <w:r>
        <w:rPr>
          <w:rFonts w:ascii="Verdana" w:hAnsi="Verdana" w:cs="Tahoma"/>
        </w:rPr>
        <w:t>İ</w:t>
      </w:r>
      <w:r w:rsidR="00952021">
        <w:rPr>
          <w:rFonts w:ascii="Verdana" w:hAnsi="Verdana" w:cs="Tahoma"/>
        </w:rPr>
        <w:t xml:space="preserve"> </w:t>
      </w:r>
      <w:r>
        <w:rPr>
          <w:rFonts w:ascii="Verdana" w:hAnsi="Verdana" w:cs="Tahoma"/>
        </w:rPr>
        <w:t>M</w:t>
      </w:r>
      <w:r w:rsidR="00952021">
        <w:rPr>
          <w:rFonts w:ascii="Verdana" w:hAnsi="Verdana" w:cs="Tahoma"/>
        </w:rPr>
        <w:t xml:space="preserve"> </w:t>
      </w:r>
      <w:r>
        <w:rPr>
          <w:rFonts w:ascii="Verdana" w:hAnsi="Verdana" w:cs="Tahoma"/>
        </w:rPr>
        <w:t>İ</w:t>
      </w:r>
      <w:r w:rsidR="00952021">
        <w:rPr>
          <w:rFonts w:ascii="Verdana" w:hAnsi="Verdana" w:cs="Tahoma"/>
        </w:rPr>
        <w:t xml:space="preserve"> </w:t>
      </w:r>
      <w:r>
        <w:rPr>
          <w:rFonts w:ascii="Verdana" w:hAnsi="Verdana" w:cs="Tahoma"/>
        </w:rPr>
        <w:t>Z:</w:t>
      </w:r>
    </w:p>
    <w:p w:rsidR="007D0CA3" w:rsidRDefault="007D0CA3" w:rsidP="009C34EA">
      <w:pPr>
        <w:jc w:val="both"/>
        <w:rPr>
          <w:rFonts w:ascii="Verdana" w:hAnsi="Verdana"/>
          <w:vanish/>
        </w:rPr>
      </w:pPr>
    </w:p>
    <w:p w:rsidR="009C34EA" w:rsidRDefault="009C34EA" w:rsidP="009C34EA">
      <w:pPr>
        <w:tabs>
          <w:tab w:val="left" w:pos="6510"/>
        </w:tabs>
        <w:jc w:val="both"/>
        <w:rPr>
          <w:rFonts w:ascii="Verdana" w:hAnsi="Verdana"/>
        </w:rPr>
      </w:pPr>
    </w:p>
    <w:p w:rsidR="009C34EA" w:rsidRDefault="009C34EA" w:rsidP="009C34EA">
      <w:pPr>
        <w:jc w:val="both"/>
        <w:rPr>
          <w:rFonts w:ascii="Verdana" w:hAnsi="Verdana" w:cs="Tahoma"/>
        </w:rPr>
      </w:pPr>
      <w:r>
        <w:rPr>
          <w:rFonts w:ascii="Verdana" w:hAnsi="Verdana" w:cs="Tahoma"/>
        </w:rPr>
        <w:t>1.Hizmetlerimizde verimlilik, etkinlik ve tutumluluğun dolayısıyla performansın artırılması,</w:t>
      </w:r>
    </w:p>
    <w:p w:rsidR="009C34EA" w:rsidRDefault="009C34EA" w:rsidP="009C34EA">
      <w:pPr>
        <w:jc w:val="both"/>
        <w:rPr>
          <w:rFonts w:ascii="Verdana" w:hAnsi="Verdana" w:cs="Tahoma"/>
          <w:vanish/>
        </w:rPr>
      </w:pPr>
    </w:p>
    <w:p w:rsidR="009C34EA" w:rsidRDefault="009C34EA" w:rsidP="009C34EA">
      <w:pPr>
        <w:jc w:val="both"/>
        <w:rPr>
          <w:rFonts w:ascii="Verdana" w:hAnsi="Verdana" w:cs="Tahoma"/>
        </w:rPr>
      </w:pPr>
      <w:r>
        <w:rPr>
          <w:rFonts w:ascii="Verdana" w:hAnsi="Verdana" w:cs="Tahoma"/>
        </w:rPr>
        <w:t>2.Yapılacak hizmet ve yatırımlarda vatandaş katkısı ve memnuniyetinin esas alınması,</w:t>
      </w:r>
    </w:p>
    <w:p w:rsidR="009C34EA" w:rsidRDefault="009C34EA" w:rsidP="009C34EA">
      <w:pPr>
        <w:jc w:val="both"/>
        <w:rPr>
          <w:rFonts w:ascii="Verdana" w:hAnsi="Verdana" w:cs="Tahoma"/>
          <w:vanish/>
        </w:rPr>
      </w:pPr>
    </w:p>
    <w:p w:rsidR="009C34EA" w:rsidRDefault="009C34EA" w:rsidP="009C34EA">
      <w:pPr>
        <w:jc w:val="both"/>
        <w:rPr>
          <w:rFonts w:ascii="Verdana" w:hAnsi="Verdana" w:cs="Tahoma"/>
        </w:rPr>
      </w:pPr>
      <w:r>
        <w:rPr>
          <w:rFonts w:ascii="Verdana" w:hAnsi="Verdana" w:cs="Tahoma"/>
        </w:rPr>
        <w:t>3.Yapılacak yatırımlarda mevzuatlara ve tasarruf tedbirlerine uyulması,</w:t>
      </w:r>
    </w:p>
    <w:p w:rsidR="009C34EA" w:rsidRDefault="009C34EA" w:rsidP="009C34EA">
      <w:pPr>
        <w:jc w:val="both"/>
        <w:rPr>
          <w:rFonts w:ascii="Verdana" w:hAnsi="Verdana" w:cs="Tahoma"/>
          <w:vanish/>
        </w:rPr>
      </w:pPr>
    </w:p>
    <w:p w:rsidR="009C34EA" w:rsidRDefault="009C34EA" w:rsidP="009C34EA">
      <w:pPr>
        <w:jc w:val="both"/>
        <w:rPr>
          <w:rFonts w:ascii="Verdana" w:hAnsi="Verdana" w:cs="Tahoma"/>
        </w:rPr>
      </w:pPr>
      <w:r>
        <w:rPr>
          <w:rFonts w:ascii="Verdana" w:hAnsi="Verdana" w:cs="Tahoma"/>
        </w:rPr>
        <w:t>4.Nüfusun yoğun olduğu bölgelerde yatırımlara daha fazla ağırlık verilmesi,</w:t>
      </w:r>
    </w:p>
    <w:p w:rsidR="009C34EA" w:rsidRDefault="009C34EA" w:rsidP="009C34EA">
      <w:pPr>
        <w:jc w:val="both"/>
        <w:rPr>
          <w:rFonts w:ascii="Verdana" w:hAnsi="Verdana" w:cs="Tahoma"/>
          <w:vanish/>
        </w:rPr>
      </w:pPr>
    </w:p>
    <w:p w:rsidR="009C34EA" w:rsidRDefault="009C34EA" w:rsidP="009C34EA">
      <w:pPr>
        <w:jc w:val="both"/>
        <w:rPr>
          <w:rFonts w:ascii="Verdana" w:hAnsi="Verdana" w:cs="Tahoma"/>
        </w:rPr>
      </w:pPr>
      <w:r>
        <w:rPr>
          <w:rFonts w:ascii="Verdana" w:hAnsi="Verdana" w:cs="Tahoma"/>
        </w:rPr>
        <w:t>5.Diğer kamu kurum, kuruluşları  ve sivil toplum örgütleriyle gerekli ve yeterli  koordinasyonun sağlanması,</w:t>
      </w:r>
    </w:p>
    <w:p w:rsidR="009C34EA" w:rsidRDefault="009C34EA" w:rsidP="009C34EA">
      <w:pPr>
        <w:jc w:val="both"/>
        <w:rPr>
          <w:rFonts w:ascii="Verdana" w:hAnsi="Verdana" w:cs="Tahoma"/>
          <w:vanish/>
        </w:rPr>
      </w:pPr>
    </w:p>
    <w:p w:rsidR="009C34EA" w:rsidRDefault="009C34EA" w:rsidP="009C34EA">
      <w:pPr>
        <w:jc w:val="both"/>
        <w:rPr>
          <w:rFonts w:ascii="Verdana" w:hAnsi="Verdana" w:cs="Tahoma"/>
        </w:rPr>
      </w:pPr>
      <w:r>
        <w:rPr>
          <w:rFonts w:ascii="Verdana" w:hAnsi="Verdana" w:cs="Tahoma"/>
        </w:rPr>
        <w:t>6.Hizmetlerimizin sunumunda kalite anlayışından taviz verilmemesi,</w:t>
      </w:r>
    </w:p>
    <w:p w:rsidR="009C34EA" w:rsidRDefault="009C34EA" w:rsidP="009C34EA">
      <w:pPr>
        <w:jc w:val="both"/>
        <w:rPr>
          <w:rFonts w:ascii="Verdana" w:hAnsi="Verdana" w:cs="Tahoma"/>
          <w:vanish/>
          <w:lang w:val="de-DE"/>
        </w:rPr>
      </w:pPr>
    </w:p>
    <w:p w:rsidR="009C34EA" w:rsidRDefault="009C34EA" w:rsidP="009C34EA">
      <w:pPr>
        <w:jc w:val="both"/>
        <w:rPr>
          <w:rFonts w:ascii="Verdana" w:hAnsi="Verdana" w:cs="Tahoma"/>
          <w:lang w:val="de-DE"/>
        </w:rPr>
      </w:pPr>
      <w:r>
        <w:rPr>
          <w:rFonts w:ascii="Verdana" w:hAnsi="Verdana" w:cs="Tahoma"/>
          <w:lang w:val="de-DE"/>
        </w:rPr>
        <w:t>7.Vatandaşlara karşı sorumlu, eşit ve adil davranılması,</w:t>
      </w:r>
    </w:p>
    <w:p w:rsidR="009C34EA" w:rsidRDefault="009C34EA" w:rsidP="009C34EA">
      <w:pPr>
        <w:jc w:val="both"/>
        <w:rPr>
          <w:rFonts w:ascii="Verdana" w:hAnsi="Verdana" w:cs="Tahoma"/>
          <w:vanish/>
          <w:lang w:val="de-DE"/>
        </w:rPr>
      </w:pPr>
    </w:p>
    <w:p w:rsidR="009C34EA" w:rsidRDefault="009C34EA" w:rsidP="009C34EA">
      <w:pPr>
        <w:jc w:val="both"/>
        <w:rPr>
          <w:rFonts w:ascii="Verdana" w:hAnsi="Verdana" w:cs="Tahoma"/>
          <w:lang w:val="de-DE"/>
        </w:rPr>
      </w:pPr>
      <w:r>
        <w:rPr>
          <w:rFonts w:ascii="Verdana" w:hAnsi="Verdana" w:cs="Tahoma"/>
          <w:lang w:val="de-DE"/>
        </w:rPr>
        <w:t>8.Hizmet standartlarının yükseltilmesi,</w:t>
      </w:r>
    </w:p>
    <w:p w:rsidR="009C34EA" w:rsidRDefault="009C34EA" w:rsidP="009C34EA">
      <w:pPr>
        <w:jc w:val="both"/>
        <w:rPr>
          <w:rFonts w:ascii="Verdana" w:hAnsi="Verdana" w:cs="Tahoma"/>
          <w:vanish/>
          <w:lang w:val="de-DE"/>
        </w:rPr>
      </w:pPr>
    </w:p>
    <w:p w:rsidR="009C34EA" w:rsidRDefault="009C34EA" w:rsidP="009C34EA">
      <w:pPr>
        <w:jc w:val="both"/>
        <w:rPr>
          <w:rFonts w:ascii="Verdana" w:hAnsi="Verdana" w:cs="Tahoma"/>
          <w:lang w:val="de-DE"/>
        </w:rPr>
      </w:pPr>
      <w:r>
        <w:rPr>
          <w:rFonts w:ascii="Verdana" w:hAnsi="Verdana" w:cs="Tahoma"/>
          <w:lang w:val="de-DE"/>
        </w:rPr>
        <w:t>9.Çalışanların bilgi ve becerilerini artırarak hizmetlerdeki kalitenin artırılması,</w:t>
      </w:r>
    </w:p>
    <w:p w:rsidR="009C34EA" w:rsidRDefault="009C34EA" w:rsidP="009C34EA">
      <w:pPr>
        <w:jc w:val="both"/>
        <w:rPr>
          <w:rFonts w:ascii="Verdana" w:hAnsi="Verdana" w:cs="Tahoma"/>
          <w:vanish/>
          <w:lang w:val="de-DE"/>
        </w:rPr>
      </w:pPr>
    </w:p>
    <w:p w:rsidR="009C34EA" w:rsidRDefault="009C34EA" w:rsidP="009C34EA">
      <w:pPr>
        <w:jc w:val="both"/>
        <w:rPr>
          <w:rFonts w:ascii="Verdana" w:hAnsi="Verdana" w:cs="Tahoma"/>
        </w:rPr>
      </w:pPr>
      <w:r>
        <w:rPr>
          <w:rFonts w:ascii="Verdana" w:hAnsi="Verdana" w:cs="Tahoma"/>
          <w:lang w:val="de-DE"/>
        </w:rPr>
        <w:t xml:space="preserve">10.Tüm çalışmalarımızda şeffaflık, katılımcılık ve hesap verme sorumluluğu vazgeçilmez ilkelerimizdir.   </w:t>
      </w:r>
    </w:p>
    <w:p w:rsidR="001F3A06" w:rsidRPr="009C33A6" w:rsidRDefault="001F3A06" w:rsidP="001F3A06">
      <w:pPr>
        <w:pStyle w:val="Balk1"/>
        <w:rPr>
          <w:rStyle w:val="CharChar2"/>
        </w:rPr>
      </w:pPr>
      <w:r w:rsidRPr="009C33A6">
        <w:rPr>
          <w:rStyle w:val="CharChar2"/>
        </w:rPr>
        <w:t>Kurumsal Yapının Tanıtılması</w:t>
      </w:r>
    </w:p>
    <w:p w:rsidR="001F3A06" w:rsidRPr="001F3A06" w:rsidRDefault="004025FE" w:rsidP="001F3A06">
      <w:pPr>
        <w:rPr>
          <w:rFonts w:ascii="Verdana" w:hAnsi="Verdana"/>
          <w:sz w:val="28"/>
          <w:szCs w:val="28"/>
        </w:rPr>
      </w:pPr>
      <w:r>
        <w:rPr>
          <w:rStyle w:val="CharChar2"/>
          <w:rFonts w:ascii="Verdana" w:hAnsi="Verdana"/>
          <w:sz w:val="28"/>
          <w:szCs w:val="28"/>
        </w:rPr>
        <w:t xml:space="preserve">                </w:t>
      </w:r>
      <w:r w:rsidR="001F3A06" w:rsidRPr="001F3A06">
        <w:rPr>
          <w:rStyle w:val="CharChar2"/>
          <w:rFonts w:ascii="Verdana" w:hAnsi="Verdana"/>
          <w:sz w:val="28"/>
          <w:szCs w:val="28"/>
        </w:rPr>
        <w:t>Kurumsal Yapının Tanıtılması</w:t>
      </w:r>
    </w:p>
    <w:tbl>
      <w:tblPr>
        <w:tblStyle w:val="TabloStunlar2"/>
        <w:tblW w:w="0" w:type="auto"/>
        <w:tblLook w:val="01E0" w:firstRow="1" w:lastRow="1" w:firstColumn="1" w:lastColumn="1" w:noHBand="0" w:noVBand="0"/>
      </w:tblPr>
      <w:tblGrid>
        <w:gridCol w:w="10399"/>
      </w:tblGrid>
      <w:tr w:rsidR="000D3300" w:rsidRPr="000D3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D3300" w:rsidRPr="000D3300" w:rsidRDefault="000D3300" w:rsidP="00F95A6F">
            <w:pPr>
              <w:pStyle w:val="AltKonuBal"/>
              <w:keepNext/>
              <w:suppressAutoHyphens/>
              <w:autoSpaceDE w:val="0"/>
              <w:autoSpaceDN w:val="0"/>
              <w:adjustRightInd w:val="0"/>
              <w:spacing w:before="240" w:after="120"/>
              <w:rPr>
                <w:b/>
                <w:sz w:val="28"/>
                <w:szCs w:val="28"/>
              </w:rPr>
            </w:pPr>
            <w:bookmarkStart w:id="3" w:name="_Toc130808159"/>
            <w:r w:rsidRPr="000D3300">
              <w:rPr>
                <w:b/>
                <w:sz w:val="28"/>
                <w:szCs w:val="28"/>
              </w:rPr>
              <w:t>İL ÖZEL İDARESİ</w:t>
            </w:r>
            <w:bookmarkEnd w:id="3"/>
          </w:p>
        </w:tc>
      </w:tr>
    </w:tbl>
    <w:p w:rsidR="001F3A06" w:rsidRPr="001F3A06" w:rsidRDefault="001F3A06" w:rsidP="001F3A06">
      <w:pPr>
        <w:jc w:val="both"/>
        <w:rPr>
          <w:rFonts w:ascii="Verdana" w:hAnsi="Verdana"/>
        </w:rPr>
      </w:pPr>
      <w:r w:rsidRPr="001F3A06">
        <w:rPr>
          <w:rFonts w:ascii="Verdana" w:hAnsi="Verdana"/>
        </w:rPr>
        <w:t xml:space="preserve">İl özel idaresi mahallî müşterek nitelikte olmak şartıyla; </w:t>
      </w:r>
    </w:p>
    <w:p w:rsidR="001F3A06" w:rsidRPr="001F3A06" w:rsidRDefault="001F3A06" w:rsidP="001F3A06">
      <w:pPr>
        <w:jc w:val="both"/>
        <w:rPr>
          <w:rFonts w:ascii="Verdana" w:hAnsi="Verdana"/>
        </w:rPr>
      </w:pPr>
      <w:r w:rsidRPr="001F3A06">
        <w:rPr>
          <w:rFonts w:ascii="Verdana" w:hAnsi="Verdana"/>
        </w:rPr>
        <w:t>a) Gençlik ve spor, sağlık, tarım, sanayi ve ticaret; ilin çevre düzeni plânı, bayındırlık ve iskân, toprağın korunm</w:t>
      </w:r>
      <w:r w:rsidRPr="001F3A06">
        <w:rPr>
          <w:rFonts w:ascii="Verdana" w:hAnsi="Verdana"/>
        </w:rPr>
        <w:t>a</w:t>
      </w:r>
      <w:r w:rsidRPr="001F3A06">
        <w:rPr>
          <w:rFonts w:ascii="Verdana" w:hAnsi="Verdana"/>
        </w:rPr>
        <w:t>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1F3A06" w:rsidRPr="001F3A06" w:rsidRDefault="001F3A06" w:rsidP="001F3A06">
      <w:pPr>
        <w:jc w:val="both"/>
        <w:rPr>
          <w:rFonts w:ascii="Verdana" w:hAnsi="Verdana"/>
        </w:rPr>
      </w:pPr>
      <w:r w:rsidRPr="001F3A06">
        <w:rPr>
          <w:rFonts w:ascii="Verdana" w:hAnsi="Verdana"/>
        </w:rPr>
        <w:t>b) İmar, yol, su, kanalizasyon, katı atık, çevre, acil yardım ve kurtarma; orman köylerinin desteklenmesi, ağaçlandırma, park ve bahçe tesisine ilişkin hizmetleri belediye sınırları dışında,</w:t>
      </w:r>
    </w:p>
    <w:p w:rsidR="001F3A06" w:rsidRPr="001F3A06" w:rsidRDefault="001F3A06" w:rsidP="001F3A06">
      <w:pPr>
        <w:jc w:val="both"/>
        <w:rPr>
          <w:rFonts w:ascii="Verdana" w:hAnsi="Verdana"/>
        </w:rPr>
      </w:pPr>
      <w:r w:rsidRPr="001F3A06">
        <w:rPr>
          <w:rFonts w:ascii="Verdana" w:hAnsi="Verdana"/>
        </w:rPr>
        <w:t>Yapmakla görevli ve yetkilidir.</w:t>
      </w:r>
    </w:p>
    <w:p w:rsidR="001F3A06" w:rsidRPr="001F3A06" w:rsidRDefault="001F3A06" w:rsidP="001F3A06">
      <w:pPr>
        <w:jc w:val="both"/>
        <w:rPr>
          <w:rFonts w:ascii="Verdana" w:hAnsi="Verdana"/>
        </w:rPr>
      </w:pPr>
      <w:r w:rsidRPr="001F3A06">
        <w:rPr>
          <w:rFonts w:ascii="Verdana" w:hAnsi="Verdana"/>
        </w:rPr>
        <w:t xml:space="preserve">Merkezi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w:t>
      </w:r>
      <w:r w:rsidRPr="001F3A06">
        <w:rPr>
          <w:rStyle w:val="spelle"/>
          <w:rFonts w:ascii="Verdana" w:hAnsi="Verdana"/>
        </w:rPr>
        <w:t>yirmibeşine</w:t>
      </w:r>
      <w:r w:rsidRPr="001F3A06">
        <w:rPr>
          <w:rFonts w:ascii="Verdana" w:hAnsi="Verdana"/>
        </w:rPr>
        <w:t xml:space="preserv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1F3A06" w:rsidRPr="001F3A06" w:rsidRDefault="001F3A06" w:rsidP="001F3A06">
      <w:pPr>
        <w:jc w:val="both"/>
        <w:rPr>
          <w:rFonts w:ascii="Verdana" w:hAnsi="Verdana"/>
        </w:rPr>
      </w:pPr>
      <w:r w:rsidRPr="00563E52">
        <w:lastRenderedPageBreak/>
        <w:tab/>
      </w:r>
      <w:r w:rsidRPr="001F3A06">
        <w:rPr>
          <w:rFonts w:ascii="Verdana" w:hAnsi="Verdana"/>
        </w:rPr>
        <w:t xml:space="preserve">İl çevre düzeni plânı; valinin koordinasyonunda, </w:t>
      </w:r>
      <w:r w:rsidRPr="001F3A06">
        <w:rPr>
          <w:rStyle w:val="spelle"/>
          <w:rFonts w:ascii="Verdana" w:hAnsi="Verdana"/>
        </w:rPr>
        <w:t>büyükşehirlerde</w:t>
      </w:r>
      <w:r w:rsidRPr="001F3A06">
        <w:rPr>
          <w:rFonts w:ascii="Verdana" w:hAnsi="Verdana"/>
        </w:rPr>
        <w:t xml:space="preserve"> </w:t>
      </w:r>
      <w:r w:rsidRPr="001F3A06">
        <w:rPr>
          <w:rStyle w:val="spelle"/>
          <w:rFonts w:ascii="Verdana" w:hAnsi="Verdana"/>
        </w:rPr>
        <w:t>büyükşehir</w:t>
      </w:r>
      <w:r w:rsidRPr="001F3A06">
        <w:rPr>
          <w:rFonts w:ascii="Verdana" w:hAnsi="Verdana"/>
        </w:rPr>
        <w:t xml:space="preserve"> belediyeleri, diğer illerde il belediyesi ve il özel idaresi ile birlikte yapılır. İl çevre düzeni plânı belediye meclisi ile il genel meclisi tarafından onaylanır.</w:t>
      </w:r>
    </w:p>
    <w:p w:rsidR="001F3A06" w:rsidRPr="001F3A06" w:rsidRDefault="001F3A06" w:rsidP="001F3A06">
      <w:pPr>
        <w:jc w:val="both"/>
        <w:rPr>
          <w:rFonts w:ascii="Verdana" w:hAnsi="Verdana"/>
        </w:rPr>
      </w:pPr>
      <w:r w:rsidRPr="001F3A06">
        <w:rPr>
          <w:rFonts w:ascii="Verdana" w:hAnsi="Verdana"/>
        </w:rPr>
        <w:tab/>
        <w:t>Hizmetlerin yerine getirilmesinde öncelik sırası, il özel idaresinin malî durumu, hizmetin ivediliği ve verildiği yerin gelişmişlik düzeyi dikkate alınarak belirlenir.</w:t>
      </w:r>
    </w:p>
    <w:p w:rsidR="001F3A06" w:rsidRPr="001F3A06" w:rsidRDefault="001F3A06" w:rsidP="001F3A06">
      <w:pPr>
        <w:jc w:val="both"/>
        <w:rPr>
          <w:rFonts w:ascii="Verdana" w:hAnsi="Verdana"/>
        </w:rPr>
      </w:pPr>
      <w:r w:rsidRPr="001F3A06">
        <w:rPr>
          <w:rFonts w:ascii="Verdana" w:hAnsi="Verdana"/>
        </w:rPr>
        <w:tab/>
        <w:t>İl özel idaresi hizmetleri, vatandaşlara en yakın yerlerde ve en uygun yöntemlerle sunulur. Hizmet sunumunda özürlü, yaşlı, düşkün ve dar gelirlilerin durumuna uygun yöntemler uygulanır.</w:t>
      </w:r>
    </w:p>
    <w:p w:rsidR="001F3A06" w:rsidRPr="001F3A06" w:rsidRDefault="001F3A06" w:rsidP="001F3A06">
      <w:pPr>
        <w:jc w:val="both"/>
        <w:rPr>
          <w:rFonts w:ascii="Verdana" w:hAnsi="Verdana"/>
        </w:rPr>
      </w:pPr>
      <w:r w:rsidRPr="001F3A06">
        <w:rPr>
          <w:rFonts w:ascii="Verdana" w:hAnsi="Verdana"/>
        </w:rPr>
        <w:tab/>
        <w:t>Hizmetlerin diğer mahallî idareler ve kamu kuruluşları arasında bütünlük ve uyum içinde yürütülmesine yönelik koordinasyon o ilin valisi tarafından sağlanır.</w:t>
      </w:r>
    </w:p>
    <w:p w:rsidR="001F3A06" w:rsidRPr="001F3A06" w:rsidRDefault="001F3A06" w:rsidP="001F3A06">
      <w:pPr>
        <w:jc w:val="both"/>
        <w:rPr>
          <w:rFonts w:ascii="Verdana" w:hAnsi="Verdana"/>
        </w:rPr>
      </w:pPr>
      <w:r w:rsidRPr="001F3A06">
        <w:rPr>
          <w:rFonts w:ascii="Verdana" w:hAnsi="Verdana"/>
        </w:rPr>
        <w:tab/>
        <w:t>4562 sayılı Organize Sanayi Bölgeleri Kanunu ile Sanayi ve Ticaret Bakanlığına ve organize sanayi bölgelerine tanınan yetki ve sorumluluklar bu Kanun kapsamı dışındadır.</w:t>
      </w:r>
    </w:p>
    <w:tbl>
      <w:tblPr>
        <w:tblStyle w:val="TabloStunlar2"/>
        <w:tblW w:w="0" w:type="auto"/>
        <w:tblLook w:val="01E0" w:firstRow="1" w:lastRow="1" w:firstColumn="1" w:lastColumn="1" w:noHBand="0" w:noVBand="0"/>
      </w:tblPr>
      <w:tblGrid>
        <w:gridCol w:w="10399"/>
      </w:tblGrid>
      <w:tr w:rsidR="000D3300" w:rsidRPr="000D3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D3300" w:rsidRPr="000D3300" w:rsidRDefault="000D3300" w:rsidP="00F95A6F">
            <w:pPr>
              <w:pStyle w:val="AltKonuBal"/>
              <w:keepNext/>
              <w:suppressAutoHyphens/>
              <w:autoSpaceDE w:val="0"/>
              <w:autoSpaceDN w:val="0"/>
              <w:adjustRightInd w:val="0"/>
              <w:spacing w:before="240" w:after="120"/>
              <w:rPr>
                <w:rFonts w:ascii="Verdana" w:hAnsi="Verdana"/>
                <w:sz w:val="28"/>
                <w:szCs w:val="28"/>
              </w:rPr>
            </w:pPr>
            <w:bookmarkStart w:id="4" w:name="_Toc130808160"/>
            <w:r w:rsidRPr="000D3300">
              <w:rPr>
                <w:rFonts w:ascii="Verdana" w:hAnsi="Verdana"/>
                <w:sz w:val="28"/>
                <w:szCs w:val="28"/>
              </w:rPr>
              <w:t>VALİ</w:t>
            </w:r>
            <w:bookmarkEnd w:id="4"/>
          </w:p>
        </w:tc>
      </w:tr>
    </w:tbl>
    <w:p w:rsidR="001F3A06" w:rsidRPr="001F3A06" w:rsidRDefault="001F3A06" w:rsidP="0097631C">
      <w:pPr>
        <w:pStyle w:val="AltKonuBal"/>
        <w:keepNext/>
        <w:suppressAutoHyphens/>
        <w:autoSpaceDE w:val="0"/>
        <w:autoSpaceDN w:val="0"/>
        <w:adjustRightInd w:val="0"/>
        <w:spacing w:before="240" w:after="120"/>
        <w:ind w:firstLine="708"/>
      </w:pPr>
      <w:r w:rsidRPr="001F3A06">
        <w:t>Valinin görev ve yetkileri şunlardır:</w:t>
      </w:r>
    </w:p>
    <w:p w:rsidR="001F3A06" w:rsidRPr="001F3A06" w:rsidRDefault="001F3A06" w:rsidP="001F3A06">
      <w:pPr>
        <w:jc w:val="both"/>
        <w:rPr>
          <w:rFonts w:ascii="Verdana" w:hAnsi="Verdana"/>
        </w:rPr>
      </w:pPr>
      <w:r w:rsidRPr="001F3A06">
        <w:rPr>
          <w:rFonts w:ascii="Verdana" w:hAnsi="Verdana"/>
        </w:rPr>
        <w:t>a) İl özel idaresi teşkilâtının en üst amiri olarak il özel idaresi teşkilâtını sevk ve idare etmek, il özel idaresinin hak ve menfaatlerini kor</w:t>
      </w:r>
      <w:r w:rsidRPr="001F3A06">
        <w:rPr>
          <w:rFonts w:ascii="Verdana" w:hAnsi="Verdana"/>
        </w:rPr>
        <w:t>u</w:t>
      </w:r>
      <w:r w:rsidRPr="001F3A06">
        <w:rPr>
          <w:rFonts w:ascii="Verdana" w:hAnsi="Verdana"/>
        </w:rPr>
        <w:t>mak.</w:t>
      </w:r>
    </w:p>
    <w:p w:rsidR="001F3A06" w:rsidRPr="001F3A06" w:rsidRDefault="001F3A06" w:rsidP="001F3A06">
      <w:pPr>
        <w:jc w:val="both"/>
        <w:rPr>
          <w:rFonts w:ascii="Verdana" w:hAnsi="Verdana"/>
        </w:rPr>
      </w:pPr>
      <w:r w:rsidRPr="001F3A06">
        <w:rPr>
          <w:rFonts w:ascii="Verdana" w:hAnsi="Verdana"/>
        </w:rPr>
        <w:t>b)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1F3A06" w:rsidRPr="001F3A06" w:rsidRDefault="001F3A06" w:rsidP="001F3A06">
      <w:pPr>
        <w:jc w:val="both"/>
        <w:rPr>
          <w:rFonts w:ascii="Verdana" w:hAnsi="Verdana"/>
        </w:rPr>
      </w:pPr>
      <w:r w:rsidRPr="001F3A06">
        <w:rPr>
          <w:rFonts w:ascii="Verdana" w:hAnsi="Verdana"/>
        </w:rPr>
        <w:t>c) İl özel idaresini Devlet dairelerinde ve törenlerde, davacı veya davalı olarak da yargı yerlerinde  temsil e</w:t>
      </w:r>
      <w:r w:rsidRPr="001F3A06">
        <w:rPr>
          <w:rFonts w:ascii="Verdana" w:hAnsi="Verdana"/>
        </w:rPr>
        <w:t>t</w:t>
      </w:r>
      <w:r w:rsidRPr="001F3A06">
        <w:rPr>
          <w:rFonts w:ascii="Verdana" w:hAnsi="Verdana"/>
        </w:rPr>
        <w:t xml:space="preserve">mek veya vekil tayin etmek. </w:t>
      </w:r>
    </w:p>
    <w:p w:rsidR="001F3A06" w:rsidRPr="001F3A06" w:rsidRDefault="001F3A06" w:rsidP="001F3A06">
      <w:pPr>
        <w:jc w:val="both"/>
        <w:rPr>
          <w:rFonts w:ascii="Verdana" w:hAnsi="Verdana"/>
        </w:rPr>
      </w:pPr>
      <w:r w:rsidRPr="001F3A06">
        <w:rPr>
          <w:rFonts w:ascii="Verdana" w:hAnsi="Verdana"/>
        </w:rPr>
        <w:t xml:space="preserve">d) İl encümenine başkanlık etmek. </w:t>
      </w:r>
    </w:p>
    <w:p w:rsidR="001F3A06" w:rsidRPr="001F3A06" w:rsidRDefault="001F3A06" w:rsidP="001F3A06">
      <w:pPr>
        <w:jc w:val="both"/>
        <w:rPr>
          <w:rFonts w:ascii="Verdana" w:hAnsi="Verdana"/>
        </w:rPr>
      </w:pPr>
      <w:r w:rsidRPr="001F3A06">
        <w:rPr>
          <w:rFonts w:ascii="Verdana" w:hAnsi="Verdana"/>
        </w:rPr>
        <w:t>e) İl özel idaresinin taşınır ve taşınmaz mallarını idare etmek.</w:t>
      </w:r>
    </w:p>
    <w:p w:rsidR="001F3A06" w:rsidRPr="001F3A06" w:rsidRDefault="001F3A06" w:rsidP="001F3A06">
      <w:pPr>
        <w:jc w:val="both"/>
        <w:rPr>
          <w:rFonts w:ascii="Verdana" w:hAnsi="Verdana"/>
        </w:rPr>
      </w:pPr>
      <w:r w:rsidRPr="001F3A06">
        <w:rPr>
          <w:rFonts w:ascii="Verdana" w:hAnsi="Verdana"/>
        </w:rPr>
        <w:t>f) İl özel idaresinin gelir ve alacaklarını takip ve tahsil etmek.</w:t>
      </w:r>
    </w:p>
    <w:p w:rsidR="001F3A06" w:rsidRPr="001F3A06" w:rsidRDefault="001F3A06" w:rsidP="001F3A06">
      <w:pPr>
        <w:jc w:val="both"/>
        <w:rPr>
          <w:rFonts w:ascii="Verdana" w:hAnsi="Verdana"/>
        </w:rPr>
      </w:pPr>
      <w:r w:rsidRPr="001F3A06">
        <w:rPr>
          <w:rFonts w:ascii="Verdana" w:hAnsi="Verdana"/>
        </w:rPr>
        <w:t>g) Yetkili organların kararını almak şartıyla sözleşme yapmak.</w:t>
      </w:r>
    </w:p>
    <w:p w:rsidR="001F3A06" w:rsidRPr="001F3A06" w:rsidRDefault="001F3A06" w:rsidP="001F3A06">
      <w:pPr>
        <w:jc w:val="both"/>
        <w:rPr>
          <w:rFonts w:ascii="Verdana" w:hAnsi="Verdana"/>
        </w:rPr>
      </w:pPr>
      <w:r w:rsidRPr="001F3A06">
        <w:rPr>
          <w:rFonts w:ascii="Verdana" w:hAnsi="Verdana"/>
        </w:rPr>
        <w:t>h) İl genel meclisi ve encümen kararlarını uygulamak.</w:t>
      </w:r>
    </w:p>
    <w:p w:rsidR="001F3A06" w:rsidRPr="001F3A06" w:rsidRDefault="001F3A06" w:rsidP="001F3A06">
      <w:pPr>
        <w:jc w:val="both"/>
        <w:rPr>
          <w:rFonts w:ascii="Verdana" w:hAnsi="Verdana"/>
        </w:rPr>
      </w:pPr>
      <w:r w:rsidRPr="001F3A06">
        <w:rPr>
          <w:rFonts w:ascii="Verdana" w:hAnsi="Verdana"/>
        </w:rPr>
        <w:t>i) Bütçeyi uygulamak, bütçede meclis ve encümenin yetkisi dışında kalan aktarmaları ya</w:t>
      </w:r>
      <w:r w:rsidRPr="001F3A06">
        <w:rPr>
          <w:rFonts w:ascii="Verdana" w:hAnsi="Verdana"/>
        </w:rPr>
        <w:t>p</w:t>
      </w:r>
      <w:r w:rsidRPr="001F3A06">
        <w:rPr>
          <w:rFonts w:ascii="Verdana" w:hAnsi="Verdana"/>
        </w:rPr>
        <w:t xml:space="preserve">mak. </w:t>
      </w:r>
    </w:p>
    <w:p w:rsidR="001F3A06" w:rsidRPr="001F3A06" w:rsidRDefault="001F3A06" w:rsidP="001F3A06">
      <w:pPr>
        <w:jc w:val="both"/>
        <w:rPr>
          <w:rFonts w:ascii="Verdana" w:hAnsi="Verdana"/>
        </w:rPr>
      </w:pPr>
      <w:r w:rsidRPr="001F3A06">
        <w:rPr>
          <w:rFonts w:ascii="Verdana" w:hAnsi="Verdana"/>
        </w:rPr>
        <w:t xml:space="preserve">j) İl özel idaresi personelini atamak. </w:t>
      </w:r>
    </w:p>
    <w:p w:rsidR="001F3A06" w:rsidRPr="001F3A06" w:rsidRDefault="001F3A06" w:rsidP="001F3A06">
      <w:pPr>
        <w:jc w:val="both"/>
        <w:rPr>
          <w:rFonts w:ascii="Verdana" w:hAnsi="Verdana"/>
        </w:rPr>
      </w:pPr>
      <w:r w:rsidRPr="001F3A06">
        <w:rPr>
          <w:rFonts w:ascii="Verdana" w:hAnsi="Verdana"/>
        </w:rPr>
        <w:t>k) İl özel idaresi, bağlı kuruluşlarını ve işletmelerini denetlemek.</w:t>
      </w:r>
    </w:p>
    <w:p w:rsidR="001F3A06" w:rsidRPr="001F3A06" w:rsidRDefault="001F3A06" w:rsidP="001F3A06">
      <w:pPr>
        <w:jc w:val="both"/>
        <w:rPr>
          <w:rFonts w:ascii="Verdana" w:hAnsi="Verdana"/>
        </w:rPr>
      </w:pPr>
      <w:r w:rsidRPr="001F3A06">
        <w:rPr>
          <w:rFonts w:ascii="Verdana" w:hAnsi="Verdana"/>
        </w:rPr>
        <w:t>l) Şartsız bağışları kabul etmek.</w:t>
      </w:r>
    </w:p>
    <w:p w:rsidR="001F3A06" w:rsidRPr="001F3A06" w:rsidRDefault="001F3A06" w:rsidP="001F3A06">
      <w:pPr>
        <w:jc w:val="both"/>
        <w:rPr>
          <w:rFonts w:ascii="Verdana" w:hAnsi="Verdana"/>
        </w:rPr>
      </w:pPr>
      <w:r w:rsidRPr="001F3A06">
        <w:rPr>
          <w:rFonts w:ascii="Verdana" w:hAnsi="Verdana"/>
        </w:rPr>
        <w:t>m) İl halkının huzur, esenlik, sağlık ve mutluluğu için gereken önlemleri almak.</w:t>
      </w:r>
    </w:p>
    <w:p w:rsidR="001F3A06" w:rsidRPr="001F3A06" w:rsidRDefault="001F3A06" w:rsidP="001F3A06">
      <w:pPr>
        <w:jc w:val="both"/>
        <w:rPr>
          <w:rFonts w:ascii="Verdana" w:hAnsi="Verdana"/>
        </w:rPr>
      </w:pPr>
      <w:r w:rsidRPr="001F3A06">
        <w:rPr>
          <w:rFonts w:ascii="Verdana" w:hAnsi="Verdana"/>
        </w:rPr>
        <w:t>n) Bütçede yoksul ve muhtaçlar için ayrılan ödeneği kullanmak.</w:t>
      </w:r>
    </w:p>
    <w:p w:rsidR="001F3A06" w:rsidRDefault="001F3A06" w:rsidP="001F3A06">
      <w:pPr>
        <w:jc w:val="both"/>
        <w:rPr>
          <w:rFonts w:ascii="Verdana" w:hAnsi="Verdana"/>
        </w:rPr>
      </w:pPr>
      <w:r w:rsidRPr="001F3A06">
        <w:rPr>
          <w:rFonts w:ascii="Verdana" w:hAnsi="Verdana"/>
        </w:rPr>
        <w:t>o) Kanunlarla il özel idaresine verilen ve il genel meclisi veya il encümeni kararını gerekti</w:t>
      </w:r>
      <w:r w:rsidRPr="001F3A06">
        <w:rPr>
          <w:rFonts w:ascii="Verdana" w:hAnsi="Verdana"/>
        </w:rPr>
        <w:t>r</w:t>
      </w:r>
      <w:r w:rsidRPr="001F3A06">
        <w:rPr>
          <w:rFonts w:ascii="Verdana" w:hAnsi="Verdana"/>
        </w:rPr>
        <w:t>meyen görevleri yapmak ve yetkileri kullanmak.</w:t>
      </w:r>
    </w:p>
    <w:p w:rsidR="0097631C" w:rsidRDefault="0097631C" w:rsidP="001F3A06">
      <w:pPr>
        <w:jc w:val="both"/>
        <w:rPr>
          <w:rFonts w:ascii="Verdana" w:hAnsi="Verdana"/>
        </w:rPr>
      </w:pPr>
    </w:p>
    <w:tbl>
      <w:tblPr>
        <w:tblStyle w:val="TabloStunlar2"/>
        <w:tblW w:w="0" w:type="auto"/>
        <w:tblLook w:val="01E0" w:firstRow="1" w:lastRow="1" w:firstColumn="1" w:lastColumn="1" w:noHBand="0" w:noVBand="0"/>
      </w:tblPr>
      <w:tblGrid>
        <w:gridCol w:w="10399"/>
      </w:tblGrid>
      <w:tr w:rsidR="000D3300" w:rsidRPr="000D3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D3300" w:rsidRPr="000D3300" w:rsidRDefault="000D3300" w:rsidP="00F95A6F">
            <w:pPr>
              <w:pStyle w:val="AltKonuBal"/>
              <w:keepNext/>
              <w:suppressAutoHyphens/>
              <w:autoSpaceDE w:val="0"/>
              <w:autoSpaceDN w:val="0"/>
              <w:adjustRightInd w:val="0"/>
              <w:spacing w:before="240" w:after="120"/>
              <w:rPr>
                <w:b/>
                <w:sz w:val="28"/>
                <w:szCs w:val="28"/>
              </w:rPr>
            </w:pPr>
            <w:r w:rsidRPr="000D3300">
              <w:rPr>
                <w:b/>
                <w:sz w:val="28"/>
                <w:szCs w:val="28"/>
              </w:rPr>
              <w:t>İL GENEL MECLİSİ</w:t>
            </w:r>
          </w:p>
        </w:tc>
      </w:tr>
    </w:tbl>
    <w:p w:rsidR="001F3A06" w:rsidRPr="001F3A06" w:rsidRDefault="001F3A06" w:rsidP="001F3A06">
      <w:pPr>
        <w:jc w:val="both"/>
        <w:rPr>
          <w:rFonts w:ascii="Verdana" w:hAnsi="Verdana"/>
        </w:rPr>
      </w:pPr>
      <w:r w:rsidRPr="001F3A06">
        <w:rPr>
          <w:rFonts w:ascii="Verdana" w:hAnsi="Verdana"/>
        </w:rPr>
        <w:t>İl genel meclisinin görev ve yetkileri şunlardır:</w:t>
      </w:r>
    </w:p>
    <w:p w:rsidR="001F3A06" w:rsidRPr="001F3A06" w:rsidRDefault="001F3A06" w:rsidP="001F3A06">
      <w:pPr>
        <w:jc w:val="both"/>
        <w:rPr>
          <w:rFonts w:ascii="Verdana" w:hAnsi="Verdana"/>
        </w:rPr>
      </w:pPr>
      <w:r w:rsidRPr="001F3A06">
        <w:rPr>
          <w:rFonts w:ascii="Verdana" w:hAnsi="Verdana"/>
        </w:rPr>
        <w:t>a) Stratejik plân ile yatırım ve çalışma programlarını, il özel idaresi faaliyetlerini ve person</w:t>
      </w:r>
      <w:r w:rsidRPr="001F3A06">
        <w:rPr>
          <w:rFonts w:ascii="Verdana" w:hAnsi="Verdana"/>
        </w:rPr>
        <w:t>e</w:t>
      </w:r>
      <w:r w:rsidRPr="001F3A06">
        <w:rPr>
          <w:rFonts w:ascii="Verdana" w:hAnsi="Verdana"/>
        </w:rPr>
        <w:t xml:space="preserve">linin performans ölçütlerini görüşmek ve karara bağlamak. </w:t>
      </w:r>
    </w:p>
    <w:p w:rsidR="001F3A06" w:rsidRPr="001F3A06" w:rsidRDefault="001F3A06" w:rsidP="001F3A06">
      <w:pPr>
        <w:jc w:val="both"/>
        <w:rPr>
          <w:rFonts w:ascii="Verdana" w:hAnsi="Verdana"/>
        </w:rPr>
      </w:pPr>
      <w:r w:rsidRPr="001F3A06">
        <w:rPr>
          <w:rFonts w:ascii="Verdana" w:hAnsi="Verdana"/>
        </w:rPr>
        <w:t xml:space="preserve">b) Bütçe ve </w:t>
      </w:r>
      <w:r w:rsidRPr="001F3A06">
        <w:rPr>
          <w:rStyle w:val="spelle"/>
          <w:rFonts w:ascii="Verdana" w:hAnsi="Verdana"/>
        </w:rPr>
        <w:t>kesin hesabı</w:t>
      </w:r>
      <w:r w:rsidRPr="001F3A06">
        <w:rPr>
          <w:rFonts w:ascii="Verdana" w:hAnsi="Verdana"/>
        </w:rPr>
        <w:t xml:space="preserve"> kabul etmek, bütçede kurumsal kodlama yapılan birimler ile fonksiyonel sınıflandı</w:t>
      </w:r>
      <w:r w:rsidRPr="001F3A06">
        <w:rPr>
          <w:rFonts w:ascii="Verdana" w:hAnsi="Verdana"/>
        </w:rPr>
        <w:t>r</w:t>
      </w:r>
      <w:r w:rsidRPr="001F3A06">
        <w:rPr>
          <w:rFonts w:ascii="Verdana" w:hAnsi="Verdana"/>
        </w:rPr>
        <w:t>manın birinci düzeyleri arasında aktarma yapmak.</w:t>
      </w:r>
    </w:p>
    <w:p w:rsidR="001F3A06" w:rsidRPr="001F3A06" w:rsidRDefault="001F3A06" w:rsidP="001F3A06">
      <w:pPr>
        <w:jc w:val="both"/>
        <w:rPr>
          <w:rFonts w:ascii="Verdana" w:hAnsi="Verdana"/>
        </w:rPr>
      </w:pPr>
      <w:r w:rsidRPr="001F3A06">
        <w:rPr>
          <w:rFonts w:ascii="Verdana" w:hAnsi="Verdana"/>
        </w:rPr>
        <w:t>c) İl çevre düzeni plânı ile belediye sınırları dışındaki alanların imar plânlarını görüşmek ve karara bağlamak.</w:t>
      </w:r>
    </w:p>
    <w:p w:rsidR="001F3A06" w:rsidRPr="001F3A06" w:rsidRDefault="001F3A06" w:rsidP="001F3A06">
      <w:pPr>
        <w:jc w:val="both"/>
        <w:rPr>
          <w:rFonts w:ascii="Verdana" w:hAnsi="Verdana"/>
        </w:rPr>
      </w:pPr>
      <w:r w:rsidRPr="001F3A06">
        <w:rPr>
          <w:rFonts w:ascii="Verdana" w:hAnsi="Verdana"/>
        </w:rPr>
        <w:t>d) Borçlanmaya karar vermek.</w:t>
      </w:r>
    </w:p>
    <w:p w:rsidR="001F3A06" w:rsidRDefault="001F3A06" w:rsidP="001F3A06">
      <w:pPr>
        <w:jc w:val="both"/>
        <w:rPr>
          <w:rFonts w:ascii="Verdana" w:hAnsi="Verdana"/>
        </w:rPr>
      </w:pPr>
      <w:r w:rsidRPr="001F3A06">
        <w:rPr>
          <w:rFonts w:ascii="Verdana" w:hAnsi="Verdana"/>
        </w:rPr>
        <w:lastRenderedPageBreak/>
        <w:t xml:space="preserve">e) Bütçe içi işletmeler ile Türk Ticaret Kanununa tâbi ortaklıklar kurulmasına veya bu ortaklıklardan ayrılmaya, sermaye artışına ve gayrimenkul yatırım ortaklığı kurulmasına karar vermek. </w:t>
      </w:r>
    </w:p>
    <w:p w:rsidR="001F3A06" w:rsidRPr="001F3A06" w:rsidRDefault="001F3A06" w:rsidP="001F3A06">
      <w:pPr>
        <w:jc w:val="both"/>
        <w:rPr>
          <w:rFonts w:ascii="Verdana" w:hAnsi="Verdana"/>
        </w:rPr>
      </w:pPr>
      <w:r w:rsidRPr="001F3A06">
        <w:rPr>
          <w:rFonts w:ascii="Verdana" w:hAnsi="Verdana"/>
        </w:rPr>
        <w:t xml:space="preserve">f) Taşınmaz mal alımına, satımına, trampa edilmesine, tahsisine, tahsis şeklinin değiştirilmesine veya tahsisli bir taşınmazın akar haline getirilmesine izin; üç yıldan fazla kiralanmasına ve süresi </w:t>
      </w:r>
      <w:r w:rsidRPr="001F3A06">
        <w:rPr>
          <w:rStyle w:val="spelle"/>
          <w:rFonts w:ascii="Verdana" w:hAnsi="Verdana"/>
        </w:rPr>
        <w:t>yirmibeş</w:t>
      </w:r>
      <w:r w:rsidRPr="001F3A06">
        <w:rPr>
          <w:rFonts w:ascii="Verdana" w:hAnsi="Verdana"/>
        </w:rPr>
        <w:t xml:space="preserve"> yılı </w:t>
      </w:r>
      <w:r w:rsidRPr="001F3A06">
        <w:rPr>
          <w:rStyle w:val="spelle"/>
          <w:rFonts w:ascii="Verdana" w:hAnsi="Verdana"/>
        </w:rPr>
        <w:t>geçmemek</w:t>
      </w:r>
      <w:r w:rsidRPr="001F3A06">
        <w:rPr>
          <w:rFonts w:ascii="Verdana" w:hAnsi="Verdana"/>
        </w:rPr>
        <w:t xml:space="preserve"> kaydıyla bunlar üzerinde sınırlı aynî hak tesisine karar vermek.</w:t>
      </w:r>
    </w:p>
    <w:p w:rsidR="001F3A06" w:rsidRPr="001F3A06" w:rsidRDefault="001F3A06" w:rsidP="001F3A06">
      <w:pPr>
        <w:jc w:val="both"/>
        <w:rPr>
          <w:rFonts w:ascii="Verdana" w:hAnsi="Verdana"/>
        </w:rPr>
      </w:pPr>
      <w:r w:rsidRPr="001F3A06">
        <w:rPr>
          <w:rFonts w:ascii="Verdana" w:hAnsi="Verdana"/>
        </w:rPr>
        <w:t>g) Şartlı bağışları kabul etmek.</w:t>
      </w:r>
    </w:p>
    <w:p w:rsidR="001F3A06" w:rsidRPr="001F3A06" w:rsidRDefault="001F3A06" w:rsidP="001F3A06">
      <w:pPr>
        <w:jc w:val="both"/>
        <w:rPr>
          <w:rFonts w:ascii="Verdana" w:hAnsi="Verdana"/>
        </w:rPr>
      </w:pPr>
      <w:r w:rsidRPr="001F3A06">
        <w:rPr>
          <w:rFonts w:ascii="Verdana" w:hAnsi="Verdana"/>
        </w:rPr>
        <w:t xml:space="preserve">h) Vergi, resim ve harç dışında kalan miktarı </w:t>
      </w:r>
      <w:r w:rsidRPr="001F3A06">
        <w:rPr>
          <w:rStyle w:val="spelle"/>
          <w:rFonts w:ascii="Verdana" w:hAnsi="Verdana"/>
        </w:rPr>
        <w:t>beşmilyar</w:t>
      </w:r>
      <w:r w:rsidRPr="001F3A06">
        <w:rPr>
          <w:rFonts w:ascii="Verdana" w:hAnsi="Verdana"/>
        </w:rPr>
        <w:t xml:space="preserve"> dan </w:t>
      </w:r>
      <w:r w:rsidRPr="001F3A06">
        <w:rPr>
          <w:rStyle w:val="spelle"/>
          <w:rFonts w:ascii="Verdana" w:hAnsi="Verdana"/>
        </w:rPr>
        <w:t>yirmibeşmilyar</w:t>
      </w:r>
      <w:r w:rsidRPr="001F3A06">
        <w:rPr>
          <w:rFonts w:ascii="Verdana" w:hAnsi="Verdana"/>
        </w:rPr>
        <w:t xml:space="preserve"> Türk Lirasına kadar ihtilaf konusu olan özel idare alacaklarının anlaşma ile tasfiyesine karar vermek.</w:t>
      </w:r>
    </w:p>
    <w:p w:rsidR="001F3A06" w:rsidRPr="001F3A06" w:rsidRDefault="001F3A06" w:rsidP="001F3A06">
      <w:pPr>
        <w:jc w:val="both"/>
        <w:rPr>
          <w:rFonts w:ascii="Verdana" w:hAnsi="Verdana"/>
        </w:rPr>
      </w:pPr>
      <w:r w:rsidRPr="001F3A06">
        <w:rPr>
          <w:rFonts w:ascii="Verdana" w:hAnsi="Verdana"/>
        </w:rPr>
        <w:t>i) İl özel idaresi adına imtiyaz verilmesine ve il özel idaresi yatırımlarının yap-işlet veya yap-işlet-devret modeli ile yapılmasına, il özel idaresine ait şirket, işletme ve iştiraklerin öze</w:t>
      </w:r>
      <w:r w:rsidRPr="001F3A06">
        <w:rPr>
          <w:rFonts w:ascii="Verdana" w:hAnsi="Verdana"/>
        </w:rPr>
        <w:t>l</w:t>
      </w:r>
      <w:r w:rsidRPr="001F3A06">
        <w:rPr>
          <w:rFonts w:ascii="Verdana" w:hAnsi="Verdana"/>
        </w:rPr>
        <w:t>leştirilmesine karar vermek.</w:t>
      </w:r>
    </w:p>
    <w:p w:rsidR="001F3A06" w:rsidRPr="001F3A06" w:rsidRDefault="001F3A06" w:rsidP="001F3A06">
      <w:pPr>
        <w:jc w:val="both"/>
        <w:rPr>
          <w:rFonts w:ascii="Verdana" w:hAnsi="Verdana"/>
        </w:rPr>
      </w:pPr>
      <w:r w:rsidRPr="001F3A06">
        <w:rPr>
          <w:rFonts w:ascii="Verdana" w:hAnsi="Verdana"/>
        </w:rPr>
        <w:t>j) Encümen üyeleri ile ihtisas komisyonları üyelerini seçmek.</w:t>
      </w:r>
    </w:p>
    <w:p w:rsidR="001F3A06" w:rsidRPr="001F3A06" w:rsidRDefault="001F3A06" w:rsidP="001F3A06">
      <w:pPr>
        <w:jc w:val="both"/>
        <w:rPr>
          <w:rFonts w:ascii="Verdana" w:hAnsi="Verdana"/>
        </w:rPr>
      </w:pPr>
      <w:r w:rsidRPr="001F3A06">
        <w:rPr>
          <w:rFonts w:ascii="Verdana" w:hAnsi="Verdana"/>
        </w:rPr>
        <w:t>k) İl özel idaresi tarafından çıkarılacak yönetmelikleri kabul etmek.</w:t>
      </w:r>
    </w:p>
    <w:p w:rsidR="001F3A06" w:rsidRPr="001F3A06" w:rsidRDefault="001F3A06" w:rsidP="001F3A06">
      <w:pPr>
        <w:jc w:val="both"/>
        <w:rPr>
          <w:rFonts w:ascii="Verdana" w:hAnsi="Verdana"/>
        </w:rPr>
      </w:pPr>
      <w:r w:rsidRPr="001F3A06">
        <w:rPr>
          <w:rFonts w:ascii="Verdana" w:hAnsi="Verdana"/>
        </w:rPr>
        <w:t>l) Norm kadro çerçevesinde il özel idaresinin ve bağlı kuruluşlarının kadrolarının ihdas, iptal ve değiştirilmes</w:t>
      </w:r>
      <w:r w:rsidRPr="001F3A06">
        <w:rPr>
          <w:rFonts w:ascii="Verdana" w:hAnsi="Verdana"/>
        </w:rPr>
        <w:t>i</w:t>
      </w:r>
      <w:r w:rsidRPr="001F3A06">
        <w:rPr>
          <w:rFonts w:ascii="Verdana" w:hAnsi="Verdana"/>
        </w:rPr>
        <w:t>ne karar vermek.</w:t>
      </w:r>
    </w:p>
    <w:p w:rsidR="001F3A06" w:rsidRPr="001F3A06" w:rsidRDefault="001F3A06" w:rsidP="001F3A06">
      <w:pPr>
        <w:jc w:val="both"/>
        <w:rPr>
          <w:rFonts w:ascii="Verdana" w:hAnsi="Verdana"/>
        </w:rPr>
      </w:pPr>
      <w:r w:rsidRPr="001F3A06">
        <w:rPr>
          <w:rFonts w:ascii="Verdana" w:hAnsi="Verdana"/>
        </w:rPr>
        <w:t xml:space="preserve">m) Yurt içindeki ve yurt dışındaki mahallî idareler ve mahallî idare birlikleriyle karşılıklı işbirliği yapılmasına karar vermek. </w:t>
      </w:r>
    </w:p>
    <w:p w:rsidR="001F3A06" w:rsidRPr="001F3A06" w:rsidRDefault="001F3A06" w:rsidP="001F3A06">
      <w:pPr>
        <w:jc w:val="both"/>
        <w:rPr>
          <w:rFonts w:ascii="Verdana" w:hAnsi="Verdana"/>
        </w:rPr>
      </w:pPr>
      <w:r w:rsidRPr="001F3A06">
        <w:rPr>
          <w:rFonts w:ascii="Verdana" w:hAnsi="Verdana"/>
        </w:rPr>
        <w:t>n) Diğer mahallî idarelerle birlik kurulmasına, kurulmuş birliklere katılmaya veya ayrılmaya karar vermek.</w:t>
      </w:r>
    </w:p>
    <w:p w:rsidR="001F3A06" w:rsidRPr="001F3A06" w:rsidRDefault="001F3A06" w:rsidP="001F3A06">
      <w:pPr>
        <w:jc w:val="both"/>
        <w:rPr>
          <w:rFonts w:ascii="Verdana" w:hAnsi="Verdana"/>
        </w:rPr>
      </w:pPr>
      <w:r w:rsidRPr="001F3A06">
        <w:rPr>
          <w:rFonts w:ascii="Verdana" w:hAnsi="Verdana"/>
        </w:rPr>
        <w:t>o) İl özel idaresine kanunlarla verilen görev ve hizmetler dışında kalan ve ilgililerin isteğine bağlı hizmetler için uygulanacak ücret tarifesini belirlemek.</w:t>
      </w:r>
    </w:p>
    <w:tbl>
      <w:tblPr>
        <w:tblStyle w:val="TabloStunlar2"/>
        <w:tblW w:w="0" w:type="auto"/>
        <w:tblLook w:val="01E0" w:firstRow="1" w:lastRow="1" w:firstColumn="1" w:lastColumn="1" w:noHBand="0" w:noVBand="0"/>
      </w:tblPr>
      <w:tblGrid>
        <w:gridCol w:w="10399"/>
      </w:tblGrid>
      <w:tr w:rsidR="000D3300" w:rsidRPr="000D3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0D3300" w:rsidRPr="000D3300" w:rsidRDefault="000D3300" w:rsidP="00F95A6F">
            <w:pPr>
              <w:pStyle w:val="AltKonuBal"/>
              <w:keepNext/>
              <w:suppressAutoHyphens/>
              <w:autoSpaceDE w:val="0"/>
              <w:autoSpaceDN w:val="0"/>
              <w:adjustRightInd w:val="0"/>
              <w:spacing w:before="240" w:after="120"/>
              <w:rPr>
                <w:rFonts w:ascii="Verdana" w:hAnsi="Verdana"/>
                <w:b/>
                <w:sz w:val="28"/>
                <w:szCs w:val="28"/>
              </w:rPr>
            </w:pPr>
            <w:bookmarkStart w:id="5" w:name="_Toc130808162"/>
            <w:r w:rsidRPr="000D3300">
              <w:rPr>
                <w:rFonts w:ascii="Verdana" w:hAnsi="Verdana"/>
                <w:b/>
                <w:sz w:val="28"/>
                <w:szCs w:val="28"/>
              </w:rPr>
              <w:t>İL ENCÜMENİ</w:t>
            </w:r>
            <w:bookmarkEnd w:id="5"/>
          </w:p>
        </w:tc>
      </w:tr>
    </w:tbl>
    <w:p w:rsidR="00881207" w:rsidRPr="00881207" w:rsidRDefault="00881207" w:rsidP="00881207">
      <w:pPr>
        <w:rPr>
          <w:rFonts w:ascii="Verdana" w:hAnsi="Verdana"/>
        </w:rPr>
      </w:pPr>
      <w:r w:rsidRPr="00881207">
        <w:rPr>
          <w:rFonts w:ascii="Verdana" w:hAnsi="Verdana"/>
        </w:rPr>
        <w:t>Encümenin görev ve yetkileri şunlardır:</w:t>
      </w:r>
    </w:p>
    <w:p w:rsidR="00881207" w:rsidRPr="00881207" w:rsidRDefault="00881207" w:rsidP="00881207">
      <w:pPr>
        <w:rPr>
          <w:rFonts w:ascii="Verdana" w:hAnsi="Verdana"/>
        </w:rPr>
      </w:pPr>
      <w:r w:rsidRPr="00881207">
        <w:rPr>
          <w:rFonts w:ascii="Verdana" w:hAnsi="Verdana"/>
        </w:rPr>
        <w:t>a) Stratejik plân ve yıllık çalışma programı ile bütçe ve kesin hesabı inceleyip il genel mecl</w:t>
      </w:r>
      <w:r w:rsidRPr="00881207">
        <w:rPr>
          <w:rFonts w:ascii="Verdana" w:hAnsi="Verdana"/>
        </w:rPr>
        <w:t>i</w:t>
      </w:r>
      <w:r w:rsidRPr="00881207">
        <w:rPr>
          <w:rFonts w:ascii="Verdana" w:hAnsi="Verdana"/>
        </w:rPr>
        <w:t>sine görüş bildirmek. </w:t>
      </w:r>
    </w:p>
    <w:p w:rsidR="00881207" w:rsidRPr="00881207" w:rsidRDefault="00881207" w:rsidP="00881207">
      <w:pPr>
        <w:rPr>
          <w:rFonts w:ascii="Verdana" w:hAnsi="Verdana"/>
        </w:rPr>
      </w:pPr>
      <w:r w:rsidRPr="00881207">
        <w:rPr>
          <w:rFonts w:ascii="Verdana" w:hAnsi="Verdana"/>
        </w:rPr>
        <w:t>b) Yıllık çalışma programına alınan işlerle ilgili kamulaştırma kararlarını almak ve uygul</w:t>
      </w:r>
      <w:r w:rsidRPr="00881207">
        <w:rPr>
          <w:rFonts w:ascii="Verdana" w:hAnsi="Verdana"/>
        </w:rPr>
        <w:t>a</w:t>
      </w:r>
      <w:r w:rsidRPr="00881207">
        <w:rPr>
          <w:rFonts w:ascii="Verdana" w:hAnsi="Verdana"/>
        </w:rPr>
        <w:t>mak.</w:t>
      </w:r>
    </w:p>
    <w:p w:rsidR="00881207" w:rsidRPr="00881207" w:rsidRDefault="00881207" w:rsidP="00881207">
      <w:pPr>
        <w:rPr>
          <w:rFonts w:ascii="Verdana" w:hAnsi="Verdana"/>
        </w:rPr>
      </w:pPr>
      <w:r w:rsidRPr="00881207">
        <w:rPr>
          <w:rFonts w:ascii="Verdana" w:hAnsi="Verdana"/>
        </w:rPr>
        <w:t>c) Öngörülmeyen giderler ödeneğinin harcama yerlerini belirlemek.</w:t>
      </w:r>
    </w:p>
    <w:p w:rsidR="00881207" w:rsidRPr="00881207" w:rsidRDefault="00881207" w:rsidP="00881207">
      <w:pPr>
        <w:rPr>
          <w:rFonts w:ascii="Verdana" w:hAnsi="Verdana"/>
        </w:rPr>
      </w:pPr>
      <w:r w:rsidRPr="00881207">
        <w:rPr>
          <w:rFonts w:ascii="Verdana" w:hAnsi="Verdana"/>
        </w:rPr>
        <w:t>d) Bütçede fonksiyonel sınıflandırmanın ikinci düzeyleri arasında aktarma yapmak.</w:t>
      </w:r>
    </w:p>
    <w:p w:rsidR="00881207" w:rsidRPr="00881207" w:rsidRDefault="00881207" w:rsidP="00881207">
      <w:pPr>
        <w:rPr>
          <w:rFonts w:ascii="Verdana" w:hAnsi="Verdana"/>
        </w:rPr>
      </w:pPr>
      <w:r w:rsidRPr="00881207">
        <w:rPr>
          <w:rFonts w:ascii="Verdana" w:hAnsi="Verdana"/>
        </w:rPr>
        <w:t>e) Kanunlarda öngörülen cezaları vermek.</w:t>
      </w:r>
    </w:p>
    <w:p w:rsidR="00881207" w:rsidRPr="00881207" w:rsidRDefault="00881207" w:rsidP="00881207">
      <w:pPr>
        <w:rPr>
          <w:rFonts w:ascii="Verdana" w:hAnsi="Verdana"/>
        </w:rPr>
      </w:pPr>
      <w:r w:rsidRPr="00881207">
        <w:rPr>
          <w:rFonts w:ascii="Verdana" w:hAnsi="Verdana"/>
        </w:rPr>
        <w:t xml:space="preserve">f) Vergi, resim ve harçlar dışında kalan ve miktarı </w:t>
      </w:r>
      <w:r w:rsidRPr="00881207">
        <w:rPr>
          <w:rStyle w:val="spelle"/>
          <w:rFonts w:ascii="Verdana" w:hAnsi="Verdana"/>
        </w:rPr>
        <w:t>beşmilyar</w:t>
      </w:r>
      <w:r w:rsidRPr="00881207">
        <w:rPr>
          <w:rFonts w:ascii="Verdana" w:hAnsi="Verdana"/>
        </w:rPr>
        <w:t xml:space="preserve"> Türk Lirasına kadar olan ihtila</w:t>
      </w:r>
      <w:r w:rsidRPr="00881207">
        <w:rPr>
          <w:rFonts w:ascii="Verdana" w:hAnsi="Verdana"/>
        </w:rPr>
        <w:t>f</w:t>
      </w:r>
      <w:r w:rsidRPr="00881207">
        <w:rPr>
          <w:rFonts w:ascii="Verdana" w:hAnsi="Verdana"/>
        </w:rPr>
        <w:t xml:space="preserve">ların </w:t>
      </w:r>
      <w:r w:rsidRPr="00881207">
        <w:rPr>
          <w:rStyle w:val="spelle"/>
          <w:rFonts w:ascii="Verdana" w:hAnsi="Verdana"/>
        </w:rPr>
        <w:t>sulhen</w:t>
      </w:r>
      <w:r w:rsidRPr="00881207">
        <w:rPr>
          <w:rFonts w:ascii="Verdana" w:hAnsi="Verdana"/>
        </w:rPr>
        <w:t xml:space="preserve"> halline karar vermek.</w:t>
      </w:r>
    </w:p>
    <w:p w:rsidR="00881207" w:rsidRPr="00881207" w:rsidRDefault="00881207" w:rsidP="00881207">
      <w:pPr>
        <w:rPr>
          <w:rFonts w:ascii="Verdana" w:hAnsi="Verdana"/>
        </w:rPr>
      </w:pPr>
      <w:r w:rsidRPr="00881207">
        <w:rPr>
          <w:rFonts w:ascii="Verdana" w:hAnsi="Verdana"/>
        </w:rPr>
        <w:t xml:space="preserve">g) Taşınmaz mal satımına, trampa  edilmesine ve tahsisine ilişkin kararları uygulamak, süresi üç yılı </w:t>
      </w:r>
      <w:r w:rsidRPr="00881207">
        <w:rPr>
          <w:rStyle w:val="spelle"/>
          <w:rFonts w:ascii="Verdana" w:hAnsi="Verdana"/>
        </w:rPr>
        <w:t>geçmemek</w:t>
      </w:r>
      <w:r w:rsidRPr="00881207">
        <w:rPr>
          <w:rFonts w:ascii="Verdana" w:hAnsi="Verdana"/>
        </w:rPr>
        <w:t xml:space="preserve"> üzere kiralanmasına karar vermek.</w:t>
      </w:r>
    </w:p>
    <w:p w:rsidR="00881207" w:rsidRPr="00881207" w:rsidRDefault="00881207" w:rsidP="00881207">
      <w:pPr>
        <w:rPr>
          <w:rFonts w:ascii="Verdana" w:hAnsi="Verdana"/>
        </w:rPr>
      </w:pPr>
      <w:r w:rsidRPr="00881207">
        <w:rPr>
          <w:rFonts w:ascii="Verdana" w:hAnsi="Verdana"/>
        </w:rPr>
        <w:t>h) Belediye sınırları dışındaki umuma açık yerlerin açılış ve kapanış saatlerini belirlemek.</w:t>
      </w:r>
    </w:p>
    <w:p w:rsidR="00881207" w:rsidRDefault="00881207" w:rsidP="00881207">
      <w:pPr>
        <w:rPr>
          <w:rFonts w:ascii="Verdana" w:hAnsi="Verdana"/>
        </w:rPr>
      </w:pPr>
      <w:r w:rsidRPr="00881207">
        <w:rPr>
          <w:rFonts w:ascii="Verdana" w:hAnsi="Verdana"/>
        </w:rPr>
        <w:t>i) Vali tarafından havale edilen konularda görüş bildirmek.</w:t>
      </w:r>
    </w:p>
    <w:p w:rsidR="00264257" w:rsidRDefault="00264257" w:rsidP="00881207">
      <w:pPr>
        <w:rPr>
          <w:rFonts w:ascii="Verdana" w:hAnsi="Verdana"/>
        </w:rPr>
      </w:pPr>
    </w:p>
    <w:p w:rsidR="001420F9" w:rsidRDefault="001420F9" w:rsidP="001420F9">
      <w:pPr>
        <w:jc w:val="center"/>
        <w:rPr>
          <w:rFonts w:ascii="Arial" w:hAnsi="Arial" w:cs="Arial"/>
          <w:b/>
        </w:rPr>
      </w:pPr>
      <w:r>
        <w:rPr>
          <w:rFonts w:ascii="Arial" w:hAnsi="Arial" w:cs="Arial"/>
          <w:b/>
        </w:rPr>
        <w:t xml:space="preserve">İL GENEL MECLİSİNİN 07/06/2006 TARİH VE 80 </w:t>
      </w:r>
      <w:r w:rsidRPr="006861A7">
        <w:rPr>
          <w:rFonts w:ascii="Arial" w:hAnsi="Arial" w:cs="Arial"/>
          <w:b/>
        </w:rPr>
        <w:t xml:space="preserve">SAYILI KARARI İLE </w:t>
      </w:r>
      <w:r>
        <w:rPr>
          <w:rFonts w:ascii="Arial" w:hAnsi="Arial" w:cs="Arial"/>
          <w:b/>
        </w:rPr>
        <w:t>İHDAS EDİLEN NORM  KADROLARI GÖSTERİR LİSTE</w:t>
      </w:r>
    </w:p>
    <w:p w:rsidR="00881207" w:rsidRDefault="00881207" w:rsidP="001420F9">
      <w:pPr>
        <w:jc w:val="center"/>
        <w:rPr>
          <w:rFonts w:ascii="Arial" w:hAnsi="Arial" w:cs="Arial"/>
          <w:b/>
        </w:rPr>
      </w:pPr>
    </w:p>
    <w:p w:rsidR="00881207" w:rsidRPr="00881207" w:rsidRDefault="00881207" w:rsidP="00881207">
      <w:pPr>
        <w:rPr>
          <w:rFonts w:ascii="Verdana" w:hAnsi="Verdana"/>
        </w:rPr>
      </w:pPr>
      <w:r w:rsidRPr="00881207">
        <w:rPr>
          <w:rFonts w:ascii="Verdana" w:hAnsi="Verdana"/>
        </w:rPr>
        <w:t xml:space="preserve">5302 sayılı İl Özel İdaresi Kanunu’nun yürürlüğe girmesi nedeniyle mevcut örgüt yapısının incelenmesi ve analiz edilmesi sonucunda değişiklik yapılmış ve </w:t>
      </w:r>
      <w:r>
        <w:rPr>
          <w:rFonts w:ascii="Verdana" w:hAnsi="Verdana"/>
        </w:rPr>
        <w:t>Sinop</w:t>
      </w:r>
      <w:r w:rsidRPr="00881207">
        <w:rPr>
          <w:rFonts w:ascii="Verdana" w:hAnsi="Verdana"/>
        </w:rPr>
        <w:t xml:space="preserve"> İl Özel İdaresinin örgüt şemasında yer alan ana b</w:t>
      </w:r>
      <w:r w:rsidRPr="00881207">
        <w:rPr>
          <w:rFonts w:ascii="Verdana" w:hAnsi="Verdana"/>
        </w:rPr>
        <w:t>i</w:t>
      </w:r>
      <w:r w:rsidRPr="00881207">
        <w:rPr>
          <w:rFonts w:ascii="Verdana" w:hAnsi="Verdana"/>
        </w:rPr>
        <w:t xml:space="preserve">rimler şu şekilde oluşturulmuştur: </w:t>
      </w:r>
    </w:p>
    <w:p w:rsidR="00D033E8" w:rsidRDefault="00C35F08" w:rsidP="009C34EA">
      <w:pPr>
        <w:spacing w:line="360" w:lineRule="auto"/>
        <w:jc w:val="both"/>
      </w:pPr>
      <w:r>
        <w:rPr>
          <w:noProof/>
          <w:color w:val="3366FF"/>
        </w:rPr>
        <w:lastRenderedPageBreak/>
        <w:drawing>
          <wp:inline distT="0" distB="0" distL="0" distR="0">
            <wp:extent cx="6400800" cy="9474835"/>
            <wp:effectExtent l="38100" t="0" r="38100" b="0"/>
            <wp:docPr id="134" name="Kuruluş Şeması 1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64257" w:rsidRDefault="00593346" w:rsidP="00A82FB8">
      <w:pPr>
        <w:pStyle w:val="AltKonuBal"/>
        <w:ind w:left="360"/>
        <w:rPr>
          <w:rFonts w:ascii="Verdana" w:hAnsi="Verdana"/>
          <w:sz w:val="28"/>
          <w:szCs w:val="28"/>
        </w:rPr>
      </w:pPr>
      <w:r>
        <w:rPr>
          <w:rFonts w:ascii="Verdana" w:hAnsi="Verdana"/>
          <w:sz w:val="28"/>
          <w:szCs w:val="28"/>
        </w:rPr>
        <w:lastRenderedPageBreak/>
        <w:t xml:space="preserve">               </w:t>
      </w:r>
    </w:p>
    <w:p w:rsidR="00A82FB8" w:rsidRPr="00A82FB8" w:rsidRDefault="00593346" w:rsidP="00A82FB8">
      <w:pPr>
        <w:pStyle w:val="AltKonuBal"/>
        <w:ind w:left="360"/>
        <w:rPr>
          <w:rFonts w:ascii="Verdana" w:hAnsi="Verdana"/>
          <w:sz w:val="28"/>
          <w:szCs w:val="28"/>
        </w:rPr>
      </w:pPr>
      <w:r>
        <w:rPr>
          <w:rFonts w:ascii="Verdana" w:hAnsi="Verdana"/>
          <w:sz w:val="28"/>
          <w:szCs w:val="28"/>
        </w:rPr>
        <w:t>PERFORMANS PROGRAMININ İÇERİĞİ</w:t>
      </w:r>
    </w:p>
    <w:p w:rsidR="00A82FB8" w:rsidRPr="00563E52" w:rsidRDefault="00A82FB8" w:rsidP="00A82FB8"/>
    <w:p w:rsidR="00A82FB8" w:rsidRPr="00A82FB8" w:rsidRDefault="00A82FB8" w:rsidP="00A82FB8">
      <w:pPr>
        <w:ind w:firstLine="708"/>
        <w:jc w:val="both"/>
        <w:rPr>
          <w:rFonts w:ascii="Verdana" w:hAnsi="Verdana"/>
        </w:rPr>
      </w:pPr>
      <w:r w:rsidRPr="00A82FB8">
        <w:rPr>
          <w:rFonts w:ascii="Verdana" w:hAnsi="Verdana"/>
        </w:rPr>
        <w:t xml:space="preserve">Performans planları; (a) yıllık performans hedeflerinden ve (b) sürekli takip edilecek olan performans göstergelerinden oluşur. </w:t>
      </w:r>
      <w:r w:rsidR="00075038">
        <w:rPr>
          <w:rFonts w:ascii="Verdana" w:hAnsi="Verdana"/>
        </w:rPr>
        <w:t>Sinop</w:t>
      </w:r>
      <w:r w:rsidRPr="00A82FB8">
        <w:rPr>
          <w:rFonts w:ascii="Verdana" w:hAnsi="Verdana"/>
        </w:rPr>
        <w:t xml:space="preserve"> İl Özel İdar</w:t>
      </w:r>
      <w:r w:rsidRPr="00A82FB8">
        <w:rPr>
          <w:rFonts w:ascii="Verdana" w:hAnsi="Verdana"/>
        </w:rPr>
        <w:t>e</w:t>
      </w:r>
      <w:r w:rsidRPr="00A82FB8">
        <w:rPr>
          <w:rFonts w:ascii="Verdana" w:hAnsi="Verdana"/>
        </w:rPr>
        <w:t xml:space="preserve">si performans planını </w:t>
      </w:r>
      <w:r w:rsidRPr="00A82FB8">
        <w:rPr>
          <w:rFonts w:ascii="Verdana" w:hAnsi="Verdana"/>
          <w:i/>
        </w:rPr>
        <w:t>iç hizmet birimleri</w:t>
      </w:r>
      <w:r w:rsidRPr="00A82FB8">
        <w:rPr>
          <w:rFonts w:ascii="Verdana" w:hAnsi="Verdana"/>
        </w:rPr>
        <w:t xml:space="preserve"> ile </w:t>
      </w:r>
      <w:r w:rsidRPr="00A82FB8">
        <w:rPr>
          <w:rFonts w:ascii="Verdana" w:hAnsi="Verdana"/>
          <w:i/>
        </w:rPr>
        <w:t>dış hizmet birimlerinin</w:t>
      </w:r>
      <w:r w:rsidRPr="00A82FB8">
        <w:rPr>
          <w:rFonts w:ascii="Verdana" w:hAnsi="Verdana"/>
        </w:rPr>
        <w:t xml:space="preserve"> bir yıllık süre içinde gerçekleştireceği faaliyet ve projelere göre belirlemiştir</w:t>
      </w:r>
      <w:bookmarkStart w:id="6" w:name="_Toc137038341"/>
    </w:p>
    <w:p w:rsidR="00A82FB8" w:rsidRPr="00563E52" w:rsidRDefault="00A82FB8" w:rsidP="00A82FB8">
      <w:pPr>
        <w:pStyle w:val="Balk"/>
        <w:rPr>
          <w:b/>
          <w:bCs/>
        </w:rPr>
      </w:pPr>
      <w:r w:rsidRPr="00563E52">
        <w:rPr>
          <w:b/>
          <w:bCs/>
        </w:rPr>
        <w:t>1. Performans Hedefleri</w:t>
      </w:r>
      <w:bookmarkEnd w:id="6"/>
    </w:p>
    <w:p w:rsidR="00A82FB8" w:rsidRPr="00A82FB8" w:rsidRDefault="00A82FB8" w:rsidP="00A82FB8">
      <w:pPr>
        <w:ind w:firstLine="708"/>
        <w:jc w:val="both"/>
        <w:rPr>
          <w:rFonts w:ascii="Verdana" w:hAnsi="Verdana"/>
        </w:rPr>
      </w:pPr>
      <w:r w:rsidRPr="00A82FB8">
        <w:rPr>
          <w:rFonts w:ascii="Verdana" w:hAnsi="Verdana"/>
        </w:rPr>
        <w:t>Performans hedefleri, bir yıllık süre içinde gerçekleştirilecek faaliyetler neticesinde elde edilecek olan “sonuçları” tanımlar. Bu sonuçlar kurumu beş yıllık sonuç hedeflerine götürüyor olmal</w:t>
      </w:r>
      <w:r w:rsidRPr="00A82FB8">
        <w:rPr>
          <w:rFonts w:ascii="Verdana" w:hAnsi="Verdana"/>
        </w:rPr>
        <w:t>ı</w:t>
      </w:r>
      <w:r w:rsidRPr="00A82FB8">
        <w:rPr>
          <w:rFonts w:ascii="Verdana" w:hAnsi="Verdana"/>
        </w:rPr>
        <w:t>dır. Performans hedefleri belirlenirken önce; (a) stratejik amaçlar ve daha sonra (b) stratejik sonuç hedefleri göz önünde bulundurulur. Performans hedefleri o yıl ayrılan  bütçe büyüklükleri göz önünde bulundurularak oluşturulur. Performans hedeflerinde, ödenek gerektiren kalemlerin yanında, he</w:t>
      </w:r>
      <w:r w:rsidRPr="00A82FB8">
        <w:rPr>
          <w:rFonts w:ascii="Verdana" w:hAnsi="Verdana"/>
        </w:rPr>
        <w:t>r</w:t>
      </w:r>
      <w:r w:rsidRPr="00A82FB8">
        <w:rPr>
          <w:rFonts w:ascii="Verdana" w:hAnsi="Verdana"/>
        </w:rPr>
        <w:t xml:space="preserve">hangi bir ödenek ayrılmasını gerektirmeyen kalemler de gösterilir. </w:t>
      </w:r>
    </w:p>
    <w:p w:rsidR="00A82FB8" w:rsidRDefault="00A82FB8" w:rsidP="00C22D0F">
      <w:pPr>
        <w:jc w:val="both"/>
        <w:rPr>
          <w:rFonts w:ascii="Verdana" w:hAnsi="Verdana"/>
        </w:rPr>
      </w:pPr>
      <w:r>
        <w:tab/>
      </w:r>
      <w:r w:rsidRPr="00A82FB8">
        <w:rPr>
          <w:rFonts w:ascii="Verdana" w:hAnsi="Verdana"/>
        </w:rPr>
        <w:t>Performans hedefleri bir taraftan bütçeden, bir taraftan da stratejik plandan etkilenir. Bunun yanında bütçe de, stratejik plan ve yıllık performan</w:t>
      </w:r>
      <w:r w:rsidR="002A06F1">
        <w:rPr>
          <w:rFonts w:ascii="Verdana" w:hAnsi="Verdana"/>
        </w:rPr>
        <w:t>s planından etkilenir ve ç</w:t>
      </w:r>
      <w:r w:rsidRPr="00A82FB8">
        <w:rPr>
          <w:rFonts w:ascii="Verdana" w:hAnsi="Verdana"/>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Pr>
          <w:rFonts w:ascii="Verdana" w:hAnsi="Verdana"/>
        </w:rPr>
        <w:t>mel alınarak birlikte hazırlanmış olur</w:t>
      </w:r>
      <w:r w:rsidRPr="00A82FB8">
        <w:rPr>
          <w:rFonts w:ascii="Verdana" w:hAnsi="Verdana"/>
        </w:rPr>
        <w:t>. Eskiden sadece bütçe hazırlayan birimler, artık “gider kalemi içeren” ve “gider kalemi içermeyen” hedefleri birlikte kapsayan “performans planlarını da” hazırl</w:t>
      </w:r>
      <w:r w:rsidRPr="00A82FB8">
        <w:rPr>
          <w:rFonts w:ascii="Verdana" w:hAnsi="Verdana"/>
        </w:rPr>
        <w:t>a</w:t>
      </w:r>
      <w:r w:rsidRPr="00A82FB8">
        <w:rPr>
          <w:rFonts w:ascii="Verdana" w:hAnsi="Verdana"/>
        </w:rPr>
        <w:t>mak durumundadırlar.Ödenek gerektiren performans hedefleri, doğrudan bütçeyle ilintili olmak durumun</w:t>
      </w:r>
      <w:r w:rsidRPr="00A82FB8">
        <w:rPr>
          <w:rFonts w:ascii="Verdana" w:hAnsi="Verdana"/>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A82FB8">
        <w:rPr>
          <w:rFonts w:ascii="Verdana" w:hAnsi="Verdana"/>
          <w:i/>
        </w:rPr>
        <w:t>bk</w:t>
      </w:r>
      <w:r w:rsidRPr="00A82FB8">
        <w:rPr>
          <w:rFonts w:ascii="Verdana" w:hAnsi="Verdana"/>
        </w:rPr>
        <w:t xml:space="preserve">., </w:t>
      </w:r>
      <w:r w:rsidRPr="00A82FB8">
        <w:rPr>
          <w:rFonts w:ascii="Verdana" w:hAnsi="Verdana"/>
          <w:bCs/>
        </w:rPr>
        <w:t>Kamu İdarelerinde Stratejik Planlamaya İlişkin Usul ve Esaslar Hakkında Yönetmelik Taslağı</w:t>
      </w:r>
      <w:r w:rsidRPr="00A82FB8">
        <w:rPr>
          <w:rStyle w:val="StilKalnCharChar"/>
          <w:rFonts w:ascii="Verdana" w:hAnsi="Verdana"/>
        </w:rPr>
        <w:t>)</w:t>
      </w:r>
      <w:r w:rsidRPr="00A82FB8">
        <w:rPr>
          <w:rFonts w:ascii="Verdana" w:hAnsi="Verdana"/>
        </w:rPr>
        <w:t>. Performans hedefleri bütçeye aktarılırken duruma göre birleştirmeler, toplamalar yapılabilir veya duruma göre performans hedefleri kendi içinde ikiye üçe ayr</w:t>
      </w:r>
      <w:r w:rsidRPr="00A82FB8">
        <w:rPr>
          <w:rFonts w:ascii="Verdana" w:hAnsi="Verdana"/>
        </w:rPr>
        <w:t>ı</w:t>
      </w:r>
      <w:r w:rsidRPr="00A82FB8">
        <w:rPr>
          <w:rFonts w:ascii="Verdana" w:hAnsi="Verdana"/>
        </w:rPr>
        <w:t>labilir</w:t>
      </w:r>
    </w:p>
    <w:p w:rsidR="00A82FB8" w:rsidRDefault="00A82FB8" w:rsidP="00A82FB8">
      <w:pPr>
        <w:ind w:firstLine="708"/>
        <w:jc w:val="both"/>
        <w:rPr>
          <w:rFonts w:ascii="Verdana" w:hAnsi="Verdana"/>
        </w:rPr>
      </w:pPr>
      <w:r w:rsidRPr="00A82FB8">
        <w:rPr>
          <w:rFonts w:ascii="Verdana" w:hAnsi="Verdana"/>
        </w:rPr>
        <w:t>Bazı performans hedefleri, beş yıllık stratejik hedeflerle ilgili olmayabilir. Bu gibi durumlarda performans hedefinin hemen altında bu gibi istisnaların gerekçesi hakkında açıklama yapılır. B</w:t>
      </w:r>
      <w:r w:rsidRPr="00A82FB8">
        <w:rPr>
          <w:rFonts w:ascii="Verdana" w:hAnsi="Verdana"/>
        </w:rPr>
        <w:t>u</w:t>
      </w:r>
      <w:r w:rsidRPr="00A82FB8">
        <w:rPr>
          <w:rFonts w:ascii="Verdana" w:hAnsi="Verdana"/>
        </w:rPr>
        <w:t>nun yanında bazı stratejik hedeflere ilişkin performans hedefi de belirlenmemiş olabilir. Stratejik hede</w:t>
      </w:r>
      <w:r w:rsidRPr="00A82FB8">
        <w:rPr>
          <w:rFonts w:ascii="Verdana" w:hAnsi="Verdana"/>
        </w:rPr>
        <w:t>f</w:t>
      </w:r>
      <w:r w:rsidRPr="00A82FB8">
        <w:rPr>
          <w:rFonts w:ascii="Verdana" w:hAnsi="Verdana"/>
        </w:rPr>
        <w:t>lerle performans hedeflerinin bire bir örtüşmesi veya uyuşması gerekmez. Ancak performans hedefleri büyük ölçüde stratejik hedefleri temsil etmeli, uyuşmayan vakalar nadi</w:t>
      </w:r>
      <w:r w:rsidR="00C22D0F">
        <w:rPr>
          <w:rFonts w:ascii="Verdana" w:hAnsi="Verdana"/>
        </w:rPr>
        <w:t>r istisnalar olarak kalmalıdır.</w:t>
      </w:r>
      <w:r w:rsidRPr="00A82FB8">
        <w:rPr>
          <w:rFonts w:ascii="Verdana" w:hAnsi="Verdana"/>
        </w:rPr>
        <w:t>Performans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yıl</w:t>
      </w:r>
      <w:r>
        <w:rPr>
          <w:rFonts w:ascii="Verdana" w:hAnsi="Verdana"/>
        </w:rPr>
        <w:t xml:space="preserve"> </w:t>
      </w:r>
      <w:r w:rsidRPr="00A82FB8">
        <w:rPr>
          <w:rFonts w:ascii="Verdana" w:hAnsi="Verdana"/>
        </w:rPr>
        <w:t>sonunda hesap verecekleri veya raporlama yapacakları kelemler olarak görmemeli yıl içinde söz konusu hedeflerin tutturulması konusunda gelişmeleri aktif</w:t>
      </w:r>
      <w:r w:rsidRPr="00563E52">
        <w:t xml:space="preserve"> </w:t>
      </w:r>
      <w:r w:rsidRPr="00A82FB8">
        <w:rPr>
          <w:rFonts w:ascii="Verdana" w:hAnsi="Verdana"/>
        </w:rPr>
        <w:t>bir dosyayla takip etmelidirler. Bu</w:t>
      </w:r>
      <w:r w:rsidRPr="00563E52">
        <w:t xml:space="preserve"> </w:t>
      </w:r>
      <w:r w:rsidRPr="00A82FB8">
        <w:rPr>
          <w:rFonts w:ascii="Verdana" w:hAnsi="Verdana"/>
        </w:rPr>
        <w:t xml:space="preserve">dosyada şu konularda bilgiler bulunması gerekmektedir: </w:t>
      </w:r>
    </w:p>
    <w:p w:rsidR="00A82FB8" w:rsidRPr="00A82FB8" w:rsidRDefault="00A82FB8" w:rsidP="00A82FB8">
      <w:pPr>
        <w:numPr>
          <w:ilvl w:val="0"/>
          <w:numId w:val="6"/>
        </w:numPr>
        <w:autoSpaceDE w:val="0"/>
        <w:autoSpaceDN w:val="0"/>
        <w:adjustRightInd w:val="0"/>
        <w:spacing w:before="60" w:after="60"/>
        <w:jc w:val="both"/>
        <w:rPr>
          <w:rFonts w:ascii="Verdana" w:hAnsi="Verdana"/>
        </w:rPr>
      </w:pPr>
      <w:r w:rsidRPr="00A82FB8">
        <w:rPr>
          <w:rFonts w:ascii="Verdana" w:hAnsi="Verdana"/>
        </w:rPr>
        <w:t xml:space="preserve">hedeflerin ve göstergelerin gerçekleşmesini engelleyen faktörler, </w:t>
      </w:r>
    </w:p>
    <w:p w:rsidR="00A82FB8" w:rsidRPr="00A82FB8" w:rsidRDefault="00A82FB8" w:rsidP="00A82FB8">
      <w:pPr>
        <w:numPr>
          <w:ilvl w:val="0"/>
          <w:numId w:val="6"/>
        </w:numPr>
        <w:autoSpaceDE w:val="0"/>
        <w:autoSpaceDN w:val="0"/>
        <w:adjustRightInd w:val="0"/>
        <w:spacing w:before="60" w:after="60"/>
        <w:jc w:val="both"/>
        <w:rPr>
          <w:rFonts w:ascii="Verdana" w:hAnsi="Verdana"/>
        </w:rPr>
      </w:pPr>
      <w:r w:rsidRPr="00A82FB8">
        <w:rPr>
          <w:rFonts w:ascii="Verdana" w:hAnsi="Verdana"/>
        </w:rPr>
        <w:t xml:space="preserve">bu engellerin kaldırılması için yapılması gerekenler, </w:t>
      </w:r>
    </w:p>
    <w:p w:rsidR="00A82FB8" w:rsidRPr="00A82FB8" w:rsidRDefault="00A82FB8" w:rsidP="00A82FB8">
      <w:pPr>
        <w:numPr>
          <w:ilvl w:val="0"/>
          <w:numId w:val="6"/>
        </w:numPr>
        <w:autoSpaceDE w:val="0"/>
        <w:autoSpaceDN w:val="0"/>
        <w:adjustRightInd w:val="0"/>
        <w:spacing w:before="60" w:after="60"/>
        <w:jc w:val="both"/>
        <w:rPr>
          <w:rFonts w:ascii="Verdana" w:hAnsi="Verdana"/>
        </w:rPr>
      </w:pPr>
      <w:r w:rsidRPr="00A82FB8">
        <w:rPr>
          <w:rFonts w:ascii="Verdana" w:hAnsi="Verdana"/>
        </w:rPr>
        <w:t xml:space="preserve">bir sonraki yılda hedeflerde yapılması gereken değişikler, </w:t>
      </w:r>
    </w:p>
    <w:p w:rsidR="00A82FB8" w:rsidRPr="00A82FB8" w:rsidRDefault="00A82FB8" w:rsidP="00A82FB8">
      <w:pPr>
        <w:numPr>
          <w:ilvl w:val="0"/>
          <w:numId w:val="6"/>
        </w:numPr>
        <w:autoSpaceDE w:val="0"/>
        <w:autoSpaceDN w:val="0"/>
        <w:adjustRightInd w:val="0"/>
        <w:spacing w:before="60" w:after="60"/>
        <w:jc w:val="both"/>
        <w:rPr>
          <w:rFonts w:ascii="Verdana" w:hAnsi="Verdana"/>
        </w:rPr>
      </w:pPr>
      <w:r w:rsidRPr="00A82FB8">
        <w:rPr>
          <w:rFonts w:ascii="Verdana" w:hAnsi="Verdana"/>
        </w:rPr>
        <w:lastRenderedPageBreak/>
        <w:t>alınması gereken önemli kara</w:t>
      </w:r>
      <w:r w:rsidRPr="00A82FB8">
        <w:rPr>
          <w:rFonts w:ascii="Verdana" w:hAnsi="Verdana"/>
        </w:rPr>
        <w:t>r</w:t>
      </w:r>
      <w:r w:rsidRPr="00A82FB8">
        <w:rPr>
          <w:rFonts w:ascii="Verdana" w:hAnsi="Verdana"/>
        </w:rPr>
        <w:t xml:space="preserve">lar, (d) tahsis edilmesi gereken kaynaklar. </w:t>
      </w:r>
    </w:p>
    <w:p w:rsidR="00A82FB8" w:rsidRPr="00563E52" w:rsidRDefault="00A82FB8" w:rsidP="00A82FB8">
      <w:pPr>
        <w:pStyle w:val="Balk"/>
        <w:rPr>
          <w:b/>
          <w:bCs/>
        </w:rPr>
      </w:pPr>
      <w:bookmarkStart w:id="7" w:name="_Toc137038342"/>
      <w:r w:rsidRPr="00563E52">
        <w:rPr>
          <w:b/>
          <w:bCs/>
        </w:rPr>
        <w:t>2. Performans Göstergeleri</w:t>
      </w:r>
      <w:bookmarkEnd w:id="7"/>
    </w:p>
    <w:p w:rsidR="00A82FB8" w:rsidRPr="003E305F" w:rsidRDefault="00A82FB8" w:rsidP="00C22D0F">
      <w:pPr>
        <w:jc w:val="both"/>
        <w:rPr>
          <w:rFonts w:ascii="Verdana" w:hAnsi="Verdana"/>
        </w:rPr>
      </w:pPr>
      <w:r w:rsidRPr="003E305F">
        <w:rPr>
          <w:rFonts w:ascii="Verdana" w:hAnsi="Verdana"/>
        </w:rPr>
        <w:t>Sinop İl Özel idaresinin gerçekleştirdiği çeşitli yatırımların, projelerin ve etkinliklerin sari (birbirini izleyen) yıllar itibariyle ne ölçüde başarılı olduğu “performans göstergeleriyle” izlenmektedir. Herhangi bir kurum için çok sayıda performans göstergesi belirlenebilir. Önemli olan çok sayıda gösterge belirlemek değil, kurumun başarısı hakkında fikir verecek “anahtar başarı göstergelerini” tespit etmektir. Göstergeler altı grup içinde sınıfland</w:t>
      </w:r>
      <w:r w:rsidRPr="003E305F">
        <w:rPr>
          <w:rFonts w:ascii="Verdana" w:hAnsi="Verdana"/>
        </w:rPr>
        <w:t>ı</w:t>
      </w:r>
      <w:r w:rsidRPr="003E305F">
        <w:rPr>
          <w:rFonts w:ascii="Verdana" w:hAnsi="Verdana"/>
        </w:rPr>
        <w:t>rılmaktadır.</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Girdi göstergeleri (personel sayısını azaltma, girdiyi azaltma, daha az kaynak kullanma, kira gelirleri, bağışlar, sosyal yardımlar).</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Çıktı göstergeleri (hedefi gerçekleştirme, eğitilen kişi sayısı, üretim sayısı, okul sayısı, bina sayısı, öğrenci sayısı).</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Sonuç göstergeleri (toplum için net sonuçlar, yüzde kaça düştü, sorunlar ne ölçüde azaldı, ne ölçüde iyileşme oldu?).</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Verimlilik göstergeleri (birim maliyeti azaltma derecesi).</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Etkinlik göstergeleri (hedefe ulaşma derecesi).</w:t>
      </w:r>
    </w:p>
    <w:p w:rsidR="00A82FB8" w:rsidRPr="003E305F" w:rsidRDefault="00A82FB8" w:rsidP="003E305F">
      <w:pPr>
        <w:numPr>
          <w:ilvl w:val="0"/>
          <w:numId w:val="7"/>
        </w:numPr>
        <w:autoSpaceDE w:val="0"/>
        <w:autoSpaceDN w:val="0"/>
        <w:adjustRightInd w:val="0"/>
        <w:spacing w:before="60" w:after="60"/>
        <w:jc w:val="both"/>
        <w:rPr>
          <w:rFonts w:ascii="Verdana" w:hAnsi="Verdana"/>
        </w:rPr>
      </w:pPr>
      <w:r w:rsidRPr="003E305F">
        <w:rPr>
          <w:rFonts w:ascii="Verdana" w:hAnsi="Verdana"/>
        </w:rPr>
        <w:t>Kalite göstergeleri (tatmin, moral, rahatlık, kullanışlılık).</w:t>
      </w:r>
    </w:p>
    <w:p w:rsidR="00A82FB8" w:rsidRDefault="00A82FB8" w:rsidP="00C22D0F">
      <w:pPr>
        <w:jc w:val="both"/>
        <w:rPr>
          <w:rFonts w:ascii="Verdana" w:hAnsi="Verdana"/>
        </w:rPr>
      </w:pPr>
      <w:r w:rsidRPr="003E305F">
        <w:rPr>
          <w:rFonts w:ascii="Verdana" w:hAnsi="Verdana"/>
        </w:rPr>
        <w:t>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yıl</w:t>
      </w:r>
      <w:r w:rsidR="003E305F" w:rsidRPr="003E305F">
        <w:rPr>
          <w:rFonts w:ascii="Verdana" w:hAnsi="Verdana"/>
        </w:rPr>
        <w:t xml:space="preserve"> </w:t>
      </w:r>
      <w:r w:rsidRPr="003E305F">
        <w:rPr>
          <w:rFonts w:ascii="Verdana" w:hAnsi="Verdana"/>
        </w:rPr>
        <w:t xml:space="preserve">sonunda performans göstergelerinin yüzde kaç oranında tutturulduğu güvenilir bir şekilde saptanamaz. Performans göstergelerinde hedef değerleri tutturmak için şu önlemlere başvurulmalıdır: </w:t>
      </w:r>
    </w:p>
    <w:p w:rsidR="00A82FB8" w:rsidRPr="003E305F" w:rsidRDefault="00A82FB8" w:rsidP="003E305F">
      <w:pPr>
        <w:numPr>
          <w:ilvl w:val="0"/>
          <w:numId w:val="8"/>
        </w:numPr>
        <w:autoSpaceDE w:val="0"/>
        <w:autoSpaceDN w:val="0"/>
        <w:adjustRightInd w:val="0"/>
        <w:spacing w:before="60" w:after="60"/>
        <w:jc w:val="both"/>
        <w:rPr>
          <w:rFonts w:ascii="Verdana" w:hAnsi="Verdana"/>
        </w:rPr>
      </w:pPr>
      <w:r w:rsidRPr="003E305F">
        <w:rPr>
          <w:rFonts w:ascii="Verdana" w:hAnsi="Verdana"/>
        </w:rPr>
        <w:t>Performans göstergelerini izlemek için excell ortamında veri tabanları açılmalıdır.</w:t>
      </w:r>
    </w:p>
    <w:p w:rsidR="00A82FB8" w:rsidRPr="003E305F" w:rsidRDefault="00A82FB8" w:rsidP="003E305F">
      <w:pPr>
        <w:numPr>
          <w:ilvl w:val="0"/>
          <w:numId w:val="8"/>
        </w:numPr>
        <w:autoSpaceDE w:val="0"/>
        <w:autoSpaceDN w:val="0"/>
        <w:adjustRightInd w:val="0"/>
        <w:spacing w:before="60" w:after="60"/>
        <w:jc w:val="both"/>
        <w:rPr>
          <w:rFonts w:ascii="Verdana" w:hAnsi="Verdana"/>
        </w:rPr>
      </w:pPr>
      <w:r w:rsidRPr="003E305F">
        <w:rPr>
          <w:rFonts w:ascii="Verdana" w:hAnsi="Verdana"/>
        </w:rPr>
        <w:t xml:space="preserve">Gerekiyorsa performans göstergeleri için hesaplama formülleri oluşturulmalıdır. </w:t>
      </w:r>
    </w:p>
    <w:p w:rsidR="00A82FB8" w:rsidRPr="003E305F" w:rsidRDefault="00A82FB8" w:rsidP="003E305F">
      <w:pPr>
        <w:numPr>
          <w:ilvl w:val="0"/>
          <w:numId w:val="8"/>
        </w:numPr>
        <w:autoSpaceDE w:val="0"/>
        <w:autoSpaceDN w:val="0"/>
        <w:adjustRightInd w:val="0"/>
        <w:spacing w:before="60" w:after="60"/>
        <w:jc w:val="both"/>
        <w:rPr>
          <w:rFonts w:ascii="Verdana" w:hAnsi="Verdana"/>
        </w:rPr>
      </w:pPr>
      <w:r w:rsidRPr="003E305F">
        <w:rPr>
          <w:rFonts w:ascii="Verdana" w:hAnsi="Verdana"/>
        </w:rPr>
        <w:t xml:space="preserve">Gerekiyorsa performans göstergeleri için izleme ve kontrol sistemleri oluşturulmalıdır. </w:t>
      </w:r>
    </w:p>
    <w:p w:rsidR="00074E14" w:rsidRPr="00074E14" w:rsidRDefault="00A82FB8" w:rsidP="00862BD0">
      <w:pPr>
        <w:numPr>
          <w:ilvl w:val="0"/>
          <w:numId w:val="8"/>
        </w:numPr>
        <w:tabs>
          <w:tab w:val="clear" w:pos="720"/>
          <w:tab w:val="num" w:pos="180"/>
        </w:tabs>
        <w:autoSpaceDE w:val="0"/>
        <w:autoSpaceDN w:val="0"/>
        <w:adjustRightInd w:val="0"/>
        <w:spacing w:before="60" w:after="60"/>
        <w:ind w:left="0" w:firstLine="0"/>
        <w:jc w:val="both"/>
      </w:pPr>
      <w:r w:rsidRPr="003E305F">
        <w:rPr>
          <w:rFonts w:ascii="Verdana" w:hAnsi="Verdana"/>
        </w:rPr>
        <w:t>Performans göstergelerine ilişkin olarak gelişmeler her üç ayda bir raporlanmalıdır. Performans raporları (faaliyet raporları) aynı zamanda</w:t>
      </w:r>
      <w:r w:rsidR="003E305F" w:rsidRPr="003E305F">
        <w:t xml:space="preserve"> </w:t>
      </w:r>
      <w:r w:rsidR="003E305F" w:rsidRPr="003E305F">
        <w:rPr>
          <w:rFonts w:ascii="Verdana" w:hAnsi="Verdana"/>
        </w:rPr>
        <w:t>performans göstergeleri çerçevesinde belirleneceğinden ilgili müdürlüklerden söz konusu hedef değerlerin tuttuğuna ilişkin kanıt belgeler ve veri t</w:t>
      </w:r>
      <w:r w:rsidR="003E305F" w:rsidRPr="003E305F">
        <w:rPr>
          <w:rFonts w:ascii="Verdana" w:hAnsi="Verdana"/>
        </w:rPr>
        <w:t>a</w:t>
      </w:r>
      <w:r w:rsidR="003E305F" w:rsidRPr="003E305F">
        <w:rPr>
          <w:rFonts w:ascii="Verdana" w:hAnsi="Verdana"/>
        </w:rPr>
        <w:t>banı bilgileri istenebilecektir</w:t>
      </w:r>
    </w:p>
    <w:p w:rsidR="003E305F" w:rsidRDefault="003E305F" w:rsidP="00074E14">
      <w:pPr>
        <w:autoSpaceDE w:val="0"/>
        <w:autoSpaceDN w:val="0"/>
        <w:adjustRightInd w:val="0"/>
        <w:spacing w:before="60" w:after="60"/>
        <w:jc w:val="both"/>
      </w:pPr>
    </w:p>
    <w:p w:rsidR="003E305F" w:rsidRDefault="00171BCD" w:rsidP="002A06F1">
      <w:pPr>
        <w:pStyle w:val="AltKonuBal"/>
        <w:ind w:left="360"/>
      </w:pPr>
      <w:r>
        <w:t xml:space="preserve">   PERFORMANS PROGRAMI HAZIRLAMA TAKVİMİ</w:t>
      </w:r>
    </w:p>
    <w:p w:rsidR="00074E14" w:rsidRPr="00563E52" w:rsidRDefault="00074E14" w:rsidP="002A06F1">
      <w:pPr>
        <w:pStyle w:val="AltKonuBal"/>
        <w:ind w:left="360"/>
      </w:pPr>
    </w:p>
    <w:p w:rsidR="003E305F" w:rsidRDefault="00171BCD" w:rsidP="003E305F">
      <w:pPr>
        <w:jc w:val="both"/>
        <w:rPr>
          <w:rFonts w:ascii="Verdana" w:hAnsi="Verdana"/>
        </w:rPr>
      </w:pPr>
      <w:r>
        <w:rPr>
          <w:rFonts w:ascii="Verdana" w:hAnsi="Verdana"/>
        </w:rPr>
        <w:t xml:space="preserve">      </w:t>
      </w:r>
      <w:r w:rsidR="003E305F" w:rsidRPr="003E305F">
        <w:rPr>
          <w:rFonts w:ascii="Verdana" w:hAnsi="Verdana"/>
        </w:rPr>
        <w:t>Performans Planı hazırlama takvimi şu şekilde belirlenmiştir:</w:t>
      </w:r>
    </w:p>
    <w:p w:rsidR="003E305F" w:rsidRDefault="002A06F1" w:rsidP="003E305F">
      <w:pPr>
        <w:jc w:val="both"/>
        <w:rPr>
          <w:rFonts w:ascii="Verdana" w:hAnsi="Verdana"/>
        </w:rPr>
      </w:pPr>
      <w:r>
        <w:rPr>
          <w:rFonts w:ascii="Verdana" w:hAnsi="Verdana"/>
        </w:rPr>
        <w:t>MAYIS</w:t>
      </w:r>
      <w:r w:rsidR="003E305F" w:rsidRPr="003E305F">
        <w:rPr>
          <w:rFonts w:ascii="Verdana" w:hAnsi="Verdana"/>
        </w:rPr>
        <w:t>: Dış ve iç hizmet birimlerine bir sonraki yıl performans hedeflerini belirlemeleri yazısının yazılması ve gö</w:t>
      </w:r>
      <w:r w:rsidR="003E305F" w:rsidRPr="003E305F">
        <w:rPr>
          <w:rFonts w:ascii="Verdana" w:hAnsi="Verdana"/>
        </w:rPr>
        <w:t>n</w:t>
      </w:r>
      <w:r w:rsidR="003E305F" w:rsidRPr="003E305F">
        <w:rPr>
          <w:rFonts w:ascii="Verdana" w:hAnsi="Verdana"/>
        </w:rPr>
        <w:t>derilmesi.</w:t>
      </w:r>
    </w:p>
    <w:p w:rsidR="003E305F" w:rsidRDefault="002A06F1" w:rsidP="003E305F">
      <w:pPr>
        <w:jc w:val="both"/>
        <w:rPr>
          <w:rFonts w:ascii="Verdana" w:hAnsi="Verdana"/>
        </w:rPr>
      </w:pPr>
      <w:r>
        <w:rPr>
          <w:rFonts w:ascii="Verdana" w:hAnsi="Verdana"/>
        </w:rPr>
        <w:t>HAZİRAN</w:t>
      </w:r>
      <w:r w:rsidR="003E305F" w:rsidRPr="003E305F">
        <w:rPr>
          <w:rFonts w:ascii="Verdana" w:hAnsi="Verdana"/>
        </w:rPr>
        <w:t>: Dış ve iç hizmet birimlerinden;performans göstergeleri  tablolarının toplanması.</w:t>
      </w:r>
    </w:p>
    <w:p w:rsidR="003E305F" w:rsidRDefault="002A06F1" w:rsidP="003E305F">
      <w:pPr>
        <w:jc w:val="both"/>
        <w:rPr>
          <w:rFonts w:ascii="Verdana" w:hAnsi="Verdana"/>
        </w:rPr>
      </w:pPr>
      <w:r>
        <w:rPr>
          <w:rFonts w:ascii="Verdana" w:hAnsi="Verdana"/>
        </w:rPr>
        <w:t>TEMMUZ</w:t>
      </w:r>
      <w:r w:rsidR="0067581C">
        <w:rPr>
          <w:rFonts w:ascii="Verdana" w:hAnsi="Verdana"/>
        </w:rPr>
        <w:t xml:space="preserve">:Gelen </w:t>
      </w:r>
      <w:r w:rsidR="003E305F" w:rsidRPr="003E305F">
        <w:rPr>
          <w:rFonts w:ascii="Verdana" w:hAnsi="Verdana"/>
        </w:rPr>
        <w:t>performans hedefleri ve performans göstergeler</w:t>
      </w:r>
      <w:r w:rsidR="003E305F" w:rsidRPr="003E305F">
        <w:rPr>
          <w:rFonts w:ascii="Verdana" w:hAnsi="Verdana"/>
        </w:rPr>
        <w:t>i</w:t>
      </w:r>
      <w:r w:rsidR="003E305F" w:rsidRPr="003E305F">
        <w:rPr>
          <w:rFonts w:ascii="Verdana" w:hAnsi="Verdana"/>
        </w:rPr>
        <w:t>nin değerlendirilmesi.</w:t>
      </w:r>
    </w:p>
    <w:p w:rsidR="003E305F" w:rsidRPr="003E305F" w:rsidRDefault="00171BCD" w:rsidP="003E305F">
      <w:pPr>
        <w:jc w:val="both"/>
        <w:rPr>
          <w:rFonts w:ascii="Verdana" w:hAnsi="Verdana"/>
        </w:rPr>
      </w:pPr>
      <w:r>
        <w:rPr>
          <w:rFonts w:ascii="Verdana" w:hAnsi="Verdana"/>
        </w:rPr>
        <w:t xml:space="preserve">      </w:t>
      </w:r>
      <w:r w:rsidR="003E305F" w:rsidRPr="003E305F">
        <w:rPr>
          <w:rFonts w:ascii="Verdana" w:hAnsi="Verdana"/>
        </w:rPr>
        <w:t>İl Genel Meclisince Performans Planının bütçenin kabulünden önce görüşülerek karara bağlamak.</w:t>
      </w:r>
    </w:p>
    <w:p w:rsidR="00074E14" w:rsidRDefault="00074E14" w:rsidP="00074E14">
      <w:pPr>
        <w:pStyle w:val="AltKonuBal"/>
        <w:rPr>
          <w:rFonts w:ascii="Verdana" w:hAnsi="Verdana"/>
          <w:sz w:val="28"/>
          <w:szCs w:val="28"/>
        </w:rPr>
      </w:pPr>
    </w:p>
    <w:p w:rsidR="00074E14" w:rsidRDefault="00074E14" w:rsidP="00074E14">
      <w:pPr>
        <w:pStyle w:val="AltKonuBal"/>
        <w:rPr>
          <w:rFonts w:ascii="Verdana" w:hAnsi="Verdana"/>
          <w:sz w:val="28"/>
          <w:szCs w:val="28"/>
        </w:rPr>
      </w:pPr>
    </w:p>
    <w:p w:rsidR="001118EB" w:rsidRDefault="00171BCD" w:rsidP="00074E14">
      <w:pPr>
        <w:pStyle w:val="AltKonuBal"/>
        <w:rPr>
          <w:rFonts w:ascii="Verdana" w:hAnsi="Verdana"/>
          <w:sz w:val="28"/>
          <w:szCs w:val="28"/>
        </w:rPr>
      </w:pPr>
      <w:r>
        <w:rPr>
          <w:rFonts w:ascii="Verdana" w:hAnsi="Verdana"/>
          <w:sz w:val="28"/>
          <w:szCs w:val="28"/>
        </w:rPr>
        <w:t xml:space="preserve">          PERFORMANS PROGRAMININ İZLENMESİ</w:t>
      </w:r>
    </w:p>
    <w:p w:rsidR="00074E14" w:rsidRPr="003708AD" w:rsidRDefault="00074E14" w:rsidP="00074E14">
      <w:pPr>
        <w:pStyle w:val="AltKonuBal"/>
        <w:rPr>
          <w:rFonts w:ascii="Verdana" w:hAnsi="Verdana"/>
          <w:sz w:val="28"/>
          <w:szCs w:val="28"/>
        </w:rPr>
      </w:pPr>
    </w:p>
    <w:p w:rsidR="001118EB" w:rsidRPr="001118EB" w:rsidRDefault="001118EB" w:rsidP="001118EB">
      <w:pPr>
        <w:ind w:firstLine="708"/>
        <w:jc w:val="both"/>
        <w:rPr>
          <w:rFonts w:ascii="Verdana" w:hAnsi="Verdana"/>
        </w:rPr>
      </w:pPr>
      <w:r w:rsidRPr="001118EB">
        <w:rPr>
          <w:rFonts w:ascii="Verdana" w:hAnsi="Verdana"/>
        </w:rPr>
        <w:t>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w:t>
      </w:r>
      <w:r w:rsidRPr="001118EB">
        <w:rPr>
          <w:rFonts w:ascii="Verdana" w:hAnsi="Verdana"/>
        </w:rPr>
        <w:t>n</w:t>
      </w:r>
      <w:r w:rsidRPr="001118EB">
        <w:rPr>
          <w:rFonts w:ascii="Verdana" w:hAnsi="Verdana"/>
        </w:rPr>
        <w:t xml:space="preserve">lemleri alması, desteği veya kaynağı sağlaması gerekir.  </w:t>
      </w:r>
    </w:p>
    <w:p w:rsidR="001118EB" w:rsidRPr="001118EB" w:rsidRDefault="001118EB" w:rsidP="001118EB">
      <w:pPr>
        <w:ind w:firstLine="708"/>
        <w:jc w:val="both"/>
        <w:rPr>
          <w:rFonts w:ascii="Verdana" w:hAnsi="Verdana"/>
        </w:rPr>
      </w:pPr>
      <w:r w:rsidRPr="001118EB">
        <w:rPr>
          <w:rFonts w:ascii="Verdana" w:hAnsi="Verdana"/>
        </w:rPr>
        <w:t>Performans planının başarısı ilgili müdürlüklerden geri besleme almaya dayanır. Tüm müdürlükler performans planında belirledikleri hedeflerin ve göstergelerin gerçekleşme durumu hakkın</w:t>
      </w:r>
      <w:r w:rsidR="00643F08">
        <w:rPr>
          <w:rFonts w:ascii="Verdana" w:hAnsi="Verdana"/>
        </w:rPr>
        <w:t>da Genel Sekretere</w:t>
      </w:r>
      <w:r w:rsidRPr="001118EB">
        <w:rPr>
          <w:rFonts w:ascii="Verdana" w:hAnsi="Verdana"/>
        </w:rPr>
        <w:t xml:space="preserve"> her üç ayda bir sözlü ve yazılı brifing vermek suretiyle sürecin etkili bir şekilde ç</w:t>
      </w:r>
      <w:r w:rsidRPr="001118EB">
        <w:rPr>
          <w:rFonts w:ascii="Verdana" w:hAnsi="Verdana"/>
        </w:rPr>
        <w:t>a</w:t>
      </w:r>
      <w:r w:rsidRPr="001118EB">
        <w:rPr>
          <w:rFonts w:ascii="Verdana" w:hAnsi="Verdana"/>
        </w:rPr>
        <w:t xml:space="preserve">lışmasını sağlamak durumundadırlar. </w:t>
      </w:r>
    </w:p>
    <w:p w:rsidR="001118EB" w:rsidRPr="001118EB" w:rsidRDefault="001118EB" w:rsidP="001118EB">
      <w:pPr>
        <w:ind w:firstLine="708"/>
        <w:jc w:val="both"/>
        <w:rPr>
          <w:rFonts w:ascii="Verdana" w:hAnsi="Verdana"/>
        </w:rPr>
      </w:pPr>
      <w:r w:rsidRPr="001118EB">
        <w:rPr>
          <w:rFonts w:ascii="Verdana" w:hAnsi="Verdana"/>
        </w:rPr>
        <w:t>Bu tür değerlendirmelerde sadece yatırım projelerinin, faaliyetlerin ve diğer etkinliklerin son durumu değil, genel olarak performans planının  gerçe</w:t>
      </w:r>
      <w:r w:rsidRPr="001118EB">
        <w:rPr>
          <w:rFonts w:ascii="Verdana" w:hAnsi="Verdana"/>
        </w:rPr>
        <w:t>k</w:t>
      </w:r>
      <w:r w:rsidRPr="001118EB">
        <w:rPr>
          <w:rFonts w:ascii="Verdana" w:hAnsi="Verdana"/>
        </w:rPr>
        <w:t>leşme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Pr>
          <w:rFonts w:ascii="Verdana" w:hAnsi="Verdana"/>
        </w:rPr>
        <w:t xml:space="preserve">açla Genel Sekreter </w:t>
      </w:r>
      <w:r w:rsidRPr="001118EB">
        <w:rPr>
          <w:rFonts w:ascii="Verdana" w:hAnsi="Verdana"/>
        </w:rPr>
        <w:t xml:space="preserve"> müdürlüklerden üçüncü, altıncı ve dokuzuncu ayın sonunda hangi aşamada olunduğuna ve yıl</w:t>
      </w:r>
      <w:r w:rsidR="0033716D">
        <w:rPr>
          <w:rFonts w:ascii="Verdana" w:hAnsi="Verdana"/>
        </w:rPr>
        <w:t xml:space="preserve"> </w:t>
      </w:r>
      <w:r w:rsidRPr="001118EB">
        <w:rPr>
          <w:rFonts w:ascii="Verdana" w:hAnsi="Verdana"/>
        </w:rPr>
        <w:t>sonunda belirlenen performans hedeflerin gerçekleşme durumuna ilişkin bir rapor ve tahmin isteyebilir. Bu istek yöneticilere “performans planı” odaklı düşünme ve hareket etme davranışı kazandır</w:t>
      </w:r>
      <w:r w:rsidRPr="001118EB">
        <w:rPr>
          <w:rFonts w:ascii="Verdana" w:hAnsi="Verdana"/>
        </w:rPr>
        <w:t>a</w:t>
      </w:r>
      <w:r w:rsidRPr="001118EB">
        <w:rPr>
          <w:rFonts w:ascii="Verdana" w:hAnsi="Verdana"/>
        </w:rPr>
        <w:t>caktır.</w:t>
      </w:r>
    </w:p>
    <w:p w:rsidR="001118EB" w:rsidRPr="00563E52" w:rsidRDefault="001118EB" w:rsidP="001118EB">
      <w:pPr>
        <w:ind w:firstLine="708"/>
      </w:pPr>
    </w:p>
    <w:p w:rsidR="001118EB" w:rsidRPr="003708AD" w:rsidRDefault="00264257" w:rsidP="001118EB">
      <w:pPr>
        <w:pStyle w:val="AltKonuBal"/>
        <w:ind w:left="360"/>
      </w:pPr>
      <w:r>
        <w:t xml:space="preserve">      PERFORMANS VERİLERİNİN DOĞ</w:t>
      </w:r>
      <w:r w:rsidR="00171BCD">
        <w:t>RULANMASI</w:t>
      </w:r>
    </w:p>
    <w:p w:rsidR="001118EB" w:rsidRPr="003708AD" w:rsidRDefault="001118EB" w:rsidP="001118EB">
      <w:pPr>
        <w:rPr>
          <w:b/>
        </w:rPr>
      </w:pPr>
    </w:p>
    <w:p w:rsidR="001118EB" w:rsidRPr="001118EB" w:rsidRDefault="001118EB" w:rsidP="001118EB">
      <w:pPr>
        <w:ind w:firstLine="708"/>
        <w:jc w:val="both"/>
        <w:rPr>
          <w:rFonts w:ascii="Verdana" w:hAnsi="Verdana"/>
        </w:rPr>
      </w:pPr>
      <w:r w:rsidRPr="001118EB">
        <w:rPr>
          <w:rFonts w:ascii="Verdana" w:hAnsi="Verdana"/>
        </w:rPr>
        <w:t>Yıl</w:t>
      </w:r>
      <w:r w:rsidR="00075038">
        <w:rPr>
          <w:rFonts w:ascii="Verdana" w:hAnsi="Verdana"/>
        </w:rPr>
        <w:t xml:space="preserve"> </w:t>
      </w:r>
      <w:r w:rsidRPr="001118EB">
        <w:rPr>
          <w:rFonts w:ascii="Verdana" w:hAnsi="Verdana"/>
        </w:rPr>
        <w:t>sonu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w:t>
      </w:r>
      <w:r w:rsidRPr="001118EB">
        <w:rPr>
          <w:rFonts w:ascii="Verdana" w:hAnsi="Verdana"/>
        </w:rPr>
        <w:t>l</w:t>
      </w:r>
      <w:r w:rsidRPr="001118EB">
        <w:rPr>
          <w:rFonts w:ascii="Verdana" w:hAnsi="Verdana"/>
        </w:rPr>
        <w:t>leri, duruma göre günlük, haftalık, aylık üç aylık raporlar tutarak başarıyı bu veri ve raporlara dayandırmak zorundadırlar.Tek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w:t>
      </w:r>
      <w:r w:rsidRPr="001118EB">
        <w:rPr>
          <w:rFonts w:ascii="Verdana" w:hAnsi="Verdana"/>
        </w:rPr>
        <w:t>a</w:t>
      </w:r>
      <w:r w:rsidRPr="001118EB">
        <w:rPr>
          <w:rFonts w:ascii="Verdana" w:hAnsi="Verdana"/>
        </w:rPr>
        <w:t>yan verilere dayalı olarak yıl</w:t>
      </w:r>
      <w:r w:rsidR="0033716D">
        <w:rPr>
          <w:rFonts w:ascii="Verdana" w:hAnsi="Verdana"/>
        </w:rPr>
        <w:t xml:space="preserve"> </w:t>
      </w:r>
      <w:r w:rsidRPr="001118EB">
        <w:rPr>
          <w:rFonts w:ascii="Verdana" w:hAnsi="Verdana"/>
        </w:rPr>
        <w:t>sonu performans raporu hazırlanamaz. Bu nedenle performans planının İl Genel Meclisi tarafından kabul edilm</w:t>
      </w:r>
      <w:r w:rsidRPr="001118EB">
        <w:rPr>
          <w:rFonts w:ascii="Verdana" w:hAnsi="Verdana"/>
        </w:rPr>
        <w:t>e</w:t>
      </w:r>
      <w:r w:rsidRPr="001118EB">
        <w:rPr>
          <w:rFonts w:ascii="Verdana" w:hAnsi="Verdana"/>
        </w:rPr>
        <w:t xml:space="preserve">sinden sonra  ilgili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1118EB" w:rsidRPr="001118EB" w:rsidRDefault="001118EB" w:rsidP="001118EB">
      <w:pPr>
        <w:ind w:firstLine="708"/>
        <w:jc w:val="both"/>
        <w:rPr>
          <w:rFonts w:ascii="Verdana" w:hAnsi="Verdana"/>
        </w:rPr>
      </w:pPr>
      <w:r w:rsidRPr="001118EB">
        <w:rPr>
          <w:rFonts w:ascii="Verdana" w:hAnsi="Verdana"/>
        </w:rPr>
        <w:t>Yıl</w:t>
      </w:r>
      <w:r w:rsidR="00A609CA">
        <w:rPr>
          <w:rFonts w:ascii="Verdana" w:hAnsi="Verdana"/>
        </w:rPr>
        <w:t xml:space="preserve"> </w:t>
      </w:r>
      <w:r w:rsidRPr="001118EB">
        <w:rPr>
          <w:rFonts w:ascii="Verdana" w:hAnsi="Verdana"/>
        </w:rPr>
        <w:t>sonu Faaliyet Raporu bu konuda toplanan verilere, istatistiklere veya çizelgelere dayalı olarak yapılacaktır. Tahmini değerlendirmeler, kanıt gösterilemeyen değerlendirmeler geçersiz ol</w:t>
      </w:r>
      <w:r w:rsidRPr="001118EB">
        <w:rPr>
          <w:rFonts w:ascii="Verdana" w:hAnsi="Verdana"/>
        </w:rPr>
        <w:t>a</w:t>
      </w:r>
      <w:r w:rsidRPr="001118EB">
        <w:rPr>
          <w:rFonts w:ascii="Verdana" w:hAnsi="Verdana"/>
        </w:rPr>
        <w:t xml:space="preserve">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1118EB">
        <w:rPr>
          <w:rFonts w:ascii="Verdana" w:hAnsi="Verdana"/>
          <w:i/>
        </w:rPr>
        <w:t xml:space="preserve">performans göstergeleriyle ilgili gelişmelerin veri temelli olarak takip edilmesini </w:t>
      </w:r>
      <w:r w:rsidRPr="001118EB">
        <w:rPr>
          <w:rFonts w:ascii="Verdana" w:hAnsi="Verdana"/>
        </w:rPr>
        <w:t xml:space="preserve">sağlamak yükümlülüğündedir.  </w:t>
      </w:r>
    </w:p>
    <w:p w:rsidR="00C22D0F" w:rsidRDefault="00C22D0F" w:rsidP="001118EB">
      <w:pPr>
        <w:pStyle w:val="AltKonuBal"/>
        <w:ind w:left="360"/>
        <w:rPr>
          <w:b w:val="0"/>
        </w:rPr>
      </w:pPr>
      <w:bookmarkStart w:id="8" w:name="_Toc137038346"/>
    </w:p>
    <w:bookmarkEnd w:id="8"/>
    <w:p w:rsidR="00074E14" w:rsidRDefault="00171BCD" w:rsidP="001118EB">
      <w:pPr>
        <w:pStyle w:val="AltKonuBal"/>
        <w:ind w:left="360"/>
      </w:pPr>
      <w:r>
        <w:lastRenderedPageBreak/>
        <w:t xml:space="preserve">           </w:t>
      </w:r>
    </w:p>
    <w:p w:rsidR="001118EB" w:rsidRDefault="00074E14" w:rsidP="001118EB">
      <w:pPr>
        <w:pStyle w:val="AltKonuBal"/>
        <w:ind w:left="360"/>
        <w:rPr>
          <w:rFonts w:ascii="Verdana" w:hAnsi="Verdana"/>
          <w:sz w:val="28"/>
          <w:szCs w:val="28"/>
        </w:rPr>
      </w:pPr>
      <w:r>
        <w:t xml:space="preserve">                  </w:t>
      </w:r>
      <w:r w:rsidR="00171BCD">
        <w:t xml:space="preserve">   </w:t>
      </w:r>
      <w:r w:rsidR="00171BCD">
        <w:rPr>
          <w:rFonts w:ascii="Verdana" w:hAnsi="Verdana"/>
          <w:sz w:val="28"/>
          <w:szCs w:val="28"/>
        </w:rPr>
        <w:t>PERFORMANSIN ÖLÇÜLMESİ</w:t>
      </w:r>
    </w:p>
    <w:p w:rsidR="001118EB" w:rsidRPr="00563E52" w:rsidRDefault="001118EB" w:rsidP="001118EB"/>
    <w:p w:rsidR="001118EB" w:rsidRPr="001118EB" w:rsidRDefault="001118EB" w:rsidP="001118EB">
      <w:pPr>
        <w:ind w:firstLine="708"/>
        <w:jc w:val="both"/>
        <w:rPr>
          <w:rFonts w:ascii="Verdana" w:hAnsi="Verdana"/>
        </w:rPr>
      </w:pPr>
      <w:r w:rsidRPr="001118EB">
        <w:rPr>
          <w:rFonts w:ascii="Verdana" w:hAnsi="Verdana"/>
        </w:rPr>
        <w:t xml:space="preserve">Performansın ölçülmesinde iki yaklaşım vardır. Birinci yaklaşımda performans göstergeleri dört temel ilke çerçevesinde belirlenir: </w:t>
      </w:r>
    </w:p>
    <w:p w:rsidR="001118EB" w:rsidRPr="001118EB" w:rsidRDefault="001118EB" w:rsidP="001118EB">
      <w:pPr>
        <w:numPr>
          <w:ilvl w:val="0"/>
          <w:numId w:val="9"/>
        </w:numPr>
        <w:autoSpaceDE w:val="0"/>
        <w:autoSpaceDN w:val="0"/>
        <w:adjustRightInd w:val="0"/>
        <w:spacing w:before="60" w:after="60"/>
        <w:jc w:val="both"/>
        <w:rPr>
          <w:rFonts w:ascii="Verdana" w:hAnsi="Verdana"/>
        </w:rPr>
      </w:pPr>
      <w:r w:rsidRPr="001118EB">
        <w:rPr>
          <w:rFonts w:ascii="Verdana" w:hAnsi="Verdana"/>
        </w:rPr>
        <w:t>program amaçlarına bağlı olarak yıllık performans hedeflerinin ne ölçüde gerçekleştirildiğine bakmak (Örneğin, bütçe ödeneklerinin gerçekleşme oranı gibi.)</w:t>
      </w:r>
    </w:p>
    <w:p w:rsidR="001118EB" w:rsidRPr="001118EB" w:rsidRDefault="001118EB" w:rsidP="001118EB">
      <w:pPr>
        <w:numPr>
          <w:ilvl w:val="0"/>
          <w:numId w:val="9"/>
        </w:numPr>
        <w:autoSpaceDE w:val="0"/>
        <w:autoSpaceDN w:val="0"/>
        <w:adjustRightInd w:val="0"/>
        <w:spacing w:before="60" w:after="60"/>
        <w:jc w:val="both"/>
        <w:rPr>
          <w:rFonts w:ascii="Verdana" w:hAnsi="Verdana"/>
        </w:rPr>
      </w:pPr>
      <w:r w:rsidRPr="001118EB">
        <w:rPr>
          <w:rFonts w:ascii="Verdana" w:hAnsi="Verdana"/>
        </w:rPr>
        <w:t xml:space="preserve">performansı, sadece önem verilen ve kritik sayılan az sayıda başarı göstergesiyle takip etmek, </w:t>
      </w:r>
    </w:p>
    <w:p w:rsidR="001118EB" w:rsidRPr="001118EB" w:rsidRDefault="001118EB" w:rsidP="001118EB">
      <w:pPr>
        <w:numPr>
          <w:ilvl w:val="0"/>
          <w:numId w:val="9"/>
        </w:numPr>
        <w:autoSpaceDE w:val="0"/>
        <w:autoSpaceDN w:val="0"/>
        <w:adjustRightInd w:val="0"/>
        <w:spacing w:before="60" w:after="60"/>
        <w:jc w:val="both"/>
        <w:rPr>
          <w:rFonts w:ascii="Verdana" w:hAnsi="Verdana"/>
        </w:rPr>
      </w:pPr>
      <w:r w:rsidRPr="001118EB">
        <w:rPr>
          <w:rFonts w:ascii="Verdana" w:hAnsi="Verdana"/>
        </w:rPr>
        <w:t>performansı “öncelikli sektörler” listesi çerç</w:t>
      </w:r>
      <w:r w:rsidRPr="001118EB">
        <w:rPr>
          <w:rFonts w:ascii="Verdana" w:hAnsi="Verdana"/>
        </w:rPr>
        <w:t>e</w:t>
      </w:r>
      <w:r w:rsidRPr="001118EB">
        <w:rPr>
          <w:rFonts w:ascii="Verdana" w:hAnsi="Verdana"/>
        </w:rPr>
        <w:t>vesinde takip etmek.</w:t>
      </w:r>
    </w:p>
    <w:p w:rsidR="001118EB" w:rsidRPr="001118EB" w:rsidRDefault="001118EB" w:rsidP="001118EB">
      <w:pPr>
        <w:numPr>
          <w:ilvl w:val="0"/>
          <w:numId w:val="9"/>
        </w:numPr>
        <w:autoSpaceDE w:val="0"/>
        <w:autoSpaceDN w:val="0"/>
        <w:adjustRightInd w:val="0"/>
        <w:spacing w:before="60" w:after="60"/>
        <w:jc w:val="both"/>
        <w:rPr>
          <w:rFonts w:ascii="Verdana" w:hAnsi="Verdana"/>
        </w:rPr>
      </w:pPr>
      <w:r w:rsidRPr="001118EB">
        <w:rPr>
          <w:rFonts w:ascii="Verdana" w:hAnsi="Verdana"/>
        </w:rPr>
        <w:t xml:space="preserve">kurumsal performansı, sorumluluk verilen kişi veya pozisyonların performansıyla ilişkilendirmek. </w:t>
      </w:r>
    </w:p>
    <w:p w:rsidR="001118EB" w:rsidRPr="001118EB" w:rsidRDefault="001118EB" w:rsidP="001118EB">
      <w:pPr>
        <w:ind w:firstLine="708"/>
        <w:jc w:val="both"/>
        <w:rPr>
          <w:rFonts w:ascii="Verdana" w:hAnsi="Verdana"/>
        </w:rPr>
      </w:pPr>
      <w:r w:rsidRPr="001118EB">
        <w:rPr>
          <w:rFonts w:ascii="Verdana" w:hAnsi="Verdana"/>
        </w:rPr>
        <w:t>İkinci yaklaşımda ise performans göstergeleri “gerçek hayattaki beklentilerle ilgili olarak” b</w:t>
      </w:r>
      <w:r w:rsidRPr="001118EB">
        <w:rPr>
          <w:rFonts w:ascii="Verdana" w:hAnsi="Verdana"/>
        </w:rPr>
        <w:t>e</w:t>
      </w:r>
      <w:r w:rsidRPr="001118EB">
        <w:rPr>
          <w:rFonts w:ascii="Verdana" w:hAnsi="Verdana"/>
        </w:rPr>
        <w:t xml:space="preserve">lirlenir. Bu yaklaşımda </w:t>
      </w:r>
      <w:r w:rsidR="00075038">
        <w:rPr>
          <w:rFonts w:ascii="Verdana" w:hAnsi="Verdana"/>
        </w:rPr>
        <w:t>Sinop</w:t>
      </w:r>
      <w:r w:rsidRPr="001118EB">
        <w:rPr>
          <w:rFonts w:ascii="Verdana" w:hAnsi="Verdana"/>
        </w:rPr>
        <w:t xml:space="preserve"> halkının görmek ve duymak isteği göstergeler ön plana çıkarılır. Sektörlere veya müdürlüklere göre bir sıralama değil </w:t>
      </w:r>
      <w:r w:rsidR="00075038">
        <w:rPr>
          <w:rFonts w:ascii="Verdana" w:hAnsi="Verdana"/>
        </w:rPr>
        <w:t>Sinop</w:t>
      </w:r>
      <w:r w:rsidRPr="001118EB">
        <w:rPr>
          <w:rFonts w:ascii="Verdana" w:hAnsi="Verdana"/>
        </w:rPr>
        <w:t xml:space="preserve"> halkının; ulaşım, su, altyapı, eğitim, sağlık, sosyal hizmetler, kültür, spor ve tarım gibi alanlarda arzuladığı başarılar değerlendirilir. </w:t>
      </w:r>
      <w:r w:rsidR="00075038">
        <w:rPr>
          <w:rFonts w:ascii="Verdana" w:hAnsi="Verdana"/>
        </w:rPr>
        <w:t>Sinop</w:t>
      </w:r>
      <w:r w:rsidRPr="001118EB">
        <w:rPr>
          <w:rFonts w:ascii="Verdana" w:hAnsi="Verdana"/>
        </w:rPr>
        <w:t xml:space="preserve"> İl Özel İdaresi performans planında performans göstergeleri şu ilkeler çerçevesinde belirle</w:t>
      </w:r>
      <w:r w:rsidRPr="001118EB">
        <w:rPr>
          <w:rFonts w:ascii="Verdana" w:hAnsi="Verdana"/>
        </w:rPr>
        <w:t>n</w:t>
      </w:r>
      <w:r w:rsidRPr="001118EB">
        <w:rPr>
          <w:rFonts w:ascii="Verdana" w:hAnsi="Verdana"/>
        </w:rPr>
        <w:t>miştir:</w:t>
      </w:r>
    </w:p>
    <w:p w:rsidR="001118EB" w:rsidRPr="001118EB" w:rsidRDefault="001118EB" w:rsidP="001118EB">
      <w:pPr>
        <w:jc w:val="both"/>
        <w:rPr>
          <w:rFonts w:ascii="Verdana" w:hAnsi="Verdana"/>
        </w:rPr>
      </w:pPr>
    </w:p>
    <w:p w:rsidR="001118EB" w:rsidRPr="001118EB" w:rsidRDefault="001118EB" w:rsidP="001118EB">
      <w:pPr>
        <w:numPr>
          <w:ilvl w:val="0"/>
          <w:numId w:val="10"/>
        </w:numPr>
        <w:autoSpaceDE w:val="0"/>
        <w:autoSpaceDN w:val="0"/>
        <w:adjustRightInd w:val="0"/>
        <w:spacing w:before="60" w:after="60"/>
        <w:jc w:val="both"/>
        <w:rPr>
          <w:rFonts w:ascii="Verdana" w:hAnsi="Verdana"/>
        </w:rPr>
      </w:pPr>
      <w:r w:rsidRPr="001118EB">
        <w:rPr>
          <w:rFonts w:ascii="Verdana" w:hAnsi="Verdana"/>
        </w:rPr>
        <w:t xml:space="preserve">Performans göstergeleri belirlenirken “stratejik amaçlar” temel alınmıştır. </w:t>
      </w:r>
    </w:p>
    <w:p w:rsidR="001118EB" w:rsidRPr="001118EB" w:rsidRDefault="001118EB" w:rsidP="001118EB">
      <w:pPr>
        <w:numPr>
          <w:ilvl w:val="0"/>
          <w:numId w:val="10"/>
        </w:numPr>
        <w:autoSpaceDE w:val="0"/>
        <w:autoSpaceDN w:val="0"/>
        <w:adjustRightInd w:val="0"/>
        <w:spacing w:before="60" w:after="60"/>
        <w:jc w:val="both"/>
        <w:rPr>
          <w:rFonts w:ascii="Verdana" w:hAnsi="Verdana"/>
        </w:rPr>
      </w:pPr>
      <w:r w:rsidRPr="001118EB">
        <w:rPr>
          <w:rFonts w:ascii="Verdana" w:hAnsi="Verdana"/>
        </w:rPr>
        <w:t>İç hizmet birimleri için sadece kritik öneme sahip temel performans göstergeleri saptanmıştır.</w:t>
      </w:r>
    </w:p>
    <w:p w:rsidR="001118EB" w:rsidRPr="001118EB" w:rsidRDefault="001118EB" w:rsidP="001118EB">
      <w:pPr>
        <w:numPr>
          <w:ilvl w:val="0"/>
          <w:numId w:val="10"/>
        </w:numPr>
        <w:autoSpaceDE w:val="0"/>
        <w:autoSpaceDN w:val="0"/>
        <w:adjustRightInd w:val="0"/>
        <w:spacing w:before="60" w:after="60"/>
        <w:jc w:val="both"/>
        <w:rPr>
          <w:rFonts w:ascii="Verdana" w:hAnsi="Verdana"/>
        </w:rPr>
      </w:pPr>
      <w:r w:rsidRPr="001118EB">
        <w:rPr>
          <w:rFonts w:ascii="Verdana" w:hAnsi="Verdana"/>
        </w:rPr>
        <w:t>Dış hizmet birimleri için de sadece kritik öneme sahip temel performans göstergeleri sapta</w:t>
      </w:r>
      <w:r w:rsidRPr="001118EB">
        <w:rPr>
          <w:rFonts w:ascii="Verdana" w:hAnsi="Verdana"/>
        </w:rPr>
        <w:t>n</w:t>
      </w:r>
      <w:r w:rsidRPr="001118EB">
        <w:rPr>
          <w:rFonts w:ascii="Verdana" w:hAnsi="Verdana"/>
        </w:rPr>
        <w:t>mıştır.</w:t>
      </w:r>
    </w:p>
    <w:p w:rsidR="001118EB" w:rsidRPr="001118EB" w:rsidRDefault="001118EB" w:rsidP="001118EB">
      <w:pPr>
        <w:jc w:val="both"/>
        <w:rPr>
          <w:rFonts w:ascii="Verdana" w:hAnsi="Verdana"/>
        </w:rPr>
      </w:pPr>
    </w:p>
    <w:p w:rsidR="001118EB" w:rsidRDefault="001118EB" w:rsidP="00075038">
      <w:pPr>
        <w:ind w:firstLine="360"/>
        <w:jc w:val="both"/>
        <w:rPr>
          <w:rFonts w:ascii="Verdana" w:hAnsi="Verdana"/>
        </w:rPr>
      </w:pPr>
      <w:r w:rsidRPr="001118EB">
        <w:rPr>
          <w:rFonts w:ascii="Verdana" w:hAnsi="Verdana"/>
        </w:rPr>
        <w:t xml:space="preserve">Bu planda, “performans hedeflerinin” veya “faaliyet ve projelerin” her biri için ayrı ayrı ve kapsamlı performans göstergeleri belirleme yoluna başvurulmamıştır. </w:t>
      </w:r>
      <w:r w:rsidR="00075038">
        <w:rPr>
          <w:rFonts w:ascii="Verdana" w:hAnsi="Verdana"/>
        </w:rPr>
        <w:t>Sinop</w:t>
      </w:r>
      <w:r w:rsidRPr="001118EB">
        <w:rPr>
          <w:rFonts w:ascii="Verdana" w:hAnsi="Verdana"/>
        </w:rPr>
        <w:t xml:space="preserve"> İl Özel İdaresinin performans göstergeleri “Anahtar Performans Göstergeleri” niteliğindedir. Bu göstergeler önümüzdeki yıllarda gözden geçirilecek ve gelişmelere göre yenileri ilave edilebileceği gibi çalışmayan veya yarar görülmeyen performans göstergeleri listeden çıkarılacaktır. </w:t>
      </w:r>
    </w:p>
    <w:p w:rsidR="00074E14" w:rsidRDefault="00074E14" w:rsidP="00075038">
      <w:pPr>
        <w:ind w:firstLine="360"/>
        <w:jc w:val="both"/>
        <w:rPr>
          <w:rFonts w:ascii="Verdana" w:hAnsi="Verdana"/>
        </w:rPr>
      </w:pPr>
    </w:p>
    <w:p w:rsidR="00074E14" w:rsidRDefault="00074E14" w:rsidP="00075038">
      <w:pPr>
        <w:ind w:firstLine="360"/>
        <w:jc w:val="both"/>
        <w:rPr>
          <w:rFonts w:ascii="Verdana" w:hAnsi="Verdana"/>
        </w:rPr>
      </w:pPr>
    </w:p>
    <w:tbl>
      <w:tblPr>
        <w:tblStyle w:val="TabloStunlar2"/>
        <w:tblW w:w="0" w:type="auto"/>
        <w:tblLook w:val="01E0" w:firstRow="1" w:lastRow="1" w:firstColumn="1" w:lastColumn="1" w:noHBand="0" w:noVBand="0"/>
      </w:tblPr>
      <w:tblGrid>
        <w:gridCol w:w="10399"/>
      </w:tblGrid>
      <w:tr w:rsidR="00D4476E" w:rsidRPr="00D44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D4476E" w:rsidRPr="000D3300" w:rsidRDefault="000D3300" w:rsidP="00D4476E">
            <w:pPr>
              <w:pStyle w:val="Balk2"/>
              <w:outlineLvl w:val="1"/>
              <w:rPr>
                <w:rFonts w:ascii="Verdana" w:hAnsi="Verdana"/>
                <w:b/>
                <w:i w:val="0"/>
                <w:sz w:val="24"/>
                <w:szCs w:val="24"/>
              </w:rPr>
            </w:pPr>
            <w:bookmarkStart w:id="9" w:name="_Toc156113466"/>
            <w:r>
              <w:rPr>
                <w:rFonts w:ascii="Verdana" w:hAnsi="Verdana"/>
                <w:b/>
                <w:i w:val="0"/>
                <w:sz w:val="24"/>
                <w:szCs w:val="24"/>
              </w:rPr>
              <w:t xml:space="preserve">                          1-</w:t>
            </w:r>
            <w:r w:rsidR="00D4476E" w:rsidRPr="000D3300">
              <w:rPr>
                <w:rFonts w:ascii="Verdana" w:hAnsi="Verdana"/>
                <w:b/>
                <w:i w:val="0"/>
                <w:sz w:val="24"/>
                <w:szCs w:val="24"/>
              </w:rPr>
              <w:t>MALİ HİZMETLER MÜDÜRLÜĞ</w:t>
            </w:r>
            <w:bookmarkEnd w:id="9"/>
            <w:r w:rsidR="00D4476E" w:rsidRPr="000D3300">
              <w:rPr>
                <w:rFonts w:ascii="Verdana" w:hAnsi="Verdana"/>
                <w:b/>
                <w:i w:val="0"/>
                <w:sz w:val="24"/>
                <w:szCs w:val="24"/>
              </w:rPr>
              <w:t>Ü</w:t>
            </w:r>
          </w:p>
        </w:tc>
      </w:tr>
    </w:tbl>
    <w:p w:rsidR="00074E14" w:rsidRPr="00074E14" w:rsidRDefault="00074E14" w:rsidP="00074E14"/>
    <w:p w:rsidR="00E52F24" w:rsidRDefault="00E52F24" w:rsidP="00E52F24">
      <w:pPr>
        <w:pStyle w:val="ResimYazs"/>
        <w:rPr>
          <w:rFonts w:ascii="Verdana" w:hAnsi="Verdana"/>
        </w:rPr>
      </w:pPr>
      <w:r w:rsidRPr="007D7769">
        <w:rPr>
          <w:rFonts w:ascii="Verdana" w:hAnsi="Verdana"/>
        </w:rPr>
        <w:t>Tablo 28: Mali Hizmetler Müdürlüğü Harcama Birimi Yöneticileri</w:t>
      </w:r>
    </w:p>
    <w:p w:rsidR="00E52F24" w:rsidRPr="009F16F8" w:rsidRDefault="00E52F24" w:rsidP="00E52F24"/>
    <w:tbl>
      <w:tblPr>
        <w:tblStyle w:val="TabloStunlar2"/>
        <w:tblW w:w="0" w:type="auto"/>
        <w:jc w:val="center"/>
        <w:tblLook w:val="01E0" w:firstRow="1" w:lastRow="1" w:firstColumn="1" w:lastColumn="1" w:noHBand="0" w:noVBand="0"/>
      </w:tblPr>
      <w:tblGrid>
        <w:gridCol w:w="2218"/>
        <w:gridCol w:w="2219"/>
        <w:gridCol w:w="2219"/>
      </w:tblGrid>
      <w:tr w:rsidR="00E52F24"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E52F24" w:rsidRPr="00796D7B" w:rsidRDefault="00E52F24" w:rsidP="00D4476E">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E52F24"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E52F24" w:rsidRPr="00796D7B" w:rsidRDefault="00E52F24" w:rsidP="00862BD0">
            <w:pPr>
              <w:autoSpaceDE w:val="0"/>
              <w:autoSpaceDN w:val="0"/>
              <w:adjustRightInd w:val="0"/>
              <w:spacing w:before="120" w:after="100" w:afterAutospacing="1"/>
              <w:jc w:val="center"/>
              <w:rPr>
                <w:rFonts w:ascii="Verdana" w:hAnsi="Verdana"/>
                <w:b/>
                <w:sz w:val="22"/>
                <w:szCs w:val="22"/>
              </w:rPr>
            </w:pPr>
            <w:r w:rsidRPr="00796D7B">
              <w:rPr>
                <w:rFonts w:ascii="Verdana" w:hAnsi="Verdana"/>
                <w:b/>
                <w:sz w:val="22"/>
                <w:szCs w:val="22"/>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E52F24" w:rsidRPr="00796D7B" w:rsidRDefault="00E52F24" w:rsidP="00862BD0">
            <w:pPr>
              <w:autoSpaceDE w:val="0"/>
              <w:autoSpaceDN w:val="0"/>
              <w:adjustRightInd w:val="0"/>
              <w:spacing w:before="120" w:after="100" w:afterAutospacing="1"/>
              <w:jc w:val="center"/>
              <w:rPr>
                <w:rFonts w:ascii="Verdana" w:hAnsi="Verdana"/>
                <w:b/>
                <w:sz w:val="22"/>
                <w:szCs w:val="22"/>
              </w:rPr>
            </w:pPr>
            <w:r w:rsidRPr="00796D7B">
              <w:rPr>
                <w:rFonts w:ascii="Verdana" w:hAnsi="Verdana"/>
                <w:b/>
                <w:sz w:val="22"/>
                <w:szCs w:val="22"/>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E52F24" w:rsidRPr="00796D7B" w:rsidRDefault="00E52F24" w:rsidP="00862BD0">
            <w:pPr>
              <w:autoSpaceDE w:val="0"/>
              <w:autoSpaceDN w:val="0"/>
              <w:adjustRightInd w:val="0"/>
              <w:spacing w:before="120" w:after="100" w:afterAutospacing="1"/>
              <w:jc w:val="center"/>
              <w:rPr>
                <w:rFonts w:ascii="Verdana" w:hAnsi="Verdana"/>
                <w:b/>
                <w:sz w:val="22"/>
                <w:szCs w:val="22"/>
              </w:rPr>
            </w:pPr>
            <w:r w:rsidRPr="00796D7B">
              <w:rPr>
                <w:rFonts w:ascii="Verdana" w:hAnsi="Verdana"/>
                <w:b/>
                <w:sz w:val="22"/>
                <w:szCs w:val="22"/>
              </w:rPr>
              <w:t>ÖNCEKİ GÖREVİ</w:t>
            </w:r>
          </w:p>
        </w:tc>
      </w:tr>
      <w:tr w:rsidR="00E52F24"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E52F24" w:rsidRPr="00796D7B" w:rsidRDefault="00E52F24" w:rsidP="00862BD0">
            <w:pPr>
              <w:autoSpaceDE w:val="0"/>
              <w:autoSpaceDN w:val="0"/>
              <w:adjustRightInd w:val="0"/>
              <w:spacing w:before="120"/>
              <w:jc w:val="center"/>
              <w:rPr>
                <w:rFonts w:ascii="Verdana" w:hAnsi="Verdana"/>
                <w:bCs w:val="0"/>
                <w:sz w:val="22"/>
                <w:szCs w:val="22"/>
              </w:rPr>
            </w:pPr>
            <w:r w:rsidRPr="00796D7B">
              <w:rPr>
                <w:rFonts w:ascii="Verdana" w:hAnsi="Verdana"/>
                <w:bCs w:val="0"/>
                <w:sz w:val="22"/>
                <w:szCs w:val="22"/>
              </w:rPr>
              <w:t>Mehmet DEMİRCAN</w:t>
            </w:r>
          </w:p>
        </w:tc>
        <w:tc>
          <w:tcPr>
            <w:cnfStyle w:val="000010000000" w:firstRow="0" w:lastRow="0" w:firstColumn="0" w:lastColumn="0" w:oddVBand="1" w:evenVBand="0" w:oddHBand="0" w:evenHBand="0" w:firstRowFirstColumn="0" w:firstRowLastColumn="0" w:lastRowFirstColumn="0" w:lastRowLastColumn="0"/>
            <w:tcW w:w="2219" w:type="dxa"/>
          </w:tcPr>
          <w:p w:rsidR="00E52F24" w:rsidRPr="00796D7B" w:rsidRDefault="00E52F24" w:rsidP="00862BD0">
            <w:pPr>
              <w:autoSpaceDE w:val="0"/>
              <w:autoSpaceDN w:val="0"/>
              <w:adjustRightInd w:val="0"/>
              <w:spacing w:before="120"/>
              <w:jc w:val="center"/>
              <w:rPr>
                <w:rFonts w:ascii="Verdana" w:hAnsi="Verdana"/>
                <w:bCs/>
                <w:sz w:val="22"/>
                <w:szCs w:val="22"/>
              </w:rPr>
            </w:pPr>
            <w:r w:rsidRPr="00796D7B">
              <w:rPr>
                <w:rFonts w:ascii="Verdana" w:hAnsi="Verdana"/>
                <w:bCs/>
                <w:sz w:val="22"/>
                <w:szCs w:val="22"/>
              </w:rPr>
              <w:t>Mali Hizmetler Müdürü</w:t>
            </w:r>
            <w:r>
              <w:rPr>
                <w:rFonts w:ascii="Verdana" w:hAnsi="Verdana"/>
                <w:bCs/>
                <w:sz w:val="22"/>
                <w:szCs w:val="22"/>
              </w:rPr>
              <w:t xml:space="preserve"> v.</w:t>
            </w:r>
          </w:p>
        </w:tc>
        <w:tc>
          <w:tcPr>
            <w:cnfStyle w:val="000100000000" w:firstRow="0" w:lastRow="0" w:firstColumn="0" w:lastColumn="1" w:oddVBand="0" w:evenVBand="0" w:oddHBand="0" w:evenHBand="0" w:firstRowFirstColumn="0" w:firstRowLastColumn="0" w:lastRowFirstColumn="0" w:lastRowLastColumn="0"/>
            <w:tcW w:w="2219" w:type="dxa"/>
          </w:tcPr>
          <w:p w:rsidR="00E52F24" w:rsidRPr="00796D7B" w:rsidRDefault="00E52F24" w:rsidP="00862BD0">
            <w:pPr>
              <w:autoSpaceDE w:val="0"/>
              <w:autoSpaceDN w:val="0"/>
              <w:adjustRightInd w:val="0"/>
              <w:spacing w:before="120"/>
              <w:jc w:val="center"/>
              <w:rPr>
                <w:rFonts w:ascii="Verdana" w:hAnsi="Verdana"/>
                <w:bCs/>
                <w:sz w:val="22"/>
                <w:szCs w:val="22"/>
              </w:rPr>
            </w:pPr>
            <w:r w:rsidRPr="00796D7B">
              <w:rPr>
                <w:rFonts w:ascii="Verdana" w:hAnsi="Verdana"/>
                <w:bCs/>
                <w:sz w:val="22"/>
                <w:szCs w:val="22"/>
              </w:rPr>
              <w:t>Muhasebe Müdürü</w:t>
            </w:r>
          </w:p>
        </w:tc>
      </w:tr>
    </w:tbl>
    <w:p w:rsidR="00E52F24" w:rsidRPr="00E52F24" w:rsidRDefault="00E52F24" w:rsidP="00E52F24"/>
    <w:p w:rsidR="00074E14" w:rsidRDefault="00074E14" w:rsidP="00E52F24"/>
    <w:p w:rsidR="00074E14" w:rsidRPr="00E52F24" w:rsidRDefault="00074E14" w:rsidP="00E52F24"/>
    <w:tbl>
      <w:tblPr>
        <w:tblW w:w="10391" w:type="dxa"/>
        <w:jc w:val="center"/>
        <w:tblInd w:w="-999" w:type="dxa"/>
        <w:tblLayout w:type="fixed"/>
        <w:tblLook w:val="01E0" w:firstRow="1" w:lastRow="1" w:firstColumn="1" w:lastColumn="1" w:noHBand="0" w:noVBand="0"/>
      </w:tblPr>
      <w:tblGrid>
        <w:gridCol w:w="10391"/>
      </w:tblGrid>
      <w:tr w:rsidR="00796D7B" w:rsidRPr="00796D7B">
        <w:trPr>
          <w:trHeight w:val="403"/>
          <w:jc w:val="center"/>
        </w:trPr>
        <w:tc>
          <w:tcPr>
            <w:tcW w:w="10391" w:type="dxa"/>
            <w:shd w:val="clear" w:color="auto" w:fill="auto"/>
          </w:tcPr>
          <w:p w:rsidR="00796D7B" w:rsidRPr="00796D7B" w:rsidRDefault="00796D7B" w:rsidP="007373F6">
            <w:pPr>
              <w:autoSpaceDE w:val="0"/>
              <w:autoSpaceDN w:val="0"/>
              <w:adjustRightInd w:val="0"/>
              <w:spacing w:before="120"/>
              <w:jc w:val="center"/>
              <w:rPr>
                <w:rFonts w:ascii="Verdana" w:hAnsi="Verdana"/>
                <w:b/>
                <w:bCs/>
                <w:sz w:val="20"/>
                <w:szCs w:val="20"/>
              </w:rPr>
            </w:pPr>
            <w:r w:rsidRPr="00796D7B">
              <w:rPr>
                <w:rFonts w:ascii="Verdana" w:hAnsi="Verdana"/>
                <w:b/>
                <w:bCs/>
                <w:szCs w:val="20"/>
              </w:rPr>
              <w:t>GÖREV VE SORUMLULUKLAR</w:t>
            </w:r>
          </w:p>
        </w:tc>
      </w:tr>
      <w:tr w:rsidR="00796D7B" w:rsidRPr="00796D7B">
        <w:trPr>
          <w:trHeight w:val="206"/>
          <w:jc w:val="center"/>
        </w:trPr>
        <w:tc>
          <w:tcPr>
            <w:tcW w:w="10391" w:type="dxa"/>
            <w:shd w:val="clear" w:color="auto" w:fill="auto"/>
          </w:tcPr>
          <w:p w:rsidR="00074E14" w:rsidRDefault="00074E14"/>
          <w:p w:rsidR="00074E14" w:rsidRPr="00074E14" w:rsidRDefault="00074E14">
            <w:pPr>
              <w:rPr>
                <w:b/>
                <w:sz w:val="28"/>
                <w:szCs w:val="28"/>
              </w:rPr>
            </w:pPr>
            <w:r w:rsidRPr="00074E14">
              <w:rPr>
                <w:sz w:val="28"/>
                <w:szCs w:val="28"/>
              </w:rPr>
              <w:t xml:space="preserve">      </w:t>
            </w:r>
            <w:r w:rsidRPr="00074E14">
              <w:rPr>
                <w:b/>
                <w:sz w:val="28"/>
                <w:szCs w:val="28"/>
              </w:rPr>
              <w:t>Bütçe ve kesin hesap işlemleri</w:t>
            </w:r>
          </w:p>
          <w:p w:rsidR="00074E14" w:rsidRPr="00074E14" w:rsidRDefault="00074E14">
            <w:pPr>
              <w:rPr>
                <w:sz w:val="28"/>
                <w:szCs w:val="28"/>
              </w:rPr>
            </w:pP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 xml:space="preserve">İl Özel İdaresi Bütçesini hazırlanması ile ilgili iş ve işlemlerin yürütmek, bütçenin uygulanmasını izlemek, </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Bakanlıklardan gelen ödeneklerle ilgili Valilik olurlarını almak ve bütçeleştirme işlemini yapmak,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Bütçe içersinde yapılması gereken ödenek aktarmalarını yapmak,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Merkez Muhasebe Birimi ve İlçe Özel İdare Müdürlüklerinden talep edilen ödenekleri göndermek,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İlçelerden gelen sarf evraklarını muhafaza etmek,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İl Özel İdaresi Bütçesi içinde harcama yetkilisi olduğu diğer dairelerden gelen yazıları encümen veya meclise teklif edilmesi gereken yazıları yazmak,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İlçe Özel İdare Müdürleri ve mahiyetinde çalışan personele 5302 ve 5018 sayılı Kanunlar ile Tahakkuk Esaslı İl Özel İdaresi Bütçe ve Muhasebe Usulü Yönetmeliği hakkında gerekli eğitimleri vermek,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Bütçe ile ilgili Sayıştay evraklarının hazırlanması ve bakanlığa gönderilmesi işlerini yürütmek,</w:t>
            </w:r>
          </w:p>
          <w:p w:rsid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İl Özel İdaresinin kesin hesabını çıkarmak,</w:t>
            </w:r>
          </w:p>
          <w:p w:rsidR="00642401" w:rsidRDefault="00642401" w:rsidP="007373F6">
            <w:pPr>
              <w:numPr>
                <w:ilvl w:val="0"/>
                <w:numId w:val="3"/>
              </w:numPr>
              <w:spacing w:before="120" w:after="100" w:afterAutospacing="1"/>
              <w:jc w:val="both"/>
              <w:rPr>
                <w:rFonts w:ascii="Verdana" w:hAnsi="Verdana"/>
                <w:sz w:val="22"/>
                <w:szCs w:val="22"/>
              </w:rPr>
            </w:pPr>
            <w:r>
              <w:rPr>
                <w:rFonts w:ascii="Verdana" w:hAnsi="Verdana"/>
                <w:sz w:val="22"/>
                <w:szCs w:val="22"/>
              </w:rPr>
              <w:t>İl Özel İdaresinin Aylık hesap Cetvellerini çıkartmak</w:t>
            </w:r>
          </w:p>
          <w:p w:rsidR="00642401" w:rsidRPr="00796D7B" w:rsidRDefault="00642401" w:rsidP="007373F6">
            <w:pPr>
              <w:numPr>
                <w:ilvl w:val="0"/>
                <w:numId w:val="3"/>
              </w:numPr>
              <w:spacing w:before="120" w:after="100" w:afterAutospacing="1"/>
              <w:jc w:val="both"/>
              <w:rPr>
                <w:rFonts w:ascii="Verdana" w:hAnsi="Verdana"/>
                <w:sz w:val="22"/>
                <w:szCs w:val="22"/>
              </w:rPr>
            </w:pPr>
            <w:r>
              <w:rPr>
                <w:rFonts w:ascii="Verdana" w:hAnsi="Verdana"/>
                <w:sz w:val="22"/>
                <w:szCs w:val="22"/>
              </w:rPr>
              <w:t>İL Özel İdaresi Yönetim Dönemi Hesabını çıkarmak ve Sayıştay Başkanlığına yollamak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Bütçe ve kesin hesapları encümen ve meclise sunmak,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Yatırım taslak programını hazırlamak,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Bütçe ile ilgili açılması gereken projeleri açmak,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Bütçe gerçekleşmesi ile ilgili İstatistik raporlarını tanzim etmek,</w:t>
            </w:r>
          </w:p>
          <w:p w:rsidR="00796D7B" w:rsidRPr="00796D7B" w:rsidRDefault="00796D7B" w:rsidP="007373F6">
            <w:pPr>
              <w:numPr>
                <w:ilvl w:val="0"/>
                <w:numId w:val="3"/>
              </w:numPr>
              <w:spacing w:before="120" w:after="100" w:afterAutospacing="1"/>
              <w:jc w:val="both"/>
              <w:rPr>
                <w:rFonts w:ascii="Verdana" w:hAnsi="Verdana"/>
                <w:sz w:val="22"/>
                <w:szCs w:val="22"/>
              </w:rPr>
            </w:pPr>
            <w:r w:rsidRPr="00796D7B">
              <w:rPr>
                <w:rFonts w:ascii="Verdana" w:hAnsi="Verdana"/>
                <w:sz w:val="22"/>
                <w:szCs w:val="22"/>
              </w:rPr>
              <w:t>Mali Hizmetler Müdürlüğü ile ilgili brifingleri hazırlamak,</w:t>
            </w:r>
          </w:p>
          <w:p w:rsidR="00796D7B" w:rsidRPr="00796D7B" w:rsidRDefault="00796D7B" w:rsidP="007373F6">
            <w:pPr>
              <w:numPr>
                <w:ilvl w:val="0"/>
                <w:numId w:val="3"/>
              </w:numPr>
              <w:spacing w:before="120" w:after="100" w:afterAutospacing="1"/>
              <w:jc w:val="both"/>
              <w:rPr>
                <w:rFonts w:ascii="Verdana" w:hAnsi="Verdana"/>
                <w:sz w:val="22"/>
                <w:szCs w:val="20"/>
              </w:rPr>
            </w:pPr>
            <w:r w:rsidRPr="00796D7B">
              <w:rPr>
                <w:rFonts w:ascii="Verdana" w:hAnsi="Verdana"/>
                <w:sz w:val="22"/>
                <w:szCs w:val="20"/>
              </w:rPr>
              <w:t>Amirlerin ve mevzuatın verdiği benzer nitelikteki diğer iş ve işlemleri yerine getirmek.</w:t>
            </w:r>
          </w:p>
          <w:p w:rsidR="00796D7B" w:rsidRPr="000B3825" w:rsidRDefault="00796D7B" w:rsidP="007373F6">
            <w:pPr>
              <w:spacing w:before="120" w:after="100" w:afterAutospacing="1"/>
              <w:ind w:left="360"/>
              <w:jc w:val="both"/>
              <w:rPr>
                <w:rStyle w:val="Gl"/>
                <w:rFonts w:ascii="Verdana" w:hAnsi="Verdana"/>
                <w:bCs w:val="0"/>
                <w:szCs w:val="22"/>
              </w:rPr>
            </w:pPr>
            <w:r w:rsidRPr="000B3825">
              <w:rPr>
                <w:rStyle w:val="Gl"/>
                <w:rFonts w:ascii="Verdana" w:hAnsi="Verdana"/>
                <w:szCs w:val="22"/>
              </w:rPr>
              <w:t>Muhasebe işlemleri</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İl Genel Meclis Üyelerine İl Özel İdaresi Kanununun 24 ve 28. maddeleri gereğince ödenecek huzur hakları, İl Genel Meclis üyelerinden seçilen İl Encümen üyeleri ile İl Encümeni Memur üyelerin Puantaj esas alınarak ücretlerinin ilgili müdürlüğünce tanzim olunan harcama belgesindeki tutarın banka hesaplarına havalesini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İdaremizde görev yapan geçici işçi personelin terfi ve sosyal hakları da dikkate alınarak Toplu İş Sözleşmesi ve Devlet Harcama Belgeleri Yönetmeliğinin 8. maddesi, işçi ücretlerine ilişkin 18. maddesine göre personelin maaş, ücret, huzur hakkı ve yolluk gibi alacaklarına ilişkin ilgili müdürlük tarafından tanzim olunan harcama belgesindeki tutarın banka hesaplarına havalesini yapmak,</w:t>
            </w:r>
          </w:p>
          <w:p w:rsidR="00796D7B" w:rsidRPr="00796D7B" w:rsidRDefault="00204C74" w:rsidP="007373F6">
            <w:pPr>
              <w:numPr>
                <w:ilvl w:val="0"/>
                <w:numId w:val="2"/>
              </w:numPr>
              <w:spacing w:before="120" w:after="100" w:afterAutospacing="1"/>
              <w:jc w:val="both"/>
              <w:rPr>
                <w:rFonts w:ascii="Verdana" w:hAnsi="Verdana"/>
                <w:sz w:val="22"/>
                <w:szCs w:val="22"/>
              </w:rPr>
            </w:pPr>
            <w:r>
              <w:rPr>
                <w:rFonts w:ascii="Verdana" w:hAnsi="Verdana"/>
                <w:sz w:val="22"/>
                <w:szCs w:val="22"/>
              </w:rPr>
              <w:t xml:space="preserve">Muhtarlara verilen ödeneklerin </w:t>
            </w:r>
            <w:r w:rsidR="00796D7B" w:rsidRPr="00796D7B">
              <w:rPr>
                <w:rFonts w:ascii="Verdana" w:hAnsi="Verdana"/>
                <w:sz w:val="22"/>
                <w:szCs w:val="22"/>
              </w:rPr>
              <w:t xml:space="preserve"> ilgili banka hesaplarına havale</w:t>
            </w:r>
            <w:r>
              <w:rPr>
                <w:rFonts w:ascii="Verdana" w:hAnsi="Verdana"/>
                <w:sz w:val="22"/>
                <w:szCs w:val="22"/>
              </w:rPr>
              <w:t>sini</w:t>
            </w:r>
            <w:r w:rsidR="00796D7B" w:rsidRPr="00796D7B">
              <w:rPr>
                <w:rFonts w:ascii="Verdana" w:hAnsi="Verdana"/>
                <w:sz w:val="22"/>
                <w:szCs w:val="22"/>
              </w:rPr>
              <w:t xml:space="preserve"> etmek,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 xml:space="preserve">Tedavi Yönetmeliği hükümlerine göre eczaneler tarafından düzenlenerek idaremize intikal eden personellerinize ait eczane evrakları Devlet Harcama Belgeleri </w:t>
            </w:r>
            <w:r w:rsidRPr="00796D7B">
              <w:rPr>
                <w:rFonts w:ascii="Verdana" w:hAnsi="Verdana"/>
                <w:sz w:val="22"/>
                <w:szCs w:val="22"/>
              </w:rPr>
              <w:lastRenderedPageBreak/>
              <w:t>Yönetmeliğinin 15. maddesinde belirtildiği şekilde hasta sevk kağıtları, ilaç fiyat kupürlerinin ve barkot diyagramının yapıştırılmış olduğu reçete, fatura, reçetelerin kişi bazında dökümünü gösteren liste ve personelin bağlı bulunduğu müdürlük tarafından tanzim olunan harcama belgesindeki tutarın kontrol edildikten sonra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Tedavi Yönetmeliği hükümlerine göre hastaneler tarafından düzenlenerek idaremize intikal eden personellerinize ait hastane evrakları Devlet Harcama Belgeleri Yönetmeliğinin 15. maddesinde belirtildiği şekilde personelin bağlı bulunduğu müdürlük tarafından tanzim olunan harcama belgesinin kontrol edilerek ödemesini yapmak,</w:t>
            </w:r>
          </w:p>
          <w:p w:rsidR="00796D7B" w:rsidRDefault="00796D7B" w:rsidP="00204C74">
            <w:pPr>
              <w:numPr>
                <w:ilvl w:val="0"/>
                <w:numId w:val="2"/>
              </w:numPr>
              <w:spacing w:before="120" w:after="100" w:afterAutospacing="1"/>
              <w:jc w:val="both"/>
              <w:rPr>
                <w:rFonts w:ascii="Verdana" w:hAnsi="Verdana"/>
                <w:sz w:val="22"/>
                <w:szCs w:val="22"/>
              </w:rPr>
            </w:pPr>
            <w:r w:rsidRPr="00796D7B">
              <w:rPr>
                <w:rFonts w:ascii="Verdana" w:hAnsi="Verdana"/>
                <w:sz w:val="22"/>
                <w:szCs w:val="22"/>
              </w:rPr>
              <w:t>Bordrolardan yapılan kesintiler ilgili Kanunlar gereğince süreleri dâhilinde ilgili müdürlükler tarafından tanzim olunan muhasebe işlem fişi bedelinin ilgili hesaplarına havalesini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İhale suretiyle taşıma İhalesi yapılan ve ilgili müdürlüğünce tanzim olunan harcama belgesindeki tutarın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İlan, sigorta giderleri ve diğer tarifeye bağlı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Sigorta poliçesi veya zeyilname ödeme belgesine bağlanarak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Devlet Harcama Belgeleri Yönetmeliğinin 34.maddesi gereğince icra veya noterce düzenlenen alındı, alındı verilemeyen hallerde davayı kovuşturan tarafından düzenlenip ilgili mahkeme veya dairelerce onaylanan mahkeme giderleri listesi tahakkuka bağlanarak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Temsil ağırlama, tören ve tanıtma giderleri: İşin niteliğine göre Devlet Harcama Belgeleri Yönetmeliğinin ilgili maddeleri gereğince istenilen belgeler bağlanarak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alımlarına ilişkin ilgili müdürlük tarafından tanzim olunan harcama belgesindeki tutarın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Devlet Malzeme Ofisinden alınan mal ve malzeme bedelinin ilgili müdürlük tarafından tanzim olunan harcama belgesindeki bedelin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2942 Sayılı Kamulaştırma Kanunun uyarınca yapılacak kamulaştırma bedellerinin ilgili müdürlük tarafından tanzim olunan harcama belgesindeki bedelin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 xml:space="preserve">4734 Sayılı Kamu İhale Kanununun 22.maddesinin (d) bendinde belirtilen tutara kadar doğrudan temin usulüyle yapılacak mal ve malzeme alımı ile </w:t>
            </w:r>
            <w:smartTag w:uri="urn:schemas-microsoft-com:office:smarttags" w:element="metricconverter">
              <w:smartTagPr>
                <w:attr w:name="ProductID" w:val="21 f"/>
              </w:smartTagPr>
              <w:r w:rsidRPr="00796D7B">
                <w:rPr>
                  <w:rFonts w:ascii="Verdana" w:hAnsi="Verdana"/>
                  <w:sz w:val="22"/>
                  <w:szCs w:val="22"/>
                </w:rPr>
                <w:t>21 f</w:t>
              </w:r>
            </w:smartTag>
            <w:r w:rsidRPr="00796D7B">
              <w:rPr>
                <w:rFonts w:ascii="Verdana" w:hAnsi="Verdana"/>
                <w:sz w:val="22"/>
                <w:szCs w:val="22"/>
              </w:rPr>
              <w:t>. Maddeleri gereğince yapılacak olan alımların ilgili müdürlük</w:t>
            </w:r>
            <w:r w:rsidR="00257CF3">
              <w:rPr>
                <w:rFonts w:ascii="Verdana" w:hAnsi="Verdana"/>
                <w:sz w:val="22"/>
                <w:szCs w:val="22"/>
              </w:rPr>
              <w:t>ler</w:t>
            </w:r>
            <w:r w:rsidRPr="00796D7B">
              <w:rPr>
                <w:rFonts w:ascii="Verdana" w:hAnsi="Verdana"/>
                <w:sz w:val="22"/>
                <w:szCs w:val="22"/>
              </w:rPr>
              <w:t xml:space="preserve"> tarafından tanzim olunan harcama belgesindeki miktarın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4734 Sayılı Kamu İhale Kanununun ilgili maddelerine göre ihale edilerek ilgili müdürlük tarafından tanzim olunan harcama belgesindeki hak ediş raporlarını tetkik ederek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Geçici kabule hazır hale getirilen ve ilgili müdürlük tarafından tanzim olunan harcama belgesindeki kesin hesaba ilişkin bedelin ödemesini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İdaremiz gelir servisince düzenlenen tahakkuklar muhasebe kayıtlarımıza geçirilerek tahsilâtlarının yapılmasını sağlamak,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Aylık Cetvellerini tanzim etmek,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 xml:space="preserve">Emekli kesenekleri ile maaş bordrosundan ve diğer ödemelerden kesilen emanetlere ait ilgili müdürlük tarafından tanzim olunan muhasebe işlem fişindeki reddiyat </w:t>
            </w:r>
            <w:r w:rsidRPr="00796D7B">
              <w:rPr>
                <w:rFonts w:ascii="Verdana" w:hAnsi="Verdana"/>
                <w:sz w:val="22"/>
                <w:szCs w:val="22"/>
              </w:rPr>
              <w:lastRenderedPageBreak/>
              <w:t>bedelinin iadesini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Teminat mektuplarını kayıt, muhafaza ve iade işlemlerini yapmak,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Verilen görevleri Müdürlüğün emrindeki personel arasında dağıtım yapmak, işleri takip etmek ve kısa sürede sonuçlanmasını sağlamak,</w:t>
            </w:r>
          </w:p>
          <w:p w:rsidR="00796D7B" w:rsidRPr="00796D7B" w:rsidRDefault="00796D7B" w:rsidP="007373F6">
            <w:pPr>
              <w:numPr>
                <w:ilvl w:val="0"/>
                <w:numId w:val="2"/>
              </w:numPr>
              <w:spacing w:before="120" w:after="100" w:afterAutospacing="1"/>
              <w:jc w:val="both"/>
              <w:rPr>
                <w:rFonts w:ascii="Verdana" w:hAnsi="Verdana"/>
                <w:sz w:val="22"/>
                <w:szCs w:val="22"/>
              </w:rPr>
            </w:pPr>
            <w:r w:rsidRPr="00796D7B">
              <w:rPr>
                <w:rFonts w:ascii="Verdana" w:hAnsi="Verdana"/>
                <w:sz w:val="22"/>
                <w:szCs w:val="22"/>
              </w:rPr>
              <w:t>İlçe Özel İdare Müdürleri ve mahiyetinde çalışan personele 5302 ve 5018 sayılı Kanunlar ile Tahakkuk Esaslı İl Özel İdaresi Bütçe ve Muhasebe Usulü Yönetmeliği hakkında gerekli eğitimleri vermek,</w:t>
            </w:r>
          </w:p>
          <w:p w:rsidR="00796D7B" w:rsidRPr="00796D7B" w:rsidRDefault="00796D7B" w:rsidP="007373F6">
            <w:pPr>
              <w:numPr>
                <w:ilvl w:val="0"/>
                <w:numId w:val="2"/>
              </w:numPr>
              <w:spacing w:before="120" w:after="100" w:afterAutospacing="1"/>
              <w:jc w:val="both"/>
              <w:rPr>
                <w:rFonts w:ascii="Verdana" w:hAnsi="Verdana"/>
                <w:sz w:val="22"/>
                <w:szCs w:val="20"/>
              </w:rPr>
            </w:pPr>
            <w:r w:rsidRPr="00796D7B">
              <w:rPr>
                <w:rFonts w:ascii="Verdana" w:hAnsi="Verdana"/>
                <w:sz w:val="22"/>
                <w:szCs w:val="22"/>
              </w:rPr>
              <w:t>Birim Faaliyet raporunu hazırlamak</w:t>
            </w:r>
            <w:r w:rsidRPr="00796D7B">
              <w:rPr>
                <w:rFonts w:ascii="Verdana" w:hAnsi="Verdana"/>
                <w:sz w:val="22"/>
                <w:szCs w:val="20"/>
              </w:rPr>
              <w:t>,</w:t>
            </w:r>
          </w:p>
          <w:p w:rsidR="006225AC" w:rsidRDefault="006225AC" w:rsidP="007373F6">
            <w:pPr>
              <w:numPr>
                <w:ilvl w:val="0"/>
                <w:numId w:val="2"/>
              </w:numPr>
              <w:spacing w:before="120" w:after="100" w:afterAutospacing="1"/>
              <w:jc w:val="both"/>
              <w:rPr>
                <w:rFonts w:ascii="Verdana" w:hAnsi="Verdana"/>
                <w:sz w:val="22"/>
                <w:szCs w:val="20"/>
              </w:rPr>
            </w:pPr>
            <w:r>
              <w:rPr>
                <w:rFonts w:ascii="Verdana" w:hAnsi="Verdana"/>
                <w:sz w:val="22"/>
                <w:szCs w:val="20"/>
              </w:rPr>
              <w:t>Arazi satışlarının Özel İdare Paylarının ayrıştırılıp Köy Payının verilmesi,</w:t>
            </w:r>
          </w:p>
          <w:p w:rsidR="006225AC" w:rsidRDefault="006225AC" w:rsidP="007373F6">
            <w:pPr>
              <w:numPr>
                <w:ilvl w:val="0"/>
                <w:numId w:val="2"/>
              </w:numPr>
              <w:spacing w:before="120" w:after="100" w:afterAutospacing="1"/>
              <w:jc w:val="both"/>
              <w:rPr>
                <w:rFonts w:ascii="Verdana" w:hAnsi="Verdana"/>
                <w:sz w:val="22"/>
                <w:szCs w:val="20"/>
              </w:rPr>
            </w:pPr>
            <w:r>
              <w:rPr>
                <w:rFonts w:ascii="Verdana" w:hAnsi="Verdana"/>
                <w:sz w:val="22"/>
                <w:szCs w:val="20"/>
              </w:rPr>
              <w:t>Yasal Payların Ödenmesi ve takip edilmesi,</w:t>
            </w:r>
          </w:p>
          <w:p w:rsidR="006225AC" w:rsidRDefault="006225AC" w:rsidP="007373F6">
            <w:pPr>
              <w:numPr>
                <w:ilvl w:val="0"/>
                <w:numId w:val="2"/>
              </w:numPr>
              <w:spacing w:before="120" w:after="100" w:afterAutospacing="1"/>
              <w:jc w:val="both"/>
              <w:rPr>
                <w:rFonts w:ascii="Verdana" w:hAnsi="Verdana"/>
                <w:sz w:val="22"/>
                <w:szCs w:val="20"/>
              </w:rPr>
            </w:pPr>
            <w:r>
              <w:rPr>
                <w:rFonts w:ascii="Verdana" w:hAnsi="Verdana"/>
                <w:sz w:val="22"/>
                <w:szCs w:val="20"/>
              </w:rPr>
              <w:t>Demirbaş Hesaplarının kaydı ve takip edilmesi,</w:t>
            </w:r>
          </w:p>
          <w:p w:rsidR="006225AC" w:rsidRDefault="006225AC" w:rsidP="007373F6">
            <w:pPr>
              <w:numPr>
                <w:ilvl w:val="0"/>
                <w:numId w:val="2"/>
              </w:numPr>
              <w:spacing w:before="120" w:after="100" w:afterAutospacing="1"/>
              <w:jc w:val="both"/>
              <w:rPr>
                <w:rFonts w:ascii="Verdana" w:hAnsi="Verdana"/>
                <w:sz w:val="22"/>
                <w:szCs w:val="20"/>
              </w:rPr>
            </w:pPr>
            <w:r>
              <w:rPr>
                <w:rFonts w:ascii="Verdana" w:hAnsi="Verdana"/>
                <w:sz w:val="22"/>
                <w:szCs w:val="20"/>
              </w:rPr>
              <w:t>Afet Yardımı hesaplarının tutulması ve Ödemelerinin hak sahiplerine yapılması,</w:t>
            </w:r>
          </w:p>
          <w:p w:rsidR="006225AC" w:rsidRDefault="006225AC" w:rsidP="007373F6">
            <w:pPr>
              <w:numPr>
                <w:ilvl w:val="0"/>
                <w:numId w:val="2"/>
              </w:numPr>
              <w:spacing w:before="120" w:after="100" w:afterAutospacing="1"/>
              <w:jc w:val="both"/>
              <w:rPr>
                <w:rFonts w:ascii="Verdana" w:hAnsi="Verdana"/>
                <w:sz w:val="22"/>
                <w:szCs w:val="20"/>
              </w:rPr>
            </w:pPr>
            <w:r w:rsidRPr="00796D7B">
              <w:rPr>
                <w:rFonts w:ascii="Verdana" w:hAnsi="Verdana"/>
                <w:sz w:val="22"/>
                <w:szCs w:val="20"/>
              </w:rPr>
              <w:t>Amirlerin ve mevzuatın verdiği benzer nitelikteki diğer iş ve işlemleri yerine getirmek</w:t>
            </w:r>
          </w:p>
          <w:p w:rsidR="00796D7B" w:rsidRPr="000B3825" w:rsidRDefault="00074E14" w:rsidP="007373F6">
            <w:pPr>
              <w:spacing w:before="120" w:after="100" w:afterAutospacing="1"/>
              <w:ind w:left="777" w:hanging="57"/>
              <w:jc w:val="both"/>
              <w:rPr>
                <w:rFonts w:ascii="Verdana" w:hAnsi="Verdana"/>
                <w:b/>
                <w:sz w:val="22"/>
                <w:szCs w:val="22"/>
              </w:rPr>
            </w:pPr>
            <w:r>
              <w:rPr>
                <w:rFonts w:ascii="Verdana" w:hAnsi="Verdana"/>
                <w:b/>
                <w:sz w:val="22"/>
                <w:szCs w:val="22"/>
              </w:rPr>
              <w:t>G</w:t>
            </w:r>
            <w:r w:rsidR="00796D7B" w:rsidRPr="000B3825">
              <w:rPr>
                <w:rFonts w:ascii="Verdana" w:hAnsi="Verdana"/>
                <w:b/>
                <w:sz w:val="22"/>
                <w:szCs w:val="22"/>
              </w:rPr>
              <w:t>elir İşlemleri</w:t>
            </w:r>
          </w:p>
          <w:p w:rsidR="00A84582" w:rsidRDefault="00A84582" w:rsidP="00862BD0">
            <w:pPr>
              <w:widowControl w:val="0"/>
              <w:numPr>
                <w:ilvl w:val="1"/>
                <w:numId w:val="1"/>
              </w:numPr>
              <w:shd w:val="clear" w:color="auto" w:fill="FFFFFF"/>
              <w:tabs>
                <w:tab w:val="clear" w:pos="1647"/>
                <w:tab w:val="num" w:pos="912"/>
              </w:tabs>
              <w:autoSpaceDE w:val="0"/>
              <w:autoSpaceDN w:val="0"/>
              <w:adjustRightInd w:val="0"/>
              <w:spacing w:before="120"/>
              <w:ind w:left="912" w:hanging="342"/>
              <w:jc w:val="both"/>
              <w:rPr>
                <w:rFonts w:ascii="Verdana" w:hAnsi="Verdana"/>
                <w:color w:val="000000"/>
              </w:rPr>
            </w:pPr>
            <w:r w:rsidRPr="007D7769">
              <w:rPr>
                <w:rFonts w:ascii="Verdana" w:hAnsi="Verdana"/>
                <w:color w:val="000000"/>
              </w:rPr>
              <w:t xml:space="preserve"> Tahakkuka bağlı idaremiz alacaklarını tahsil etmek,</w:t>
            </w:r>
          </w:p>
          <w:p w:rsidR="00A84582" w:rsidRDefault="00A84582" w:rsidP="00862BD0">
            <w:pPr>
              <w:widowControl w:val="0"/>
              <w:numPr>
                <w:ilvl w:val="1"/>
                <w:numId w:val="1"/>
              </w:numPr>
              <w:shd w:val="clear" w:color="auto" w:fill="FFFFFF"/>
              <w:tabs>
                <w:tab w:val="clear" w:pos="1647"/>
                <w:tab w:val="num" w:pos="912"/>
              </w:tabs>
              <w:autoSpaceDE w:val="0"/>
              <w:autoSpaceDN w:val="0"/>
              <w:adjustRightInd w:val="0"/>
              <w:spacing w:before="120"/>
              <w:ind w:left="912" w:hanging="342"/>
              <w:jc w:val="both"/>
              <w:rPr>
                <w:rFonts w:ascii="Verdana" w:hAnsi="Verdana"/>
                <w:color w:val="000000"/>
              </w:rPr>
            </w:pPr>
            <w:r>
              <w:rPr>
                <w:rFonts w:ascii="Verdana" w:hAnsi="Verdana"/>
                <w:color w:val="000000"/>
              </w:rPr>
              <w:t>Tüm Gelirlerin Muhasebe kayıtlarını Bakanlık Simetri Programına girmek</w:t>
            </w:r>
          </w:p>
          <w:p w:rsidR="00A84582" w:rsidRPr="007D7769" w:rsidRDefault="00A84582" w:rsidP="00862BD0">
            <w:pPr>
              <w:widowControl w:val="0"/>
              <w:numPr>
                <w:ilvl w:val="1"/>
                <w:numId w:val="1"/>
              </w:numPr>
              <w:shd w:val="clear" w:color="auto" w:fill="FFFFFF"/>
              <w:tabs>
                <w:tab w:val="clear" w:pos="1647"/>
                <w:tab w:val="num" w:pos="912"/>
              </w:tabs>
              <w:autoSpaceDE w:val="0"/>
              <w:autoSpaceDN w:val="0"/>
              <w:adjustRightInd w:val="0"/>
              <w:spacing w:before="120"/>
              <w:ind w:left="912" w:hanging="342"/>
              <w:jc w:val="both"/>
              <w:rPr>
                <w:rFonts w:ascii="Verdana" w:hAnsi="Verdana"/>
                <w:color w:val="000000"/>
              </w:rPr>
            </w:pPr>
            <w:r>
              <w:rPr>
                <w:rFonts w:ascii="Verdana" w:hAnsi="Verdana"/>
                <w:color w:val="000000"/>
              </w:rPr>
              <w:t xml:space="preserve">İşyeri,Lojman,Gayrimenkul Kiralarının Tahakkuklarını Yapmak ve tahsil etmek </w:t>
            </w:r>
          </w:p>
          <w:p w:rsidR="00A84582" w:rsidRDefault="00A84582" w:rsidP="00862BD0">
            <w:pPr>
              <w:numPr>
                <w:ilvl w:val="1"/>
                <w:numId w:val="1"/>
              </w:numPr>
              <w:tabs>
                <w:tab w:val="clear" w:pos="1647"/>
                <w:tab w:val="num" w:pos="912"/>
              </w:tabs>
              <w:spacing w:before="120" w:after="100" w:afterAutospacing="1"/>
              <w:ind w:left="912" w:hanging="342"/>
              <w:jc w:val="both"/>
              <w:rPr>
                <w:rFonts w:ascii="Verdana" w:hAnsi="Verdana"/>
                <w:color w:val="000000"/>
              </w:rPr>
            </w:pPr>
            <w:r w:rsidRPr="007D7769">
              <w:rPr>
                <w:rFonts w:ascii="Verdana" w:hAnsi="Verdana"/>
                <w:color w:val="000000"/>
              </w:rPr>
              <w:t>6183 Sayılı Amme Alacaklarının Tahsil Usulü Hakkındaki Kanun uyarınca, İdaremiz alacaklarının tahakkuk ve tahsili ile icra ve benzeri hukuki işlemlerini yürütmek,</w:t>
            </w:r>
          </w:p>
          <w:p w:rsidR="00A84582" w:rsidRDefault="00A84582" w:rsidP="00862BD0">
            <w:pPr>
              <w:numPr>
                <w:ilvl w:val="1"/>
                <w:numId w:val="1"/>
              </w:numPr>
              <w:tabs>
                <w:tab w:val="clear" w:pos="1647"/>
                <w:tab w:val="num" w:pos="912"/>
              </w:tabs>
              <w:spacing w:before="120" w:after="100" w:afterAutospacing="1"/>
              <w:ind w:left="912" w:hanging="342"/>
              <w:jc w:val="both"/>
              <w:rPr>
                <w:rFonts w:ascii="Verdana" w:hAnsi="Verdana"/>
                <w:color w:val="000000"/>
              </w:rPr>
            </w:pPr>
            <w:r>
              <w:rPr>
                <w:rFonts w:ascii="Verdana" w:hAnsi="Verdana"/>
                <w:color w:val="000000"/>
              </w:rPr>
              <w:t>Tebliğleri yapmak</w:t>
            </w:r>
          </w:p>
          <w:p w:rsidR="00E01A40" w:rsidRDefault="00A84582" w:rsidP="00E01A40">
            <w:pPr>
              <w:numPr>
                <w:ilvl w:val="1"/>
                <w:numId w:val="1"/>
              </w:numPr>
              <w:tabs>
                <w:tab w:val="clear" w:pos="1647"/>
                <w:tab w:val="num" w:pos="912"/>
              </w:tabs>
              <w:spacing w:before="120" w:after="100" w:afterAutospacing="1"/>
              <w:ind w:left="912" w:hanging="342"/>
              <w:jc w:val="both"/>
              <w:rPr>
                <w:rFonts w:ascii="Verdana" w:hAnsi="Verdana"/>
                <w:color w:val="000000"/>
              </w:rPr>
            </w:pPr>
            <w:r>
              <w:rPr>
                <w:rFonts w:ascii="Verdana" w:hAnsi="Verdana"/>
                <w:color w:val="000000"/>
              </w:rPr>
              <w:t>İdaremiz Vadeli Hesaplarının takibi ve Muhasebe kayıtlarının işlenmesi yapmak,</w:t>
            </w:r>
          </w:p>
          <w:p w:rsidR="00074E14" w:rsidRDefault="00074E14" w:rsidP="00E01A40">
            <w:pPr>
              <w:numPr>
                <w:ilvl w:val="1"/>
                <w:numId w:val="1"/>
              </w:numPr>
              <w:tabs>
                <w:tab w:val="clear" w:pos="1647"/>
                <w:tab w:val="num" w:pos="912"/>
              </w:tabs>
              <w:spacing w:before="120" w:after="100" w:afterAutospacing="1"/>
              <w:ind w:left="912" w:hanging="342"/>
              <w:jc w:val="both"/>
              <w:rPr>
                <w:rFonts w:ascii="Verdana" w:hAnsi="Verdana"/>
                <w:color w:val="000000"/>
              </w:rPr>
            </w:pPr>
            <w:r>
              <w:rPr>
                <w:rFonts w:ascii="Verdana" w:hAnsi="Verdana"/>
                <w:color w:val="000000"/>
              </w:rPr>
              <w:t xml:space="preserve"> </w:t>
            </w:r>
            <w:r w:rsidR="00A84582">
              <w:rPr>
                <w:rFonts w:ascii="Verdana" w:hAnsi="Verdana"/>
                <w:color w:val="000000"/>
              </w:rPr>
              <w:t>İşyeri Yıllık Kira Sözleşmelerini yapmak</w:t>
            </w:r>
          </w:p>
          <w:p w:rsidR="0058668C" w:rsidRPr="00796D7B" w:rsidRDefault="0058668C" w:rsidP="007373F6">
            <w:pPr>
              <w:spacing w:before="120" w:after="100" w:afterAutospacing="1"/>
              <w:jc w:val="both"/>
              <w:rPr>
                <w:rFonts w:ascii="Verdana" w:hAnsi="Verdana"/>
                <w:bCs/>
                <w:sz w:val="22"/>
                <w:szCs w:val="22"/>
              </w:rPr>
            </w:pPr>
            <w:r>
              <w:rPr>
                <w:rFonts w:ascii="Verdana" w:hAnsi="Verdana"/>
                <w:color w:val="000000"/>
              </w:rPr>
              <w:t xml:space="preserve">           Taşınır mal hesaplarını konseli de etmek</w:t>
            </w:r>
          </w:p>
        </w:tc>
      </w:tr>
    </w:tbl>
    <w:p w:rsidR="00D17332" w:rsidRDefault="00D17332" w:rsidP="00796D7B">
      <w:pPr>
        <w:pStyle w:val="ResimYazs"/>
        <w:rPr>
          <w:rFonts w:ascii="Verdana" w:hAnsi="Verdana"/>
        </w:rPr>
      </w:pPr>
    </w:p>
    <w:p w:rsidR="00796D7B" w:rsidRDefault="00796D7B" w:rsidP="00796D7B">
      <w:pPr>
        <w:pStyle w:val="ResimYazs"/>
        <w:rPr>
          <w:rFonts w:ascii="Verdana" w:hAnsi="Verdana"/>
        </w:rPr>
      </w:pPr>
      <w:r w:rsidRPr="007D7769">
        <w:rPr>
          <w:rFonts w:ascii="Verdana" w:hAnsi="Verdana"/>
        </w:rPr>
        <w:t>Performans Göstergeleri</w:t>
      </w:r>
    </w:p>
    <w:p w:rsidR="00D4476E" w:rsidRPr="00D4476E" w:rsidRDefault="00D4476E" w:rsidP="00D4476E"/>
    <w:tbl>
      <w:tblPr>
        <w:tblStyle w:val="TabloStunlar2"/>
        <w:tblW w:w="0" w:type="auto"/>
        <w:tblInd w:w="108" w:type="dxa"/>
        <w:tblLayout w:type="fixed"/>
        <w:tblLook w:val="01E0" w:firstRow="1" w:lastRow="1" w:firstColumn="1" w:lastColumn="1" w:noHBand="0" w:noVBand="0"/>
      </w:tblPr>
      <w:tblGrid>
        <w:gridCol w:w="7560"/>
        <w:gridCol w:w="900"/>
        <w:gridCol w:w="900"/>
        <w:gridCol w:w="900"/>
      </w:tblGrid>
      <w:tr w:rsidR="00796D7B" w:rsidRPr="007D776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b w:val="0"/>
                <w:bCs w:val="0"/>
                <w:szCs w:val="22"/>
              </w:rPr>
            </w:pPr>
            <w:r w:rsidRPr="004C3C34">
              <w:rPr>
                <w:rFonts w:ascii="Verdana" w:hAnsi="Verdana"/>
                <w:b w:val="0"/>
                <w:bCs w:val="0"/>
                <w:szCs w:val="22"/>
              </w:rPr>
              <w:t>Performans Göstergeleri</w:t>
            </w:r>
          </w:p>
          <w:p w:rsidR="00D4476E" w:rsidRPr="004C3C34" w:rsidRDefault="00D4476E" w:rsidP="007373F6">
            <w:pPr>
              <w:spacing w:before="120"/>
              <w:rPr>
                <w:rFonts w:ascii="Verdana" w:hAnsi="Verdana"/>
                <w:b w:val="0"/>
                <w:bCs w:val="0"/>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4C3C34" w:rsidRDefault="00796D7B" w:rsidP="007373F6">
            <w:pPr>
              <w:spacing w:before="120"/>
              <w:jc w:val="center"/>
              <w:rPr>
                <w:rFonts w:ascii="Verdana" w:hAnsi="Verdana"/>
                <w:b w:val="0"/>
                <w:bCs w:val="0"/>
                <w:szCs w:val="22"/>
              </w:rPr>
            </w:pPr>
            <w:r w:rsidRPr="004C3C34">
              <w:rPr>
                <w:rFonts w:ascii="Verdana" w:hAnsi="Verdana"/>
                <w:b w:val="0"/>
                <w:bCs w:val="0"/>
                <w:szCs w:val="22"/>
              </w:rPr>
              <w:t>20</w:t>
            </w:r>
            <w:r w:rsidR="00530FB6">
              <w:rPr>
                <w:rFonts w:ascii="Verdana" w:hAnsi="Verdana"/>
                <w:b w:val="0"/>
                <w:bCs w:val="0"/>
                <w:szCs w:val="22"/>
              </w:rPr>
              <w:t>1</w:t>
            </w:r>
            <w:r w:rsidR="00D337D7">
              <w:rPr>
                <w:rFonts w:ascii="Verdana" w:hAnsi="Verdana"/>
                <w:b w:val="0"/>
                <w:bCs w:val="0"/>
                <w:szCs w:val="22"/>
              </w:rPr>
              <w:t>1</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4C3C34" w:rsidRDefault="00530FB6" w:rsidP="007373F6">
            <w:pPr>
              <w:spacing w:before="120"/>
              <w:jc w:val="center"/>
              <w:rPr>
                <w:rFonts w:ascii="Verdana" w:hAnsi="Verdana"/>
                <w:b w:val="0"/>
                <w:bCs w:val="0"/>
                <w:szCs w:val="22"/>
              </w:rPr>
            </w:pPr>
            <w:r>
              <w:rPr>
                <w:rFonts w:ascii="Verdana" w:hAnsi="Verdana"/>
                <w:b w:val="0"/>
                <w:bCs w:val="0"/>
                <w:szCs w:val="22"/>
              </w:rPr>
              <w:t>201</w:t>
            </w:r>
            <w:r w:rsidR="00D337D7">
              <w:rPr>
                <w:rFonts w:ascii="Verdana" w:hAnsi="Verdana"/>
                <w:b w:val="0"/>
                <w:bCs w:val="0"/>
                <w:szCs w:val="22"/>
              </w:rPr>
              <w:t>2</w:t>
            </w:r>
          </w:p>
        </w:tc>
        <w:tc>
          <w:tcPr>
            <w:cnfStyle w:val="000100001000" w:firstRow="0" w:lastRow="0" w:firstColumn="0" w:lastColumn="1" w:oddVBand="0" w:evenVBand="0" w:oddHBand="0" w:evenHBand="0" w:firstRowFirstColumn="0" w:firstRowLastColumn="1" w:lastRowFirstColumn="0" w:lastRowLastColumn="0"/>
            <w:tcW w:w="900" w:type="dxa"/>
          </w:tcPr>
          <w:p w:rsidR="00796D7B" w:rsidRPr="004C3C34" w:rsidRDefault="00530FB6" w:rsidP="007373F6">
            <w:pPr>
              <w:spacing w:before="120"/>
              <w:jc w:val="center"/>
              <w:rPr>
                <w:rFonts w:ascii="Verdana" w:hAnsi="Verdana"/>
                <w:b w:val="0"/>
                <w:bCs w:val="0"/>
                <w:szCs w:val="22"/>
              </w:rPr>
            </w:pPr>
            <w:r>
              <w:rPr>
                <w:rFonts w:ascii="Verdana" w:hAnsi="Verdana"/>
                <w:b w:val="0"/>
                <w:bCs w:val="0"/>
                <w:szCs w:val="22"/>
              </w:rPr>
              <w:t>201</w:t>
            </w:r>
            <w:r w:rsidR="00D337D7">
              <w:rPr>
                <w:rFonts w:ascii="Verdana" w:hAnsi="Verdana"/>
                <w:b w:val="0"/>
                <w:bCs w:val="0"/>
                <w:szCs w:val="22"/>
              </w:rPr>
              <w:t>3</w:t>
            </w:r>
          </w:p>
        </w:tc>
      </w:tr>
      <w:tr w:rsidR="00796D7B" w:rsidRPr="007D77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after="100" w:afterAutospacing="1"/>
              <w:rPr>
                <w:rFonts w:ascii="Verdana" w:hAnsi="Verdana"/>
                <w:sz w:val="22"/>
                <w:szCs w:val="22"/>
              </w:rPr>
            </w:pPr>
            <w:r w:rsidRPr="007D7769">
              <w:rPr>
                <w:rFonts w:ascii="Verdana" w:hAnsi="Verdana"/>
                <w:sz w:val="22"/>
                <w:szCs w:val="22"/>
              </w:rPr>
              <w:t>İlçe Özel İdare Müdürlüklerinden talep edilen ödeneklerin gönderilme süresi (gün)</w:t>
            </w:r>
          </w:p>
          <w:p w:rsidR="00D4476E" w:rsidRPr="007D7769" w:rsidRDefault="00D4476E" w:rsidP="007373F6">
            <w:pPr>
              <w:spacing w:before="120" w:after="100" w:afterAutospacing="1"/>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B777DA" w:rsidP="007373F6">
            <w:pPr>
              <w:spacing w:before="120"/>
              <w:jc w:val="center"/>
              <w:rPr>
                <w:rFonts w:ascii="Verdana" w:hAnsi="Verdana"/>
                <w:sz w:val="22"/>
                <w:szCs w:val="22"/>
              </w:rPr>
            </w:pPr>
            <w:r>
              <w:rPr>
                <w:rFonts w:ascii="Verdana" w:hAnsi="Verdana"/>
                <w:sz w:val="22"/>
                <w:szCs w:val="22"/>
              </w:rPr>
              <w:t>2</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B777DA" w:rsidP="007373F6">
            <w:pPr>
              <w:spacing w:before="120"/>
              <w:jc w:val="center"/>
              <w:rPr>
                <w:rFonts w:ascii="Verdana" w:hAnsi="Verdana"/>
                <w:sz w:val="22"/>
                <w:szCs w:val="22"/>
              </w:rPr>
            </w:pPr>
            <w:r>
              <w:rPr>
                <w:rFonts w:ascii="Verdana" w:hAnsi="Verdana"/>
                <w:sz w:val="22"/>
                <w:szCs w:val="22"/>
              </w:rPr>
              <w:t>1</w:t>
            </w:r>
          </w:p>
        </w:tc>
      </w:tr>
      <w:tr w:rsidR="00796D7B" w:rsidRPr="007D776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A609CA" w:rsidRDefault="00796D7B" w:rsidP="007373F6">
            <w:pPr>
              <w:spacing w:before="120" w:after="100" w:afterAutospacing="1"/>
              <w:rPr>
                <w:rFonts w:ascii="Verdana" w:hAnsi="Verdana"/>
                <w:sz w:val="22"/>
                <w:szCs w:val="22"/>
              </w:rPr>
            </w:pPr>
            <w:r w:rsidRPr="007D7769">
              <w:rPr>
                <w:rFonts w:ascii="Verdana" w:hAnsi="Verdana"/>
                <w:sz w:val="22"/>
                <w:szCs w:val="22"/>
              </w:rPr>
              <w:t>Ödenek aktarma taleplerinin karşılanma süresi (gün)</w:t>
            </w:r>
          </w:p>
          <w:p w:rsidR="00D4476E" w:rsidRPr="00A609CA" w:rsidRDefault="00D4476E" w:rsidP="007373F6">
            <w:pPr>
              <w:spacing w:before="120" w:after="100" w:afterAutospacing="1"/>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7</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7</w:t>
            </w:r>
          </w:p>
        </w:tc>
        <w:tc>
          <w:tcPr>
            <w:cnfStyle w:val="000100000000" w:firstRow="0" w:lastRow="0" w:firstColumn="0" w:lastColumn="1" w:oddVBand="0" w:evenVBand="0" w:oddHBand="0" w:evenHBand="0" w:firstRowFirstColumn="0" w:firstRowLastColumn="0" w:lastRowFirstColumn="0" w:lastRowLastColumn="0"/>
            <w:tcW w:w="900" w:type="dxa"/>
          </w:tcPr>
          <w:p w:rsidR="006225AC" w:rsidRPr="007D7769" w:rsidRDefault="00796D7B" w:rsidP="00A609CA">
            <w:pPr>
              <w:spacing w:before="120"/>
              <w:jc w:val="center"/>
              <w:rPr>
                <w:rFonts w:ascii="Verdana" w:hAnsi="Verdana"/>
                <w:sz w:val="22"/>
                <w:szCs w:val="22"/>
              </w:rPr>
            </w:pPr>
            <w:r w:rsidRPr="007D7769">
              <w:rPr>
                <w:rFonts w:ascii="Verdana" w:hAnsi="Verdana"/>
                <w:sz w:val="22"/>
                <w:szCs w:val="22"/>
              </w:rPr>
              <w:t>7</w:t>
            </w:r>
          </w:p>
        </w:tc>
      </w:tr>
      <w:tr w:rsidR="00796D7B" w:rsidRPr="007D77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İlçe Özel İdare Müdürlüklerinde 5302 ve 5018 sayılı Kanunlar ile Tahakkuk esaslı İl Özel İdaresi Bütçe ve Muhasebe usulü yönetmeliği hakkında eğitim verilecek kişi sayısı</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DD5136" w:rsidP="007373F6">
            <w:pPr>
              <w:spacing w:before="120"/>
              <w:jc w:val="center"/>
              <w:rPr>
                <w:rFonts w:ascii="Verdana" w:hAnsi="Verdana"/>
                <w:sz w:val="22"/>
                <w:szCs w:val="22"/>
              </w:rPr>
            </w:pPr>
            <w:r>
              <w:rPr>
                <w:rFonts w:ascii="Verdana" w:hAnsi="Verdana"/>
                <w:sz w:val="22"/>
                <w:szCs w:val="22"/>
              </w:rPr>
              <w:lastRenderedPageBreak/>
              <w:t>9</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DD5136" w:rsidP="007373F6">
            <w:pPr>
              <w:spacing w:before="120"/>
              <w:jc w:val="center"/>
              <w:rPr>
                <w:rFonts w:ascii="Verdana" w:hAnsi="Verdana"/>
                <w:sz w:val="22"/>
                <w:szCs w:val="22"/>
              </w:rPr>
            </w:pPr>
            <w:r>
              <w:rPr>
                <w:rFonts w:ascii="Verdana" w:hAnsi="Verdana"/>
                <w:sz w:val="22"/>
                <w:szCs w:val="22"/>
              </w:rPr>
              <w:t>9</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DD5136" w:rsidP="006225AC">
            <w:pPr>
              <w:spacing w:before="120"/>
              <w:rPr>
                <w:rFonts w:ascii="Verdana" w:hAnsi="Verdana"/>
                <w:sz w:val="22"/>
                <w:szCs w:val="22"/>
              </w:rPr>
            </w:pPr>
            <w:r>
              <w:rPr>
                <w:rFonts w:ascii="Verdana" w:hAnsi="Verdana"/>
                <w:sz w:val="22"/>
                <w:szCs w:val="22"/>
              </w:rPr>
              <w:t>9</w:t>
            </w:r>
          </w:p>
        </w:tc>
      </w:tr>
      <w:tr w:rsidR="00796D7B" w:rsidRPr="007D776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lastRenderedPageBreak/>
              <w:t>Tahsil edilen gelirlerin tahakkuk edilen gelirlere oranı (%)</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90</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95</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98</w:t>
            </w:r>
          </w:p>
        </w:tc>
      </w:tr>
      <w:tr w:rsidR="00796D7B" w:rsidRPr="007D77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Ödeme evrağının ödenme süresi (gün)</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2</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2</w:t>
            </w:r>
          </w:p>
        </w:tc>
      </w:tr>
      <w:tr w:rsidR="00796D7B" w:rsidRPr="007D7769">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Gönderme Emri Belgesinin muhasebe kay</w:t>
            </w:r>
            <w:r w:rsidR="006F789D">
              <w:rPr>
                <w:rFonts w:ascii="Verdana" w:hAnsi="Verdana"/>
                <w:sz w:val="22"/>
                <w:szCs w:val="22"/>
              </w:rPr>
              <w:t>.</w:t>
            </w:r>
            <w:r w:rsidRPr="007D7769">
              <w:rPr>
                <w:rFonts w:ascii="Verdana" w:hAnsi="Verdana"/>
                <w:sz w:val="22"/>
                <w:szCs w:val="22"/>
              </w:rPr>
              <w:t xml:space="preserve"> yapılma süresi (gün)</w:t>
            </w:r>
          </w:p>
          <w:p w:rsidR="006F789D" w:rsidRPr="007D7769" w:rsidRDefault="006F789D"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r>
      <w:tr w:rsidR="00796D7B" w:rsidRPr="007D77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Emanet iadelerinin ödenme süresi (gün)</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7</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7</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7</w:t>
            </w:r>
          </w:p>
        </w:tc>
      </w:tr>
      <w:tr w:rsidR="00796D7B" w:rsidRPr="007D776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Tahsil olunan Gelirlerin Muhasebe Kaydı (gün)</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2</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8F4F9A" w:rsidP="007373F6">
            <w:pPr>
              <w:spacing w:before="120"/>
              <w:jc w:val="center"/>
              <w:rPr>
                <w:rFonts w:ascii="Verdana" w:hAnsi="Verdana"/>
                <w:sz w:val="22"/>
                <w:szCs w:val="22"/>
              </w:rPr>
            </w:pPr>
            <w:r>
              <w:rPr>
                <w:rFonts w:ascii="Verdana" w:hAnsi="Verdana"/>
                <w:sz w:val="22"/>
                <w:szCs w:val="22"/>
              </w:rPr>
              <w:t>2</w:t>
            </w:r>
          </w:p>
        </w:tc>
      </w:tr>
      <w:tr w:rsidR="00796D7B" w:rsidRPr="007D77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Verilen Avansların kapatılma süresi (Gün olarak engeç)</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30</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30</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30</w:t>
            </w:r>
          </w:p>
        </w:tc>
      </w:tr>
      <w:tr w:rsidR="00796D7B" w:rsidRPr="007D776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60" w:type="dxa"/>
          </w:tcPr>
          <w:p w:rsidR="00796D7B" w:rsidRDefault="00796D7B" w:rsidP="007373F6">
            <w:pPr>
              <w:spacing w:before="120"/>
              <w:rPr>
                <w:rFonts w:ascii="Verdana" w:hAnsi="Verdana"/>
                <w:sz w:val="22"/>
                <w:szCs w:val="22"/>
              </w:rPr>
            </w:pPr>
            <w:r w:rsidRPr="007D7769">
              <w:rPr>
                <w:rFonts w:ascii="Verdana" w:hAnsi="Verdana"/>
                <w:sz w:val="22"/>
                <w:szCs w:val="22"/>
              </w:rPr>
              <w:t>Gelen evrakların yanıtlanma süresi (gün)</w:t>
            </w: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15</w:t>
            </w:r>
          </w:p>
        </w:tc>
        <w:tc>
          <w:tcPr>
            <w:cnfStyle w:val="000001000000" w:firstRow="0" w:lastRow="0" w:firstColumn="0" w:lastColumn="0" w:oddVBand="0" w:evenVBand="1"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15</w:t>
            </w:r>
          </w:p>
        </w:tc>
        <w:tc>
          <w:tcPr>
            <w:cnfStyle w:val="000100000000" w:firstRow="0" w:lastRow="0" w:firstColumn="0" w:lastColumn="1" w:oddVBand="0" w:evenVBand="0" w:oddHBand="0" w:evenHBand="0" w:firstRowFirstColumn="0" w:firstRowLastColumn="0" w:lastRowFirstColumn="0" w:lastRowLastColumn="0"/>
            <w:tcW w:w="900" w:type="dxa"/>
          </w:tcPr>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15</w:t>
            </w:r>
          </w:p>
        </w:tc>
      </w:tr>
      <w:tr w:rsidR="00796D7B" w:rsidRPr="007D7769">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7560" w:type="dxa"/>
          </w:tcPr>
          <w:p w:rsidR="00D4476E" w:rsidRDefault="00D4476E" w:rsidP="007373F6">
            <w:pPr>
              <w:spacing w:before="120"/>
              <w:rPr>
                <w:rFonts w:ascii="Verdana" w:hAnsi="Verdana"/>
                <w:sz w:val="22"/>
                <w:szCs w:val="22"/>
              </w:rPr>
            </w:pPr>
          </w:p>
          <w:p w:rsidR="00796D7B" w:rsidRDefault="00796D7B" w:rsidP="007373F6">
            <w:pPr>
              <w:spacing w:before="120"/>
              <w:rPr>
                <w:rFonts w:ascii="Verdana" w:hAnsi="Verdana"/>
                <w:sz w:val="22"/>
                <w:szCs w:val="22"/>
              </w:rPr>
            </w:pPr>
            <w:r w:rsidRPr="007D7769">
              <w:rPr>
                <w:rFonts w:ascii="Verdana" w:hAnsi="Verdana"/>
                <w:sz w:val="22"/>
                <w:szCs w:val="22"/>
              </w:rPr>
              <w:t>İlçelerin nakit taleplerinin gönderilme süresi (gün)</w:t>
            </w:r>
          </w:p>
          <w:p w:rsidR="00D4476E" w:rsidRDefault="00D4476E" w:rsidP="007373F6">
            <w:pPr>
              <w:spacing w:before="120"/>
              <w:rPr>
                <w:rFonts w:ascii="Verdana" w:hAnsi="Verdana"/>
                <w:sz w:val="22"/>
                <w:szCs w:val="22"/>
              </w:rPr>
            </w:pPr>
          </w:p>
          <w:p w:rsidR="00D4476E" w:rsidRPr="007D7769" w:rsidRDefault="00D4476E" w:rsidP="007373F6">
            <w:pPr>
              <w:spacing w:before="120"/>
              <w:rPr>
                <w:rFonts w:ascii="Verdana" w:hAnsi="Verdana"/>
                <w:sz w:val="22"/>
                <w:szCs w:val="22"/>
              </w:rPr>
            </w:pPr>
          </w:p>
        </w:tc>
        <w:tc>
          <w:tcPr>
            <w:cnfStyle w:val="000010000000" w:firstRow="0" w:lastRow="0" w:firstColumn="0" w:lastColumn="0" w:oddVBand="1" w:evenVBand="0" w:oddHBand="0" w:evenHBand="0" w:firstRowFirstColumn="0" w:firstRowLastColumn="0" w:lastRowFirstColumn="0" w:lastRowLastColumn="0"/>
            <w:tcW w:w="900" w:type="dxa"/>
          </w:tcPr>
          <w:p w:rsidR="00D4476E" w:rsidRDefault="00D4476E" w:rsidP="007373F6">
            <w:pPr>
              <w:spacing w:before="120"/>
              <w:jc w:val="center"/>
              <w:rPr>
                <w:rFonts w:ascii="Verdana" w:hAnsi="Verdana"/>
                <w:sz w:val="22"/>
                <w:szCs w:val="22"/>
              </w:rPr>
            </w:pPr>
          </w:p>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001000000" w:firstRow="0" w:lastRow="0" w:firstColumn="0" w:lastColumn="0" w:oddVBand="0" w:evenVBand="1" w:oddHBand="0" w:evenHBand="0" w:firstRowFirstColumn="0" w:firstRowLastColumn="0" w:lastRowFirstColumn="0" w:lastRowLastColumn="0"/>
            <w:tcW w:w="900" w:type="dxa"/>
          </w:tcPr>
          <w:p w:rsidR="00D4476E" w:rsidRDefault="00D4476E" w:rsidP="007373F6">
            <w:pPr>
              <w:spacing w:before="120"/>
              <w:jc w:val="center"/>
              <w:rPr>
                <w:rFonts w:ascii="Verdana" w:hAnsi="Verdana"/>
                <w:sz w:val="22"/>
                <w:szCs w:val="22"/>
              </w:rPr>
            </w:pPr>
          </w:p>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c>
          <w:tcPr>
            <w:cnfStyle w:val="000100000000" w:firstRow="0" w:lastRow="0" w:firstColumn="0" w:lastColumn="1" w:oddVBand="0" w:evenVBand="0" w:oddHBand="0" w:evenHBand="0" w:firstRowFirstColumn="0" w:firstRowLastColumn="0" w:lastRowFirstColumn="0" w:lastRowLastColumn="0"/>
            <w:tcW w:w="900" w:type="dxa"/>
          </w:tcPr>
          <w:p w:rsidR="00D4476E" w:rsidRDefault="00D4476E" w:rsidP="007373F6">
            <w:pPr>
              <w:spacing w:before="120"/>
              <w:jc w:val="center"/>
              <w:rPr>
                <w:rFonts w:ascii="Verdana" w:hAnsi="Verdana"/>
                <w:sz w:val="22"/>
                <w:szCs w:val="22"/>
              </w:rPr>
            </w:pPr>
          </w:p>
          <w:p w:rsidR="00796D7B" w:rsidRPr="007D7769" w:rsidRDefault="00796D7B" w:rsidP="007373F6">
            <w:pPr>
              <w:spacing w:before="120"/>
              <w:jc w:val="center"/>
              <w:rPr>
                <w:rFonts w:ascii="Verdana" w:hAnsi="Verdana"/>
                <w:sz w:val="22"/>
                <w:szCs w:val="22"/>
              </w:rPr>
            </w:pPr>
            <w:r w:rsidRPr="007D7769">
              <w:rPr>
                <w:rFonts w:ascii="Verdana" w:hAnsi="Verdana"/>
                <w:sz w:val="22"/>
                <w:szCs w:val="22"/>
              </w:rPr>
              <w:t>3</w:t>
            </w:r>
          </w:p>
        </w:tc>
      </w:tr>
    </w:tbl>
    <w:p w:rsidR="00D4476E" w:rsidRDefault="00D4476E" w:rsidP="00796D7B">
      <w:pPr>
        <w:pStyle w:val="ResimYazs"/>
        <w:rPr>
          <w:rFonts w:ascii="Verdana" w:hAnsi="Verdana"/>
        </w:rPr>
      </w:pPr>
    </w:p>
    <w:p w:rsidR="00D4476E" w:rsidRDefault="00D4476E" w:rsidP="00796D7B">
      <w:pPr>
        <w:pStyle w:val="ResimYazs"/>
        <w:rPr>
          <w:rFonts w:ascii="Verdana" w:hAnsi="Verdana"/>
        </w:rPr>
      </w:pPr>
    </w:p>
    <w:p w:rsidR="00796D7B" w:rsidRDefault="00796D7B" w:rsidP="00796D7B">
      <w:pPr>
        <w:pStyle w:val="ResimYazs"/>
        <w:rPr>
          <w:rFonts w:ascii="Verdana" w:hAnsi="Verdana"/>
        </w:rPr>
      </w:pPr>
      <w:r w:rsidRPr="007D7769">
        <w:rPr>
          <w:rFonts w:ascii="Verdana" w:hAnsi="Verdana"/>
        </w:rPr>
        <w:t xml:space="preserve">Tablo 30: </w:t>
      </w:r>
      <w:r w:rsidR="00981177">
        <w:rPr>
          <w:rFonts w:ascii="Verdana" w:hAnsi="Verdana"/>
        </w:rPr>
        <w:t>Bütçe Bilgileri (</w:t>
      </w:r>
      <w:r w:rsidRPr="007D7769">
        <w:rPr>
          <w:rFonts w:ascii="Verdana" w:hAnsi="Verdana"/>
        </w:rPr>
        <w:t>TL)</w:t>
      </w:r>
    </w:p>
    <w:p w:rsidR="009F16F8" w:rsidRPr="009F16F8" w:rsidRDefault="009F16F8" w:rsidP="009F16F8"/>
    <w:tbl>
      <w:tblPr>
        <w:tblStyle w:val="TabloStunlar2"/>
        <w:tblW w:w="10260" w:type="dxa"/>
        <w:tblInd w:w="108" w:type="dxa"/>
        <w:tblLayout w:type="fixed"/>
        <w:tblLook w:val="01E0" w:firstRow="1" w:lastRow="1" w:firstColumn="1" w:lastColumn="1" w:noHBand="0" w:noVBand="0"/>
      </w:tblPr>
      <w:tblGrid>
        <w:gridCol w:w="3780"/>
        <w:gridCol w:w="1980"/>
        <w:gridCol w:w="2052"/>
        <w:gridCol w:w="2448"/>
      </w:tblGrid>
      <w:tr w:rsidR="004C3C34" w:rsidRPr="007D7769">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780" w:type="dxa"/>
          </w:tcPr>
          <w:p w:rsidR="00796D7B" w:rsidRPr="007D7769" w:rsidRDefault="00796D7B" w:rsidP="007373F6">
            <w:pPr>
              <w:autoSpaceDE w:val="0"/>
              <w:autoSpaceDN w:val="0"/>
              <w:adjustRightInd w:val="0"/>
              <w:spacing w:before="120"/>
              <w:rPr>
                <w:rFonts w:ascii="Verdana" w:hAnsi="Verdana"/>
                <w:b w:val="0"/>
              </w:rPr>
            </w:pPr>
            <w:r w:rsidRPr="007D7769">
              <w:rPr>
                <w:rFonts w:ascii="Verdana" w:hAnsi="Verdana"/>
                <w:b w:val="0"/>
              </w:rPr>
              <w:t>Ödenek Türleri İtibariyle Harcamalar</w:t>
            </w:r>
          </w:p>
        </w:tc>
        <w:tc>
          <w:tcPr>
            <w:cnfStyle w:val="000010000000" w:firstRow="0" w:lastRow="0" w:firstColumn="0" w:lastColumn="0" w:oddVBand="1" w:evenVBand="0" w:oddHBand="0" w:evenHBand="0" w:firstRowFirstColumn="0" w:firstRowLastColumn="0" w:lastRowFirstColumn="0" w:lastRowLastColumn="0"/>
            <w:tcW w:w="1980" w:type="dxa"/>
          </w:tcPr>
          <w:p w:rsidR="00796D7B" w:rsidRPr="007D7769" w:rsidRDefault="00AE1D6E" w:rsidP="007373F6">
            <w:pPr>
              <w:autoSpaceDE w:val="0"/>
              <w:autoSpaceDN w:val="0"/>
              <w:adjustRightInd w:val="0"/>
              <w:spacing w:before="120"/>
              <w:jc w:val="center"/>
              <w:rPr>
                <w:rFonts w:ascii="Verdana" w:hAnsi="Verdana"/>
                <w:b w:val="0"/>
              </w:rPr>
            </w:pPr>
            <w:r>
              <w:rPr>
                <w:rFonts w:ascii="Verdana" w:hAnsi="Verdana"/>
                <w:b w:val="0"/>
              </w:rPr>
              <w:t>2011</w:t>
            </w:r>
            <w:r w:rsidR="00796D7B" w:rsidRPr="007D7769">
              <w:rPr>
                <w:rFonts w:ascii="Verdana" w:hAnsi="Verdana"/>
                <w:b w:val="0"/>
              </w:rPr>
              <w:t xml:space="preserve"> (T)</w:t>
            </w:r>
          </w:p>
        </w:tc>
        <w:tc>
          <w:tcPr>
            <w:cnfStyle w:val="000001000000" w:firstRow="0" w:lastRow="0" w:firstColumn="0" w:lastColumn="0" w:oddVBand="0" w:evenVBand="1" w:oddHBand="0" w:evenHBand="0" w:firstRowFirstColumn="0" w:firstRowLastColumn="0" w:lastRowFirstColumn="0" w:lastRowLastColumn="0"/>
            <w:tcW w:w="2052" w:type="dxa"/>
          </w:tcPr>
          <w:p w:rsidR="00796D7B" w:rsidRPr="007D7769" w:rsidRDefault="00F952A2" w:rsidP="007373F6">
            <w:pPr>
              <w:autoSpaceDE w:val="0"/>
              <w:autoSpaceDN w:val="0"/>
              <w:adjustRightInd w:val="0"/>
              <w:spacing w:before="120"/>
              <w:jc w:val="center"/>
              <w:rPr>
                <w:rFonts w:ascii="Verdana" w:hAnsi="Verdana"/>
                <w:b w:val="0"/>
              </w:rPr>
            </w:pPr>
            <w:r>
              <w:rPr>
                <w:rFonts w:ascii="Verdana" w:hAnsi="Verdana"/>
                <w:b w:val="0"/>
              </w:rPr>
              <w:t>201</w:t>
            </w:r>
            <w:r w:rsidR="00AE1D6E">
              <w:rPr>
                <w:rFonts w:ascii="Verdana" w:hAnsi="Verdana"/>
                <w:b w:val="0"/>
              </w:rPr>
              <w:t>2</w:t>
            </w:r>
            <w:r w:rsidR="00796D7B" w:rsidRPr="007D7769">
              <w:rPr>
                <w:rFonts w:ascii="Verdana" w:hAnsi="Verdana"/>
                <w:b w:val="0"/>
              </w:rPr>
              <w:t xml:space="preserve"> (T) </w:t>
            </w:r>
          </w:p>
        </w:tc>
        <w:tc>
          <w:tcPr>
            <w:cnfStyle w:val="000100001000" w:firstRow="0" w:lastRow="0" w:firstColumn="0" w:lastColumn="1" w:oddVBand="0" w:evenVBand="0" w:oddHBand="0" w:evenHBand="0" w:firstRowFirstColumn="0" w:firstRowLastColumn="1" w:lastRowFirstColumn="0" w:lastRowLastColumn="0"/>
            <w:tcW w:w="2448" w:type="dxa"/>
          </w:tcPr>
          <w:p w:rsidR="00796D7B" w:rsidRPr="007D7769" w:rsidRDefault="00F952A2" w:rsidP="007373F6">
            <w:pPr>
              <w:autoSpaceDE w:val="0"/>
              <w:autoSpaceDN w:val="0"/>
              <w:adjustRightInd w:val="0"/>
              <w:spacing w:before="120"/>
              <w:jc w:val="center"/>
              <w:rPr>
                <w:rFonts w:ascii="Verdana" w:hAnsi="Verdana"/>
                <w:b w:val="0"/>
              </w:rPr>
            </w:pPr>
            <w:r>
              <w:rPr>
                <w:rFonts w:ascii="Verdana" w:hAnsi="Verdana"/>
                <w:b w:val="0"/>
              </w:rPr>
              <w:t>201</w:t>
            </w:r>
            <w:r w:rsidR="00AE1D6E">
              <w:rPr>
                <w:rFonts w:ascii="Verdana" w:hAnsi="Verdana"/>
                <w:b w:val="0"/>
              </w:rPr>
              <w:t>3</w:t>
            </w:r>
            <w:r w:rsidR="00796D7B" w:rsidRPr="007D7769">
              <w:rPr>
                <w:rFonts w:ascii="Verdana" w:hAnsi="Verdana"/>
                <w:b w:val="0"/>
              </w:rPr>
              <w:t xml:space="preserve"> (T)</w:t>
            </w:r>
          </w:p>
        </w:tc>
      </w:tr>
      <w:tr w:rsidR="009A63E5" w:rsidRPr="007D776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01- Personel Giderleri</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3.325.841,00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3.658.423,00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color w:val="000000"/>
                <w:sz w:val="22"/>
                <w:szCs w:val="22"/>
              </w:rPr>
            </w:pPr>
            <w:r>
              <w:rPr>
                <w:rFonts w:ascii="Verdana" w:hAnsi="Verdana"/>
                <w:color w:val="000000"/>
                <w:sz w:val="22"/>
                <w:szCs w:val="22"/>
              </w:rPr>
              <w:t>4.024.265,00</w:t>
            </w:r>
          </w:p>
        </w:tc>
      </w:tr>
      <w:tr w:rsidR="009A63E5" w:rsidRPr="007D7769">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02- Sos. Güv. Kur. Devl. P. Gid.</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596.960,00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656.656,00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color w:val="000000"/>
                <w:sz w:val="22"/>
                <w:szCs w:val="22"/>
              </w:rPr>
            </w:pPr>
            <w:r>
              <w:rPr>
                <w:rFonts w:ascii="Verdana" w:hAnsi="Verdana"/>
                <w:color w:val="000000"/>
                <w:sz w:val="22"/>
                <w:szCs w:val="22"/>
              </w:rPr>
              <w:t>752.321,00</w:t>
            </w:r>
          </w:p>
        </w:tc>
      </w:tr>
      <w:tr w:rsidR="009A63E5" w:rsidRPr="007D776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03- Mal ve Hizmet Alım Gid.</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3.621.983,00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3.632.184,00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color w:val="000000"/>
                <w:sz w:val="22"/>
                <w:szCs w:val="22"/>
              </w:rPr>
            </w:pPr>
            <w:r>
              <w:rPr>
                <w:rFonts w:ascii="Verdana" w:hAnsi="Verdana"/>
                <w:color w:val="000000"/>
                <w:sz w:val="22"/>
                <w:szCs w:val="22"/>
              </w:rPr>
              <w:t>3.995.402,00</w:t>
            </w:r>
          </w:p>
        </w:tc>
      </w:tr>
      <w:tr w:rsidR="009A63E5" w:rsidRPr="007D7769">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05- Cari Transferler</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1.972.023,00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2.169.225,00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color w:val="000000"/>
                <w:sz w:val="22"/>
                <w:szCs w:val="22"/>
              </w:rPr>
            </w:pPr>
            <w:r>
              <w:rPr>
                <w:rFonts w:ascii="Verdana" w:hAnsi="Verdana"/>
                <w:color w:val="000000"/>
                <w:sz w:val="22"/>
                <w:szCs w:val="22"/>
              </w:rPr>
              <w:t>2.386.147,00</w:t>
            </w:r>
          </w:p>
        </w:tc>
      </w:tr>
      <w:tr w:rsidR="009A63E5" w:rsidRPr="007D776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06- Sermaye Giderleri</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5.001.940,00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5.502.134,00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981177">
            <w:pPr>
              <w:autoSpaceDE w:val="0"/>
              <w:autoSpaceDN w:val="0"/>
              <w:adjustRightInd w:val="0"/>
              <w:spacing w:before="120"/>
              <w:ind w:left="-108" w:firstLine="108"/>
              <w:jc w:val="right"/>
              <w:rPr>
                <w:rFonts w:ascii="Verdana" w:hAnsi="Verdana"/>
                <w:color w:val="000000"/>
                <w:sz w:val="22"/>
                <w:szCs w:val="22"/>
              </w:rPr>
            </w:pPr>
            <w:r>
              <w:rPr>
                <w:rFonts w:ascii="Verdana" w:hAnsi="Verdana"/>
                <w:color w:val="000000"/>
                <w:sz w:val="22"/>
                <w:szCs w:val="22"/>
              </w:rPr>
              <w:t>6.052.347,00</w:t>
            </w:r>
          </w:p>
        </w:tc>
      </w:tr>
      <w:tr w:rsidR="009A63E5" w:rsidRPr="007D7769">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07- Sermaye Transferleri</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683.200,00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sz w:val="22"/>
                <w:szCs w:val="22"/>
              </w:rPr>
            </w:pPr>
            <w:r>
              <w:rPr>
                <w:rFonts w:ascii="Verdana" w:hAnsi="Verdana"/>
                <w:sz w:val="22"/>
                <w:szCs w:val="22"/>
              </w:rPr>
              <w:t>751.520,00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color w:val="000000"/>
                <w:sz w:val="22"/>
                <w:szCs w:val="22"/>
              </w:rPr>
            </w:pPr>
            <w:r>
              <w:rPr>
                <w:rFonts w:ascii="Verdana" w:hAnsi="Verdana"/>
                <w:color w:val="000000"/>
                <w:sz w:val="22"/>
                <w:szCs w:val="22"/>
              </w:rPr>
              <w:t>826.672,00</w:t>
            </w:r>
          </w:p>
        </w:tc>
      </w:tr>
      <w:tr w:rsidR="009A63E5" w:rsidRPr="007D776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780" w:type="dxa"/>
          </w:tcPr>
          <w:p w:rsidR="009A63E5" w:rsidRPr="00D4476E" w:rsidRDefault="009A63E5" w:rsidP="007373F6">
            <w:pPr>
              <w:spacing w:before="120"/>
              <w:rPr>
                <w:rFonts w:ascii="Verdana" w:hAnsi="Verdana"/>
                <w:sz w:val="22"/>
                <w:szCs w:val="22"/>
              </w:rPr>
            </w:pPr>
            <w:r w:rsidRPr="00D4476E">
              <w:rPr>
                <w:rFonts w:ascii="Verdana" w:hAnsi="Verdana"/>
                <w:sz w:val="22"/>
                <w:szCs w:val="22"/>
              </w:rPr>
              <w:t>09- Yedek Ödenekler</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F82641">
            <w:pPr>
              <w:autoSpaceDE w:val="0"/>
              <w:autoSpaceDN w:val="0"/>
              <w:adjustRightInd w:val="0"/>
              <w:spacing w:before="120"/>
              <w:jc w:val="right"/>
              <w:rPr>
                <w:rFonts w:ascii="Verdana" w:hAnsi="Verdana"/>
                <w:bCs w:val="0"/>
                <w:sz w:val="22"/>
                <w:szCs w:val="22"/>
              </w:rPr>
            </w:pPr>
            <w:r>
              <w:rPr>
                <w:rFonts w:ascii="Verdana" w:hAnsi="Verdana"/>
                <w:bCs w:val="0"/>
                <w:sz w:val="22"/>
                <w:szCs w:val="22"/>
              </w:rPr>
              <w:t>798.053,00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jc w:val="right"/>
              <w:rPr>
                <w:rFonts w:ascii="Verdana" w:hAnsi="Verdana"/>
                <w:bCs w:val="0"/>
                <w:sz w:val="22"/>
                <w:szCs w:val="22"/>
              </w:rPr>
            </w:pPr>
            <w:r>
              <w:rPr>
                <w:rFonts w:ascii="Verdana" w:hAnsi="Verdana"/>
                <w:bCs w:val="0"/>
                <w:sz w:val="22"/>
                <w:szCs w:val="22"/>
              </w:rPr>
              <w:t>877.858,00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7373F6">
            <w:pPr>
              <w:autoSpaceDE w:val="0"/>
              <w:autoSpaceDN w:val="0"/>
              <w:adjustRightInd w:val="0"/>
              <w:spacing w:before="120"/>
              <w:jc w:val="right"/>
              <w:rPr>
                <w:rFonts w:ascii="Verdana" w:hAnsi="Verdana"/>
                <w:bCs/>
                <w:sz w:val="22"/>
                <w:szCs w:val="22"/>
              </w:rPr>
            </w:pPr>
            <w:r>
              <w:rPr>
                <w:rFonts w:ascii="Verdana" w:hAnsi="Verdana"/>
                <w:bCs/>
                <w:sz w:val="22"/>
                <w:szCs w:val="22"/>
              </w:rPr>
              <w:t>962.846,00</w:t>
            </w:r>
          </w:p>
        </w:tc>
      </w:tr>
      <w:tr w:rsidR="009A63E5" w:rsidRPr="007D7769">
        <w:trPr>
          <w:cnfStyle w:val="010000000000" w:firstRow="0" w:lastRow="1" w:firstColumn="0" w:lastColumn="0" w:oddVBand="0" w:evenVBand="0" w:oddHBand="0" w:evenHBand="0" w:firstRowFirstColumn="0" w:firstRowLastColumn="0" w:lastRowFirstColumn="0" w:lastRowLastColumn="0"/>
          <w:trHeight w:val="520"/>
        </w:trPr>
        <w:tc>
          <w:tcPr>
            <w:cnfStyle w:val="001000000001" w:firstRow="0" w:lastRow="0" w:firstColumn="1" w:lastColumn="0" w:oddVBand="0" w:evenVBand="0" w:oddHBand="0" w:evenHBand="0" w:firstRowFirstColumn="0" w:firstRowLastColumn="0" w:lastRowFirstColumn="1" w:lastRowLastColumn="0"/>
            <w:tcW w:w="3780" w:type="dxa"/>
          </w:tcPr>
          <w:p w:rsidR="009A63E5" w:rsidRPr="00D4476E" w:rsidRDefault="009A63E5" w:rsidP="007373F6">
            <w:pPr>
              <w:autoSpaceDE w:val="0"/>
              <w:autoSpaceDN w:val="0"/>
              <w:adjustRightInd w:val="0"/>
              <w:spacing w:before="120"/>
              <w:rPr>
                <w:rFonts w:ascii="Verdana" w:hAnsi="Verdana"/>
                <w:bCs w:val="0"/>
                <w:sz w:val="22"/>
                <w:szCs w:val="22"/>
              </w:rPr>
            </w:pPr>
            <w:r w:rsidRPr="00D4476E">
              <w:rPr>
                <w:rFonts w:ascii="Verdana" w:hAnsi="Verdana"/>
                <w:bCs w:val="0"/>
                <w:sz w:val="22"/>
                <w:szCs w:val="22"/>
              </w:rPr>
              <w:t>TOPLAM</w:t>
            </w:r>
          </w:p>
        </w:tc>
        <w:tc>
          <w:tcPr>
            <w:cnfStyle w:val="000010000000" w:firstRow="0" w:lastRow="0" w:firstColumn="0" w:lastColumn="0" w:oddVBand="1" w:evenVBand="0" w:oddHBand="0" w:evenHBand="0" w:firstRowFirstColumn="0" w:firstRowLastColumn="0" w:lastRowFirstColumn="0" w:lastRowLastColumn="0"/>
            <w:tcW w:w="1980" w:type="dxa"/>
          </w:tcPr>
          <w:p w:rsidR="009A63E5" w:rsidRPr="00D4476E" w:rsidRDefault="00AE1D6E" w:rsidP="009A63E5">
            <w:pPr>
              <w:autoSpaceDE w:val="0"/>
              <w:autoSpaceDN w:val="0"/>
              <w:adjustRightInd w:val="0"/>
              <w:spacing w:before="120"/>
              <w:ind w:left="-108"/>
              <w:rPr>
                <w:rFonts w:ascii="Verdana" w:hAnsi="Verdana"/>
                <w:b/>
                <w:bCs/>
                <w:sz w:val="22"/>
                <w:szCs w:val="22"/>
              </w:rPr>
            </w:pPr>
            <w:r>
              <w:rPr>
                <w:rFonts w:ascii="Verdana" w:hAnsi="Verdana"/>
                <w:b/>
                <w:bCs/>
                <w:sz w:val="22"/>
                <w:szCs w:val="22"/>
              </w:rPr>
              <w:t>15.680,000,00</w:t>
            </w:r>
          </w:p>
        </w:tc>
        <w:tc>
          <w:tcPr>
            <w:cnfStyle w:val="000001000000" w:firstRow="0" w:lastRow="0" w:firstColumn="0" w:lastColumn="0" w:oddVBand="0" w:evenVBand="1" w:oddHBand="0" w:evenHBand="0" w:firstRowFirstColumn="0" w:firstRowLastColumn="0" w:lastRowFirstColumn="0" w:lastRowLastColumn="0"/>
            <w:tcW w:w="2052" w:type="dxa"/>
          </w:tcPr>
          <w:p w:rsidR="009A63E5" w:rsidRPr="00D4476E" w:rsidRDefault="00AE1D6E" w:rsidP="00F82641">
            <w:pPr>
              <w:autoSpaceDE w:val="0"/>
              <w:autoSpaceDN w:val="0"/>
              <w:adjustRightInd w:val="0"/>
              <w:spacing w:before="120"/>
              <w:rPr>
                <w:rFonts w:ascii="Verdana" w:hAnsi="Verdana"/>
                <w:b/>
                <w:bCs/>
                <w:sz w:val="22"/>
                <w:szCs w:val="22"/>
              </w:rPr>
            </w:pPr>
            <w:r>
              <w:rPr>
                <w:rFonts w:ascii="Verdana" w:hAnsi="Verdana"/>
                <w:b/>
                <w:bCs/>
                <w:sz w:val="22"/>
                <w:szCs w:val="22"/>
              </w:rPr>
              <w:t>17.248.000,00</w:t>
            </w:r>
          </w:p>
        </w:tc>
        <w:tc>
          <w:tcPr>
            <w:cnfStyle w:val="000100000000" w:firstRow="0" w:lastRow="0" w:firstColumn="0" w:lastColumn="1" w:oddVBand="0" w:evenVBand="0" w:oddHBand="0" w:evenHBand="0" w:firstRowFirstColumn="0" w:firstRowLastColumn="0" w:lastRowFirstColumn="0" w:lastRowLastColumn="0"/>
            <w:tcW w:w="2448" w:type="dxa"/>
          </w:tcPr>
          <w:p w:rsidR="009A63E5" w:rsidRPr="00D4476E" w:rsidRDefault="00AE1D6E" w:rsidP="00D461D9">
            <w:pPr>
              <w:autoSpaceDE w:val="0"/>
              <w:autoSpaceDN w:val="0"/>
              <w:adjustRightInd w:val="0"/>
              <w:spacing w:before="120"/>
              <w:ind w:left="-108"/>
              <w:jc w:val="right"/>
              <w:rPr>
                <w:rFonts w:ascii="Verdana" w:hAnsi="Verdana"/>
                <w:b/>
                <w:bCs/>
                <w:sz w:val="22"/>
                <w:szCs w:val="22"/>
              </w:rPr>
            </w:pPr>
            <w:r>
              <w:rPr>
                <w:rFonts w:ascii="Verdana" w:hAnsi="Verdana"/>
                <w:b/>
                <w:bCs/>
                <w:sz w:val="22"/>
                <w:szCs w:val="22"/>
              </w:rPr>
              <w:t>19.000.000,00</w:t>
            </w:r>
          </w:p>
        </w:tc>
      </w:tr>
    </w:tbl>
    <w:p w:rsidR="00D4476E" w:rsidRDefault="00D4476E" w:rsidP="002D3C0D">
      <w:pPr>
        <w:jc w:val="both"/>
        <w:rPr>
          <w:rFonts w:ascii="Verdana" w:hAnsi="Verdana"/>
          <w:b/>
          <w:sz w:val="28"/>
          <w:szCs w:val="28"/>
        </w:rPr>
      </w:pPr>
    </w:p>
    <w:p w:rsidR="00B777DA" w:rsidRDefault="00B777DA" w:rsidP="002D3C0D">
      <w:pPr>
        <w:jc w:val="both"/>
        <w:rPr>
          <w:rFonts w:ascii="Verdana" w:hAnsi="Verdana"/>
          <w:b/>
          <w:sz w:val="28"/>
          <w:szCs w:val="28"/>
        </w:rPr>
      </w:pPr>
    </w:p>
    <w:p w:rsidR="00B777DA" w:rsidRDefault="00B777DA" w:rsidP="002D3C0D">
      <w:pPr>
        <w:jc w:val="both"/>
        <w:rPr>
          <w:rFonts w:ascii="Verdana" w:hAnsi="Verdana"/>
          <w:b/>
          <w:sz w:val="28"/>
          <w:szCs w:val="28"/>
        </w:rPr>
      </w:pPr>
    </w:p>
    <w:tbl>
      <w:tblPr>
        <w:tblStyle w:val="TabloStunlar2"/>
        <w:tblW w:w="0" w:type="auto"/>
        <w:tblLook w:val="01E0" w:firstRow="1" w:lastRow="1" w:firstColumn="1" w:lastColumn="1" w:noHBand="0" w:noVBand="0"/>
      </w:tblPr>
      <w:tblGrid>
        <w:gridCol w:w="10399"/>
      </w:tblGrid>
      <w:tr w:rsidR="00D4476E" w:rsidRPr="00D44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D4476E" w:rsidRPr="000D3300" w:rsidRDefault="00D4476E" w:rsidP="00D4476E">
            <w:pPr>
              <w:jc w:val="center"/>
              <w:rPr>
                <w:rFonts w:ascii="Verdana" w:hAnsi="Verdana"/>
              </w:rPr>
            </w:pPr>
            <w:r w:rsidRPr="000D3300">
              <w:rPr>
                <w:rFonts w:ascii="Verdana" w:hAnsi="Verdana"/>
              </w:rPr>
              <w:t>2.İNSAN KAYNAKLARI VE EĞİTİM  MÜDÜRLÜĞÜ</w:t>
            </w:r>
          </w:p>
        </w:tc>
      </w:tr>
    </w:tbl>
    <w:p w:rsidR="001C6230" w:rsidRDefault="001C6230" w:rsidP="001C6230">
      <w:pPr>
        <w:pStyle w:val="ResimYazs"/>
        <w:rPr>
          <w:rFonts w:ascii="Verdana" w:hAnsi="Verdana"/>
        </w:rPr>
      </w:pPr>
      <w:r w:rsidRPr="007D7769">
        <w:rPr>
          <w:rFonts w:ascii="Verdana" w:hAnsi="Verdana"/>
        </w:rPr>
        <w:t xml:space="preserve">Tablo 28: </w:t>
      </w:r>
      <w:r>
        <w:rPr>
          <w:rFonts w:ascii="Verdana" w:hAnsi="Verdana"/>
        </w:rPr>
        <w:t>İnsan Kaynakları ve Eğitim</w:t>
      </w:r>
      <w:r w:rsidRPr="007D7769">
        <w:rPr>
          <w:rFonts w:ascii="Verdana" w:hAnsi="Verdana"/>
        </w:rPr>
        <w:t xml:space="preserve"> Müdürlüğü Harcama Birimi Yöneticileri</w:t>
      </w:r>
    </w:p>
    <w:p w:rsidR="00D4476E" w:rsidRDefault="00D4476E" w:rsidP="00D4476E">
      <w:pPr>
        <w:jc w:val="center"/>
        <w:rPr>
          <w:rFonts w:ascii="Verdana" w:hAnsi="Verdana"/>
          <w:b/>
          <w:sz w:val="28"/>
          <w:szCs w:val="28"/>
        </w:rPr>
      </w:pPr>
    </w:p>
    <w:tbl>
      <w:tblPr>
        <w:tblStyle w:val="TabloStunlar2"/>
        <w:tblW w:w="0" w:type="auto"/>
        <w:jc w:val="center"/>
        <w:tblLook w:val="01E0" w:firstRow="1" w:lastRow="1" w:firstColumn="1" w:lastColumn="1" w:noHBand="0" w:noVBand="0"/>
      </w:tblPr>
      <w:tblGrid>
        <w:gridCol w:w="2218"/>
        <w:gridCol w:w="2219"/>
        <w:gridCol w:w="2219"/>
      </w:tblGrid>
      <w:tr w:rsidR="00C22D0F"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C22D0F" w:rsidRPr="00796D7B" w:rsidRDefault="00C22D0F" w:rsidP="00D4476E">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C22D0F"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C22D0F" w:rsidRPr="00BF4D7A" w:rsidRDefault="00C22D0F" w:rsidP="001711B0">
            <w:pPr>
              <w:autoSpaceDE w:val="0"/>
              <w:autoSpaceDN w:val="0"/>
              <w:adjustRightInd w:val="0"/>
              <w:spacing w:before="120" w:after="100" w:afterAutospacing="1"/>
              <w:jc w:val="center"/>
              <w:rPr>
                <w:rFonts w:ascii="Verdana" w:hAnsi="Verdana"/>
                <w:b/>
              </w:rPr>
            </w:pPr>
            <w:r w:rsidRPr="00BF4D7A">
              <w:rPr>
                <w:rFonts w:ascii="Verdana" w:hAnsi="Verdana"/>
                <w:b/>
              </w:rPr>
              <w:t>AD</w:t>
            </w:r>
            <w:r w:rsidR="00651EA4">
              <w:rPr>
                <w:rFonts w:ascii="Verdana" w:hAnsi="Verdana"/>
                <w:b/>
              </w:rPr>
              <w:t>I</w:t>
            </w:r>
            <w:r w:rsidRPr="00BF4D7A">
              <w:rPr>
                <w:rFonts w:ascii="Verdana" w:hAnsi="Verdana"/>
                <w:b/>
              </w:rPr>
              <w:t xml:space="preserve"> VE SOYADI</w:t>
            </w:r>
          </w:p>
        </w:tc>
        <w:tc>
          <w:tcPr>
            <w:cnfStyle w:val="000010000000" w:firstRow="0" w:lastRow="0" w:firstColumn="0" w:lastColumn="0" w:oddVBand="1" w:evenVBand="0" w:oddHBand="0" w:evenHBand="0" w:firstRowFirstColumn="0" w:firstRowLastColumn="0" w:lastRowFirstColumn="0" w:lastRowLastColumn="0"/>
            <w:tcW w:w="2219" w:type="dxa"/>
          </w:tcPr>
          <w:p w:rsidR="00C22D0F" w:rsidRPr="00BF4D7A" w:rsidRDefault="00C22D0F" w:rsidP="001711B0">
            <w:pPr>
              <w:autoSpaceDE w:val="0"/>
              <w:autoSpaceDN w:val="0"/>
              <w:adjustRightInd w:val="0"/>
              <w:spacing w:before="120" w:after="100" w:afterAutospacing="1"/>
              <w:jc w:val="center"/>
              <w:rPr>
                <w:rFonts w:ascii="Verdana" w:hAnsi="Verdana"/>
                <w:b/>
              </w:rPr>
            </w:pPr>
            <w:r w:rsidRPr="00BF4D7A">
              <w:rPr>
                <w:rFonts w:ascii="Verdana" w:hAnsi="Verdana"/>
                <w:b/>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C22D0F" w:rsidRPr="00BF4D7A" w:rsidRDefault="00C22D0F" w:rsidP="001711B0">
            <w:pPr>
              <w:autoSpaceDE w:val="0"/>
              <w:autoSpaceDN w:val="0"/>
              <w:adjustRightInd w:val="0"/>
              <w:spacing w:before="120" w:after="100" w:afterAutospacing="1"/>
              <w:jc w:val="center"/>
              <w:rPr>
                <w:rFonts w:ascii="Verdana" w:hAnsi="Verdana"/>
                <w:b/>
              </w:rPr>
            </w:pPr>
            <w:r w:rsidRPr="00BF4D7A">
              <w:rPr>
                <w:rFonts w:ascii="Verdana" w:hAnsi="Verdana"/>
                <w:b/>
              </w:rPr>
              <w:t>ÖNCEKİ GÖREVİ</w:t>
            </w:r>
          </w:p>
        </w:tc>
      </w:tr>
      <w:tr w:rsidR="00C22D0F"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C22D0F" w:rsidRPr="00BF4D7A" w:rsidRDefault="00C22D0F" w:rsidP="001711B0">
            <w:pPr>
              <w:autoSpaceDE w:val="0"/>
              <w:autoSpaceDN w:val="0"/>
              <w:adjustRightInd w:val="0"/>
              <w:spacing w:before="120"/>
              <w:jc w:val="center"/>
              <w:rPr>
                <w:rFonts w:ascii="Verdana" w:hAnsi="Verdana"/>
                <w:bCs w:val="0"/>
              </w:rPr>
            </w:pPr>
            <w:r w:rsidRPr="00BF4D7A">
              <w:rPr>
                <w:rFonts w:ascii="Verdana" w:hAnsi="Verdana"/>
                <w:bCs w:val="0"/>
              </w:rPr>
              <w:t>Şükrü AYDOĞDU</w:t>
            </w:r>
          </w:p>
        </w:tc>
        <w:tc>
          <w:tcPr>
            <w:cnfStyle w:val="000010000000" w:firstRow="0" w:lastRow="0" w:firstColumn="0" w:lastColumn="0" w:oddVBand="1" w:evenVBand="0" w:oddHBand="0" w:evenHBand="0" w:firstRowFirstColumn="0" w:firstRowLastColumn="0" w:lastRowFirstColumn="0" w:lastRowLastColumn="0"/>
            <w:tcW w:w="2219" w:type="dxa"/>
          </w:tcPr>
          <w:p w:rsidR="00C22D0F" w:rsidRPr="00BF4D7A" w:rsidRDefault="00E52F24" w:rsidP="001711B0">
            <w:pPr>
              <w:autoSpaceDE w:val="0"/>
              <w:autoSpaceDN w:val="0"/>
              <w:adjustRightInd w:val="0"/>
              <w:spacing w:before="120"/>
              <w:jc w:val="center"/>
              <w:rPr>
                <w:rFonts w:ascii="Verdana" w:hAnsi="Verdana"/>
                <w:bCs/>
              </w:rPr>
            </w:pPr>
            <w:r>
              <w:rPr>
                <w:rFonts w:ascii="Verdana" w:hAnsi="Verdana"/>
                <w:bCs/>
              </w:rPr>
              <w:t>i</w:t>
            </w:r>
            <w:r w:rsidR="005A7E09" w:rsidRPr="00BF4D7A">
              <w:rPr>
                <w:rFonts w:ascii="Verdana" w:hAnsi="Verdana"/>
                <w:bCs/>
              </w:rPr>
              <w:t>nsan Kay</w:t>
            </w:r>
            <w:r w:rsidR="00BF4D7A">
              <w:rPr>
                <w:rFonts w:ascii="Verdana" w:hAnsi="Verdana"/>
                <w:bCs/>
              </w:rPr>
              <w:t>.</w:t>
            </w:r>
            <w:r w:rsidR="005A7E09" w:rsidRPr="00BF4D7A">
              <w:rPr>
                <w:rFonts w:ascii="Verdana" w:hAnsi="Verdana"/>
                <w:bCs/>
              </w:rPr>
              <w:t xml:space="preserve"> ve Eğitim </w:t>
            </w:r>
            <w:r w:rsidR="00C22D0F" w:rsidRPr="00BF4D7A">
              <w:rPr>
                <w:rFonts w:ascii="Verdana" w:hAnsi="Verdana"/>
                <w:bCs/>
              </w:rPr>
              <w:t>Müdürü</w:t>
            </w:r>
            <w:r>
              <w:rPr>
                <w:rFonts w:ascii="Verdana" w:hAnsi="Verdana"/>
                <w:bCs/>
              </w:rPr>
              <w:t xml:space="preserve"> v</w:t>
            </w:r>
          </w:p>
        </w:tc>
        <w:tc>
          <w:tcPr>
            <w:cnfStyle w:val="000100000000" w:firstRow="0" w:lastRow="0" w:firstColumn="0" w:lastColumn="1" w:oddVBand="0" w:evenVBand="0" w:oddHBand="0" w:evenHBand="0" w:firstRowFirstColumn="0" w:firstRowLastColumn="0" w:lastRowFirstColumn="0" w:lastRowLastColumn="0"/>
            <w:tcW w:w="2219" w:type="dxa"/>
          </w:tcPr>
          <w:p w:rsidR="00C22D0F" w:rsidRPr="00BF4D7A" w:rsidRDefault="00E52F24" w:rsidP="001711B0">
            <w:pPr>
              <w:autoSpaceDE w:val="0"/>
              <w:autoSpaceDN w:val="0"/>
              <w:adjustRightInd w:val="0"/>
              <w:spacing w:before="120"/>
              <w:jc w:val="center"/>
              <w:rPr>
                <w:rFonts w:ascii="Verdana" w:hAnsi="Verdana"/>
                <w:bCs/>
              </w:rPr>
            </w:pPr>
            <w:r>
              <w:rPr>
                <w:rFonts w:ascii="Verdana" w:hAnsi="Verdana"/>
                <w:bCs/>
              </w:rPr>
              <w:t>İdari ve Mali işl.Müd.</w:t>
            </w:r>
          </w:p>
        </w:tc>
      </w:tr>
    </w:tbl>
    <w:p w:rsidR="00EF5531" w:rsidRDefault="00EF5531" w:rsidP="00EF5531">
      <w:pPr>
        <w:jc w:val="center"/>
        <w:rPr>
          <w:b/>
        </w:rPr>
      </w:pPr>
    </w:p>
    <w:p w:rsidR="00EF5531" w:rsidRDefault="00EF5531" w:rsidP="00EF5531">
      <w:pPr>
        <w:jc w:val="center"/>
        <w:rPr>
          <w:b/>
        </w:rPr>
      </w:pPr>
      <w:r w:rsidRPr="007A62F4">
        <w:rPr>
          <w:b/>
        </w:rPr>
        <w:t>PERSONELİN BİRİM MÜDÜRLÜKLERİNE DAĞILIM CETVELİ</w:t>
      </w:r>
    </w:p>
    <w:tbl>
      <w:tblPr>
        <w:tblStyle w:val="TabloStunlar2"/>
        <w:tblW w:w="10078" w:type="dxa"/>
        <w:tblInd w:w="108" w:type="dxa"/>
        <w:tblLook w:val="0080" w:firstRow="0" w:lastRow="0" w:firstColumn="1" w:lastColumn="0" w:noHBand="0" w:noVBand="0"/>
      </w:tblPr>
      <w:tblGrid>
        <w:gridCol w:w="1548"/>
        <w:gridCol w:w="739"/>
        <w:gridCol w:w="616"/>
        <w:gridCol w:w="594"/>
        <w:gridCol w:w="605"/>
        <w:gridCol w:w="545"/>
        <w:gridCol w:w="892"/>
        <w:gridCol w:w="1083"/>
        <w:gridCol w:w="976"/>
        <w:gridCol w:w="905"/>
        <w:gridCol w:w="683"/>
        <w:gridCol w:w="892"/>
      </w:tblGrid>
      <w:tr w:rsidR="00EF5531" w:rsidTr="00EF553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48" w:type="dxa"/>
            <w:vMerge w:val="restart"/>
            <w:noWrap/>
          </w:tcPr>
          <w:p w:rsidR="00EF5531" w:rsidRPr="00EF5531" w:rsidRDefault="00EF5531" w:rsidP="003D7C34">
            <w:pPr>
              <w:rPr>
                <w:rFonts w:ascii="Arial" w:hAnsi="Arial" w:cs="Arial"/>
                <w:b/>
                <w:bCs/>
                <w:sz w:val="16"/>
                <w:szCs w:val="16"/>
              </w:rPr>
            </w:pPr>
            <w:r w:rsidRPr="00EF5531">
              <w:rPr>
                <w:rFonts w:ascii="Arial" w:hAnsi="Arial" w:cs="Arial"/>
                <w:b/>
                <w:bCs/>
                <w:sz w:val="16"/>
                <w:szCs w:val="16"/>
              </w:rPr>
              <w:t>BİRİM MÜDÜRLÜĞÜ</w:t>
            </w:r>
          </w:p>
        </w:tc>
        <w:tc>
          <w:tcPr>
            <w:cnfStyle w:val="000010000000" w:firstRow="0" w:lastRow="0" w:firstColumn="0" w:lastColumn="0" w:oddVBand="1" w:evenVBand="0" w:oddHBand="0" w:evenHBand="0" w:firstRowFirstColumn="0" w:firstRowLastColumn="0" w:lastRowFirstColumn="0" w:lastRowLastColumn="0"/>
            <w:tcW w:w="3099" w:type="dxa"/>
            <w:gridSpan w:val="5"/>
            <w:vMerge w:val="restart"/>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MEMUR</w:t>
            </w:r>
          </w:p>
        </w:tc>
        <w:tc>
          <w:tcPr>
            <w:cnfStyle w:val="000001000000" w:firstRow="0" w:lastRow="0" w:firstColumn="0" w:lastColumn="0" w:oddVBand="0" w:evenVBand="1" w:oddHBand="0" w:evenHBand="0" w:firstRowFirstColumn="0" w:firstRowLastColumn="0" w:lastRowFirstColumn="0" w:lastRowLastColumn="0"/>
            <w:tcW w:w="892" w:type="dxa"/>
            <w:vMerge w:val="restart"/>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TOPLAM</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DAİMİ</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DAİMİ</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GEÇİCİ</w:t>
            </w:r>
          </w:p>
        </w:tc>
        <w:tc>
          <w:tcPr>
            <w:cnfStyle w:val="000001000000" w:firstRow="0" w:lastRow="0" w:firstColumn="0" w:lastColumn="0" w:oddVBand="0" w:evenVBand="1" w:oddHBand="0" w:evenHBand="0" w:firstRowFirstColumn="0" w:firstRowLastColumn="0" w:lastRowFirstColumn="0" w:lastRowLastColumn="0"/>
            <w:tcW w:w="683" w:type="dxa"/>
            <w:vMerge w:val="restart"/>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TOP.</w:t>
            </w:r>
          </w:p>
        </w:tc>
        <w:tc>
          <w:tcPr>
            <w:cnfStyle w:val="000010000000" w:firstRow="0" w:lastRow="0" w:firstColumn="0" w:lastColumn="0" w:oddVBand="1" w:evenVBand="0" w:oddHBand="0" w:evenHBand="0" w:firstRowFirstColumn="0" w:firstRowLastColumn="0" w:lastRowFirstColumn="0" w:lastRowLastColumn="0"/>
            <w:tcW w:w="892" w:type="dxa"/>
            <w:vMerge w:val="restart"/>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TOPLAM</w:t>
            </w:r>
          </w:p>
        </w:tc>
      </w:tr>
      <w:tr w:rsidR="00EF5531" w:rsidTr="00EF5531">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48" w:type="dxa"/>
            <w:vMerge/>
          </w:tcPr>
          <w:p w:rsidR="00EF5531" w:rsidRDefault="00EF5531" w:rsidP="003D7C34">
            <w:pPr>
              <w:rPr>
                <w:rFonts w:ascii="Arial" w:hAnsi="Arial"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099" w:type="dxa"/>
            <w:gridSpan w:val="5"/>
            <w:vMerge/>
          </w:tcPr>
          <w:p w:rsidR="00EF5531" w:rsidRDefault="00EF5531" w:rsidP="003D7C34">
            <w:pPr>
              <w:rPr>
                <w:rFonts w:ascii="Arial" w:hAnsi="Arial" w:cs="Arial"/>
                <w:b/>
                <w:bCs w:val="0"/>
                <w:sz w:val="20"/>
                <w:szCs w:val="20"/>
              </w:rPr>
            </w:pPr>
          </w:p>
        </w:tc>
        <w:tc>
          <w:tcPr>
            <w:cnfStyle w:val="000001000000" w:firstRow="0" w:lastRow="0" w:firstColumn="0" w:lastColumn="0" w:oddVBand="0" w:evenVBand="1" w:oddHBand="0" w:evenHBand="0" w:firstRowFirstColumn="0" w:firstRowLastColumn="0" w:lastRowFirstColumn="0" w:lastRowLastColumn="0"/>
            <w:tcW w:w="892" w:type="dxa"/>
            <w:vMerge/>
          </w:tcPr>
          <w:p w:rsidR="00EF5531" w:rsidRDefault="00EF5531" w:rsidP="003D7C34">
            <w:pPr>
              <w:rPr>
                <w:rFonts w:ascii="Arial" w:hAnsi="Arial" w:cs="Arial"/>
                <w:b/>
                <w:bCs w:val="0"/>
                <w:sz w:val="20"/>
                <w:szCs w:val="20"/>
              </w:rPr>
            </w:pP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MÜLKÖY</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ÖZEL İDR.</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İŞÇİ</w:t>
            </w:r>
          </w:p>
        </w:tc>
        <w:tc>
          <w:tcPr>
            <w:cnfStyle w:val="000001000000" w:firstRow="0" w:lastRow="0" w:firstColumn="0" w:lastColumn="0" w:oddVBand="0" w:evenVBand="1" w:oddHBand="0" w:evenHBand="0" w:firstRowFirstColumn="0" w:firstRowLastColumn="0" w:lastRowFirstColumn="0" w:lastRowLastColumn="0"/>
            <w:tcW w:w="683" w:type="dxa"/>
            <w:vMerge/>
          </w:tcPr>
          <w:p w:rsidR="00EF5531" w:rsidRPr="00EF5531" w:rsidRDefault="00EF5531" w:rsidP="003D7C34">
            <w:pPr>
              <w:rPr>
                <w:rFonts w:ascii="Arial" w:hAnsi="Arial" w:cs="Arial"/>
                <w:b/>
                <w:bCs w:val="0"/>
                <w:sz w:val="16"/>
                <w:szCs w:val="16"/>
              </w:rPr>
            </w:pPr>
          </w:p>
        </w:tc>
        <w:tc>
          <w:tcPr>
            <w:cnfStyle w:val="000010000000" w:firstRow="0" w:lastRow="0" w:firstColumn="0" w:lastColumn="0" w:oddVBand="1" w:evenVBand="0" w:oddHBand="0" w:evenHBand="0" w:firstRowFirstColumn="0" w:firstRowLastColumn="0" w:lastRowFirstColumn="0" w:lastRowLastColumn="0"/>
            <w:tcW w:w="892" w:type="dxa"/>
            <w:vMerge/>
          </w:tcPr>
          <w:p w:rsidR="00EF5531" w:rsidRDefault="00EF5531" w:rsidP="003D7C34">
            <w:pPr>
              <w:rPr>
                <w:rFonts w:ascii="Arial" w:hAnsi="Arial" w:cs="Arial"/>
                <w:b/>
                <w:bCs w:val="0"/>
                <w:sz w:val="20"/>
                <w:szCs w:val="20"/>
              </w:rPr>
            </w:pPr>
          </w:p>
        </w:tc>
      </w:tr>
      <w:tr w:rsidR="00EF5531" w:rsidTr="00EF553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48" w:type="dxa"/>
            <w:vMerge/>
          </w:tcPr>
          <w:p w:rsidR="00EF5531" w:rsidRDefault="00EF5531" w:rsidP="003D7C34">
            <w:pPr>
              <w:rPr>
                <w:rFonts w:ascii="Arial" w:hAnsi="Arial"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G.İ.H.</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A.H.</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T.H.</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Y.H.</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S.M.</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MEMUR</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HİZ İŞÇİ</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İŞÇİ</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 </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Pr="00EF5531" w:rsidRDefault="00EF5531" w:rsidP="003D7C34">
            <w:pPr>
              <w:jc w:val="center"/>
              <w:rPr>
                <w:rFonts w:ascii="Arial" w:hAnsi="Arial" w:cs="Arial"/>
                <w:b/>
                <w:bCs w:val="0"/>
                <w:sz w:val="16"/>
                <w:szCs w:val="16"/>
              </w:rPr>
            </w:pPr>
            <w:r w:rsidRPr="00EF5531">
              <w:rPr>
                <w:rFonts w:ascii="Arial" w:hAnsi="Arial" w:cs="Arial"/>
                <w:b/>
                <w:bCs w:val="0"/>
                <w:sz w:val="16"/>
                <w:szCs w:val="16"/>
              </w:rPr>
              <w:t>İŞÇİ</w:t>
            </w:r>
          </w:p>
        </w:tc>
        <w:tc>
          <w:tcPr>
            <w:cnfStyle w:val="000010000000" w:firstRow="0" w:lastRow="0" w:firstColumn="0" w:lastColumn="0" w:oddVBand="1" w:evenVBand="0" w:oddHBand="0" w:evenHBand="0" w:firstRowFirstColumn="0" w:firstRowLastColumn="0" w:lastRowFirstColumn="0" w:lastRowLastColumn="0"/>
            <w:tcW w:w="892" w:type="dxa"/>
            <w:vMerge/>
          </w:tcPr>
          <w:p w:rsidR="00EF5531" w:rsidRDefault="00EF5531" w:rsidP="003D7C34">
            <w:pPr>
              <w:rPr>
                <w:rFonts w:ascii="Arial" w:hAnsi="Arial" w:cs="Arial"/>
                <w:b/>
                <w:bCs w:val="0"/>
                <w:sz w:val="20"/>
                <w:szCs w:val="20"/>
              </w:rPr>
            </w:pPr>
          </w:p>
        </w:tc>
      </w:tr>
      <w:tr w:rsidR="00EF5531" w:rsidTr="00EF553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548" w:type="dxa"/>
          </w:tcPr>
          <w:p w:rsidR="00EF5531" w:rsidRPr="00C86ED9" w:rsidRDefault="00EF5531" w:rsidP="003D7C34">
            <w:pPr>
              <w:rPr>
                <w:rFonts w:ascii="Arial" w:hAnsi="Arial" w:cs="Arial"/>
                <w:sz w:val="16"/>
                <w:szCs w:val="16"/>
              </w:rPr>
            </w:pPr>
            <w:r w:rsidRPr="00C86ED9">
              <w:rPr>
                <w:rFonts w:ascii="Arial" w:hAnsi="Arial" w:cs="Arial"/>
                <w:sz w:val="16"/>
                <w:szCs w:val="16"/>
              </w:rPr>
              <w:t>İNSAN KAYNAKLARI VE    EĞİTİM MÜD.</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7</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10</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29</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14</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43</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53</w:t>
            </w:r>
          </w:p>
        </w:tc>
      </w:tr>
      <w:tr w:rsidR="00EF5531" w:rsidTr="00EF553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MALİ HİZMETLER MÜDÜRÜ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7</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8</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11</w:t>
            </w:r>
          </w:p>
        </w:tc>
      </w:tr>
      <w:tr w:rsidR="00EF5531" w:rsidTr="00EF5531">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48" w:type="dxa"/>
          </w:tcPr>
          <w:p w:rsidR="00EF5531" w:rsidRPr="00C86ED9" w:rsidRDefault="00EF5531" w:rsidP="003D7C34">
            <w:pPr>
              <w:rPr>
                <w:rFonts w:ascii="Arial" w:hAnsi="Arial" w:cs="Arial"/>
                <w:sz w:val="16"/>
                <w:szCs w:val="16"/>
              </w:rPr>
            </w:pPr>
            <w:r>
              <w:rPr>
                <w:rFonts w:ascii="Arial" w:hAnsi="Arial" w:cs="Arial"/>
                <w:sz w:val="16"/>
                <w:szCs w:val="16"/>
              </w:rPr>
              <w:t>DESTEK HİZMETLERİ MÜ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4</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8</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21</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23</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31</w:t>
            </w:r>
          </w:p>
        </w:tc>
      </w:tr>
      <w:tr w:rsidR="00EF5531" w:rsidTr="00EF553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48" w:type="dxa"/>
          </w:tcPr>
          <w:p w:rsidR="00EF5531" w:rsidRPr="00C86ED9" w:rsidRDefault="00EF5531" w:rsidP="003D7C34">
            <w:pPr>
              <w:rPr>
                <w:rFonts w:ascii="Arial" w:hAnsi="Arial" w:cs="Arial"/>
                <w:sz w:val="16"/>
                <w:szCs w:val="16"/>
              </w:rPr>
            </w:pPr>
            <w:r w:rsidRPr="00C86ED9">
              <w:rPr>
                <w:rFonts w:ascii="Arial" w:hAnsi="Arial" w:cs="Arial"/>
                <w:sz w:val="16"/>
                <w:szCs w:val="16"/>
              </w:rPr>
              <w:t>YOL VE ULAŞIM HİZMETLERİ M</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8</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131</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29</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166</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174</w:t>
            </w:r>
          </w:p>
        </w:tc>
      </w:tr>
      <w:tr w:rsidR="00EF5531" w:rsidTr="00EF5531">
        <w:trPr>
          <w:cnfStyle w:val="000000010000" w:firstRow="0" w:lastRow="0" w:firstColumn="0" w:lastColumn="0" w:oddVBand="0" w:evenVBand="0" w:oddHBand="0" w:evenHBand="1"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548" w:type="dxa"/>
          </w:tcPr>
          <w:p w:rsidR="00EF5531" w:rsidRPr="00C86ED9" w:rsidRDefault="00EF5531" w:rsidP="003D7C34">
            <w:pPr>
              <w:rPr>
                <w:rFonts w:ascii="Arial" w:hAnsi="Arial" w:cs="Arial"/>
                <w:sz w:val="16"/>
                <w:szCs w:val="16"/>
              </w:rPr>
            </w:pPr>
            <w:r w:rsidRPr="00C86ED9">
              <w:rPr>
                <w:rFonts w:ascii="Arial" w:hAnsi="Arial" w:cs="Arial"/>
                <w:sz w:val="16"/>
                <w:szCs w:val="16"/>
              </w:rPr>
              <w:t>PLAN PROJE YAT. VE    İNŞAAT MÜD.</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28</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28</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34</w:t>
            </w:r>
          </w:p>
        </w:tc>
      </w:tr>
      <w:tr w:rsidR="00EF5531" w:rsidTr="00EF5531">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İŞLETME MÜDÜRLÜĞÜ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69</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72</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78</w:t>
            </w:r>
          </w:p>
        </w:tc>
      </w:tr>
      <w:tr w:rsidR="00EF5531" w:rsidTr="00EF5531">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YAZI İŞLERİ MÜDÜRLÜĞÜ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5</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6</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7</w:t>
            </w:r>
          </w:p>
        </w:tc>
      </w:tr>
      <w:tr w:rsidR="00EF5531" w:rsidTr="00EF5531">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48" w:type="dxa"/>
          </w:tcPr>
          <w:p w:rsidR="00EF5531" w:rsidRPr="00C86ED9" w:rsidRDefault="00EF5531" w:rsidP="003D7C34">
            <w:pPr>
              <w:rPr>
                <w:rFonts w:ascii="Arial" w:hAnsi="Arial" w:cs="Arial"/>
                <w:sz w:val="16"/>
                <w:szCs w:val="16"/>
              </w:rPr>
            </w:pPr>
            <w:r>
              <w:rPr>
                <w:rFonts w:ascii="Arial" w:hAnsi="Arial" w:cs="Arial"/>
                <w:sz w:val="16"/>
                <w:szCs w:val="16"/>
              </w:rPr>
              <w:t>İMAR VE KENTSEL İY.MÜ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8</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10</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4</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14</w:t>
            </w:r>
          </w:p>
        </w:tc>
      </w:tr>
      <w:tr w:rsidR="00EF5531" w:rsidTr="00EF5531">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BİLGİ İŞLEM MÜDÜRLÜĞÜ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4</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6</w:t>
            </w:r>
          </w:p>
        </w:tc>
      </w:tr>
      <w:tr w:rsidR="00EF5531" w:rsidTr="00EF553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HUKUK MÜŞAVİRLİĞİ</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DİĞER MÜDÜR PERSONEL</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AYANCIK</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1</w:t>
            </w:r>
          </w:p>
        </w:tc>
      </w:tr>
      <w:tr w:rsidR="00EF5531" w:rsidTr="00EF5531">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BOYABAT</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DİKMEN</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DURAĞAN</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ERFELEK</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3</w:t>
            </w:r>
          </w:p>
        </w:tc>
      </w:tr>
      <w:tr w:rsidR="00EF5531" w:rsidTr="00EF553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GERZE</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3</w:t>
            </w:r>
          </w:p>
        </w:tc>
      </w:tr>
      <w:tr w:rsidR="00EF5531" w:rsidTr="00EF553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SARAYDÜZÜ</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r>
      <w:tr w:rsidR="00EF5531" w:rsidTr="00EF5531">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Pr="00C86ED9" w:rsidRDefault="00EF5531" w:rsidP="003D7C34">
            <w:pPr>
              <w:rPr>
                <w:rFonts w:ascii="Arial" w:hAnsi="Arial" w:cs="Arial"/>
                <w:sz w:val="16"/>
                <w:szCs w:val="16"/>
              </w:rPr>
            </w:pPr>
            <w:r w:rsidRPr="00C86ED9">
              <w:rPr>
                <w:rFonts w:ascii="Arial" w:hAnsi="Arial" w:cs="Arial"/>
                <w:sz w:val="16"/>
                <w:szCs w:val="16"/>
              </w:rPr>
              <w:t>TÜRKELİ</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sz w:val="20"/>
                <w:szCs w:val="20"/>
              </w:rPr>
            </w:pPr>
            <w:r>
              <w:rPr>
                <w:rFonts w:ascii="Arial" w:hAnsi="Arial" w:cs="Arial"/>
                <w:sz w:val="20"/>
                <w:szCs w:val="20"/>
              </w:rPr>
              <w:t>-</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EF5531">
            <w:pPr>
              <w:jc w:val="center"/>
              <w:rPr>
                <w:rFonts w:ascii="Arial" w:hAnsi="Arial" w:cs="Arial"/>
                <w:sz w:val="20"/>
                <w:szCs w:val="20"/>
              </w:rPr>
            </w:pPr>
            <w:r>
              <w:rPr>
                <w:rFonts w:ascii="Arial" w:hAnsi="Arial" w:cs="Arial"/>
                <w:sz w:val="20"/>
                <w:szCs w:val="20"/>
              </w:rPr>
              <w:t>2</w:t>
            </w:r>
          </w:p>
        </w:tc>
      </w:tr>
      <w:tr w:rsidR="00EF5531" w:rsidTr="00EF553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48" w:type="dxa"/>
            <w:noWrap/>
          </w:tcPr>
          <w:p w:rsidR="00EF5531" w:rsidRDefault="00EF5531" w:rsidP="003D7C34">
            <w:pPr>
              <w:rPr>
                <w:rFonts w:ascii="Arial" w:hAnsi="Arial" w:cs="Arial"/>
                <w:b/>
                <w:bCs/>
                <w:sz w:val="20"/>
                <w:szCs w:val="20"/>
              </w:rPr>
            </w:pPr>
            <w:r>
              <w:rPr>
                <w:rFonts w:ascii="Arial" w:hAnsi="Arial" w:cs="Arial"/>
                <w:b/>
                <w:bCs/>
                <w:sz w:val="20"/>
                <w:szCs w:val="20"/>
              </w:rPr>
              <w:t>TOPLAM</w:t>
            </w:r>
          </w:p>
        </w:tc>
        <w:tc>
          <w:tcPr>
            <w:cnfStyle w:val="000010000000" w:firstRow="0" w:lastRow="0" w:firstColumn="0" w:lastColumn="0" w:oddVBand="1" w:evenVBand="0" w:oddHBand="0" w:evenHBand="0" w:firstRowFirstColumn="0" w:firstRowLastColumn="0" w:lastRowFirstColumn="0" w:lastRowLastColumn="0"/>
            <w:tcW w:w="739"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38</w:t>
            </w:r>
          </w:p>
        </w:tc>
        <w:tc>
          <w:tcPr>
            <w:cnfStyle w:val="000001000000" w:firstRow="0" w:lastRow="0" w:firstColumn="0" w:lastColumn="0" w:oddVBand="0" w:evenVBand="1" w:oddHBand="0" w:evenHBand="0" w:firstRowFirstColumn="0" w:firstRowLastColumn="0" w:lastRowFirstColumn="0" w:lastRowLastColumn="0"/>
            <w:tcW w:w="616"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1</w:t>
            </w:r>
          </w:p>
        </w:tc>
        <w:tc>
          <w:tcPr>
            <w:cnfStyle w:val="000010000000" w:firstRow="0" w:lastRow="0" w:firstColumn="0" w:lastColumn="0" w:oddVBand="1" w:evenVBand="0" w:oddHBand="0" w:evenHBand="0" w:firstRowFirstColumn="0" w:firstRowLastColumn="0" w:lastRowFirstColumn="0" w:lastRowLastColumn="0"/>
            <w:tcW w:w="594"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29</w:t>
            </w:r>
          </w:p>
        </w:tc>
        <w:tc>
          <w:tcPr>
            <w:cnfStyle w:val="000001000000" w:firstRow="0" w:lastRow="0" w:firstColumn="0" w:lastColumn="0" w:oddVBand="0" w:evenVBand="1" w:oddHBand="0" w:evenHBand="0" w:firstRowFirstColumn="0" w:firstRowLastColumn="0" w:lastRowFirstColumn="0" w:lastRowLastColumn="0"/>
            <w:tcW w:w="605"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545"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4</w:t>
            </w:r>
          </w:p>
        </w:tc>
        <w:tc>
          <w:tcPr>
            <w:cnfStyle w:val="000001000000" w:firstRow="0" w:lastRow="0" w:firstColumn="0" w:lastColumn="0" w:oddVBand="0" w:evenVBand="1" w:oddHBand="0" w:evenHBand="0" w:firstRowFirstColumn="0" w:firstRowLastColumn="0" w:lastRowFirstColumn="0" w:lastRowLastColumn="0"/>
            <w:tcW w:w="892"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86</w:t>
            </w:r>
          </w:p>
        </w:tc>
        <w:tc>
          <w:tcPr>
            <w:cnfStyle w:val="000010000000" w:firstRow="0" w:lastRow="0" w:firstColumn="0" w:lastColumn="0" w:oddVBand="1" w:evenVBand="0" w:oddHBand="0" w:evenHBand="0" w:firstRowFirstColumn="0" w:firstRowLastColumn="0" w:lastRowFirstColumn="0" w:lastRowLastColumn="0"/>
            <w:tcW w:w="1083"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285</w:t>
            </w:r>
          </w:p>
        </w:tc>
        <w:tc>
          <w:tcPr>
            <w:cnfStyle w:val="000001000000" w:firstRow="0" w:lastRow="0" w:firstColumn="0" w:lastColumn="0" w:oddVBand="0" w:evenVBand="1" w:oddHBand="0" w:evenHBand="0" w:firstRowFirstColumn="0" w:firstRowLastColumn="0" w:lastRowFirstColumn="0" w:lastRowLastColumn="0"/>
            <w:tcW w:w="976"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27</w:t>
            </w:r>
          </w:p>
        </w:tc>
        <w:tc>
          <w:tcPr>
            <w:cnfStyle w:val="000010000000" w:firstRow="0" w:lastRow="0" w:firstColumn="0" w:lastColumn="0" w:oddVBand="1" w:evenVBand="0" w:oddHBand="0" w:evenHBand="0" w:firstRowFirstColumn="0" w:firstRowLastColumn="0" w:lastRowFirstColumn="0" w:lastRowLastColumn="0"/>
            <w:tcW w:w="905"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31</w:t>
            </w:r>
          </w:p>
        </w:tc>
        <w:tc>
          <w:tcPr>
            <w:cnfStyle w:val="000001000000" w:firstRow="0" w:lastRow="0" w:firstColumn="0" w:lastColumn="0" w:oddVBand="0" w:evenVBand="1" w:oddHBand="0" w:evenHBand="0" w:firstRowFirstColumn="0" w:firstRowLastColumn="0" w:lastRowFirstColumn="0" w:lastRowLastColumn="0"/>
            <w:tcW w:w="683"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343</w:t>
            </w:r>
          </w:p>
        </w:tc>
        <w:tc>
          <w:tcPr>
            <w:cnfStyle w:val="000010000000" w:firstRow="0" w:lastRow="0" w:firstColumn="0" w:lastColumn="0" w:oddVBand="1" w:evenVBand="0" w:oddHBand="0" w:evenHBand="0" w:firstRowFirstColumn="0" w:firstRowLastColumn="0" w:lastRowFirstColumn="0" w:lastRowLastColumn="0"/>
            <w:tcW w:w="892" w:type="dxa"/>
            <w:noWrap/>
          </w:tcPr>
          <w:p w:rsidR="00EF5531" w:rsidRDefault="00EF5531" w:rsidP="003D7C34">
            <w:pPr>
              <w:jc w:val="center"/>
              <w:rPr>
                <w:rFonts w:ascii="Arial" w:hAnsi="Arial" w:cs="Arial"/>
                <w:b/>
                <w:bCs w:val="0"/>
                <w:sz w:val="20"/>
                <w:szCs w:val="20"/>
              </w:rPr>
            </w:pPr>
            <w:r>
              <w:rPr>
                <w:rFonts w:ascii="Arial" w:hAnsi="Arial" w:cs="Arial"/>
                <w:b/>
                <w:bCs w:val="0"/>
                <w:sz w:val="20"/>
                <w:szCs w:val="20"/>
              </w:rPr>
              <w:t>429</w:t>
            </w:r>
          </w:p>
        </w:tc>
      </w:tr>
    </w:tbl>
    <w:p w:rsidR="00C04787" w:rsidRDefault="00C04787" w:rsidP="00C04787">
      <w:pPr>
        <w:autoSpaceDE w:val="0"/>
        <w:autoSpaceDN w:val="0"/>
        <w:adjustRightInd w:val="0"/>
        <w:spacing w:before="120"/>
        <w:rPr>
          <w:rFonts w:ascii="Verdana" w:hAnsi="Verdana"/>
          <w:b/>
          <w:sz w:val="28"/>
          <w:szCs w:val="28"/>
        </w:rPr>
      </w:pPr>
      <w:r>
        <w:rPr>
          <w:rFonts w:ascii="Verdana" w:hAnsi="Verdana"/>
          <w:b/>
          <w:sz w:val="28"/>
          <w:szCs w:val="28"/>
        </w:rPr>
        <w:lastRenderedPageBreak/>
        <w:t xml:space="preserve">       </w:t>
      </w:r>
    </w:p>
    <w:tbl>
      <w:tblPr>
        <w:tblStyle w:val="TabloStunlar2"/>
        <w:tblW w:w="0" w:type="auto"/>
        <w:tblLook w:val="01E0" w:firstRow="1" w:lastRow="1" w:firstColumn="1" w:lastColumn="1" w:noHBand="0" w:noVBand="0"/>
      </w:tblPr>
      <w:tblGrid>
        <w:gridCol w:w="10399"/>
      </w:tblGrid>
      <w:tr w:rsidR="00D4476E" w:rsidRPr="00D44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D4476E" w:rsidRPr="000D3300" w:rsidRDefault="00D4476E" w:rsidP="00D4476E">
            <w:pPr>
              <w:autoSpaceDE w:val="0"/>
              <w:autoSpaceDN w:val="0"/>
              <w:adjustRightInd w:val="0"/>
              <w:spacing w:before="120"/>
              <w:jc w:val="center"/>
              <w:rPr>
                <w:rFonts w:ascii="Verdana" w:hAnsi="Verdana"/>
              </w:rPr>
            </w:pPr>
            <w:r w:rsidRPr="000D3300">
              <w:rPr>
                <w:rFonts w:ascii="Verdana" w:hAnsi="Verdana"/>
              </w:rPr>
              <w:t>3.YAZI İŞLERİ  MÜDÜRLÜĞÜ</w:t>
            </w:r>
          </w:p>
        </w:tc>
      </w:tr>
    </w:tbl>
    <w:p w:rsidR="001C6230" w:rsidRDefault="001C6230" w:rsidP="001C6230">
      <w:pPr>
        <w:pStyle w:val="ResimYazs"/>
        <w:rPr>
          <w:rFonts w:ascii="Verdana" w:hAnsi="Verdana"/>
        </w:rPr>
      </w:pPr>
      <w:r w:rsidRPr="007D7769">
        <w:rPr>
          <w:rFonts w:ascii="Verdana" w:hAnsi="Verdana"/>
        </w:rPr>
        <w:t xml:space="preserve">Tablo 28: </w:t>
      </w:r>
      <w:r>
        <w:rPr>
          <w:rFonts w:ascii="Verdana" w:hAnsi="Verdana"/>
        </w:rPr>
        <w:t>Yazı İşleri</w:t>
      </w:r>
      <w:r w:rsidRPr="007D7769">
        <w:rPr>
          <w:rFonts w:ascii="Verdana" w:hAnsi="Verdana"/>
        </w:rPr>
        <w:t xml:space="preserve"> Müdürlüğü Harcama Birimi Yöneticileri</w:t>
      </w:r>
    </w:p>
    <w:p w:rsidR="00C04787" w:rsidRDefault="00C04787" w:rsidP="00C04787">
      <w:pPr>
        <w:autoSpaceDE w:val="0"/>
        <w:autoSpaceDN w:val="0"/>
        <w:adjustRightInd w:val="0"/>
        <w:spacing w:before="120"/>
        <w:rPr>
          <w:rFonts w:ascii="Verdana" w:hAnsi="Verdana"/>
          <w:bCs/>
          <w:sz w:val="20"/>
          <w:szCs w:val="16"/>
        </w:rPr>
      </w:pPr>
    </w:p>
    <w:tbl>
      <w:tblPr>
        <w:tblStyle w:val="TabloStunlar2"/>
        <w:tblW w:w="0" w:type="auto"/>
        <w:jc w:val="center"/>
        <w:tblLook w:val="01E0" w:firstRow="1" w:lastRow="1" w:firstColumn="1" w:lastColumn="1" w:noHBand="0" w:noVBand="0"/>
      </w:tblPr>
      <w:tblGrid>
        <w:gridCol w:w="2218"/>
        <w:gridCol w:w="2219"/>
        <w:gridCol w:w="2219"/>
      </w:tblGrid>
      <w:tr w:rsidR="00C04787"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C04787" w:rsidRPr="00796D7B" w:rsidRDefault="00C04787" w:rsidP="00D4476E">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C04787"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C04787" w:rsidRPr="00BF4D7A" w:rsidRDefault="00C04787" w:rsidP="007F2149">
            <w:pPr>
              <w:autoSpaceDE w:val="0"/>
              <w:autoSpaceDN w:val="0"/>
              <w:adjustRightInd w:val="0"/>
              <w:spacing w:before="120" w:after="100" w:afterAutospacing="1"/>
              <w:jc w:val="center"/>
              <w:rPr>
                <w:rFonts w:ascii="Verdana" w:hAnsi="Verdana"/>
                <w:b/>
              </w:rPr>
            </w:pPr>
            <w:r w:rsidRPr="00BF4D7A">
              <w:rPr>
                <w:rFonts w:ascii="Verdana" w:hAnsi="Verdana"/>
                <w:b/>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C04787" w:rsidRPr="00BF4D7A" w:rsidRDefault="00C04787" w:rsidP="007F2149">
            <w:pPr>
              <w:autoSpaceDE w:val="0"/>
              <w:autoSpaceDN w:val="0"/>
              <w:adjustRightInd w:val="0"/>
              <w:spacing w:before="120" w:after="100" w:afterAutospacing="1"/>
              <w:jc w:val="center"/>
              <w:rPr>
                <w:rFonts w:ascii="Verdana" w:hAnsi="Verdana"/>
                <w:b/>
              </w:rPr>
            </w:pPr>
            <w:r w:rsidRPr="00BF4D7A">
              <w:rPr>
                <w:rFonts w:ascii="Verdana" w:hAnsi="Verdana"/>
                <w:b/>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C04787" w:rsidRPr="00BF4D7A" w:rsidRDefault="00C04787" w:rsidP="007F2149">
            <w:pPr>
              <w:autoSpaceDE w:val="0"/>
              <w:autoSpaceDN w:val="0"/>
              <w:adjustRightInd w:val="0"/>
              <w:spacing w:before="120" w:after="100" w:afterAutospacing="1"/>
              <w:jc w:val="center"/>
              <w:rPr>
                <w:rFonts w:ascii="Verdana" w:hAnsi="Verdana"/>
                <w:b/>
              </w:rPr>
            </w:pPr>
            <w:r w:rsidRPr="00BF4D7A">
              <w:rPr>
                <w:rFonts w:ascii="Verdana" w:hAnsi="Verdana"/>
                <w:b/>
              </w:rPr>
              <w:t>ÖNCEKİ GÖREVİ</w:t>
            </w:r>
          </w:p>
        </w:tc>
      </w:tr>
      <w:tr w:rsidR="00C04787"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C04787" w:rsidRPr="00BF4D7A" w:rsidRDefault="003B3C66" w:rsidP="007F2149">
            <w:pPr>
              <w:autoSpaceDE w:val="0"/>
              <w:autoSpaceDN w:val="0"/>
              <w:adjustRightInd w:val="0"/>
              <w:spacing w:before="120"/>
              <w:jc w:val="center"/>
              <w:rPr>
                <w:rFonts w:ascii="Verdana" w:hAnsi="Verdana"/>
                <w:bCs w:val="0"/>
              </w:rPr>
            </w:pPr>
            <w:r>
              <w:rPr>
                <w:rFonts w:ascii="Verdana" w:hAnsi="Verdana"/>
                <w:bCs w:val="0"/>
              </w:rPr>
              <w:t>Gülay SİPAHİ</w:t>
            </w:r>
          </w:p>
        </w:tc>
        <w:tc>
          <w:tcPr>
            <w:cnfStyle w:val="000010000000" w:firstRow="0" w:lastRow="0" w:firstColumn="0" w:lastColumn="0" w:oddVBand="1" w:evenVBand="0" w:oddHBand="0" w:evenHBand="0" w:firstRowFirstColumn="0" w:firstRowLastColumn="0" w:lastRowFirstColumn="0" w:lastRowLastColumn="0"/>
            <w:tcW w:w="2219" w:type="dxa"/>
          </w:tcPr>
          <w:p w:rsidR="00C04787" w:rsidRPr="00BF4D7A" w:rsidRDefault="00C04787" w:rsidP="007F2149">
            <w:pPr>
              <w:autoSpaceDE w:val="0"/>
              <w:autoSpaceDN w:val="0"/>
              <w:adjustRightInd w:val="0"/>
              <w:spacing w:before="120"/>
              <w:jc w:val="center"/>
              <w:rPr>
                <w:rFonts w:ascii="Verdana" w:hAnsi="Verdana"/>
                <w:bCs/>
              </w:rPr>
            </w:pPr>
            <w:r>
              <w:rPr>
                <w:rFonts w:ascii="Verdana" w:hAnsi="Verdana"/>
                <w:bCs/>
              </w:rPr>
              <w:t>Yazı işleri. Müd.v</w:t>
            </w:r>
          </w:p>
        </w:tc>
        <w:tc>
          <w:tcPr>
            <w:cnfStyle w:val="000100000000" w:firstRow="0" w:lastRow="0" w:firstColumn="0" w:lastColumn="1" w:oddVBand="0" w:evenVBand="0" w:oddHBand="0" w:evenHBand="0" w:firstRowFirstColumn="0" w:firstRowLastColumn="0" w:lastRowFirstColumn="0" w:lastRowLastColumn="0"/>
            <w:tcW w:w="2219" w:type="dxa"/>
          </w:tcPr>
          <w:p w:rsidR="00C04787" w:rsidRPr="00BF4D7A" w:rsidRDefault="003B3C66" w:rsidP="007F2149">
            <w:pPr>
              <w:autoSpaceDE w:val="0"/>
              <w:autoSpaceDN w:val="0"/>
              <w:adjustRightInd w:val="0"/>
              <w:spacing w:before="120"/>
              <w:jc w:val="center"/>
              <w:rPr>
                <w:rFonts w:ascii="Verdana" w:hAnsi="Verdana"/>
                <w:bCs/>
              </w:rPr>
            </w:pPr>
            <w:r>
              <w:rPr>
                <w:rFonts w:ascii="Verdana" w:hAnsi="Verdana"/>
                <w:bCs/>
              </w:rPr>
              <w:t>Personel Müdürü</w:t>
            </w:r>
          </w:p>
        </w:tc>
      </w:tr>
    </w:tbl>
    <w:p w:rsidR="00A7153C" w:rsidRDefault="00A7153C" w:rsidP="008067F4">
      <w:pPr>
        <w:jc w:val="both"/>
        <w:rPr>
          <w:rFonts w:ascii="Verdana" w:hAnsi="Verdana" w:cs="Arial"/>
        </w:rPr>
      </w:pPr>
    </w:p>
    <w:p w:rsidR="00A634F8" w:rsidRPr="00ED1FC2" w:rsidRDefault="00521DFB" w:rsidP="00521DFB">
      <w:pPr>
        <w:ind w:firstLine="708"/>
        <w:jc w:val="both"/>
        <w:rPr>
          <w:rFonts w:ascii="Verdana" w:hAnsi="Verdana"/>
        </w:rPr>
      </w:pPr>
      <w:r>
        <w:rPr>
          <w:rFonts w:ascii="Verdana" w:hAnsi="Verdana"/>
        </w:rPr>
        <w:t>-</w:t>
      </w:r>
      <w:r w:rsidR="00A634F8" w:rsidRPr="00ED1FC2">
        <w:rPr>
          <w:rFonts w:ascii="Verdana" w:hAnsi="Verdana"/>
        </w:rPr>
        <w:t>İl Özel İdaresine gelen her türlü evrakın kayıt, tasnif, Genel Sekretere sunulması ve ilgili birimlere havalesi sonrası dağıtımı ile ilgili iş ve işlemleri yürütmek.</w:t>
      </w:r>
    </w:p>
    <w:p w:rsidR="00A634F8" w:rsidRDefault="00A634F8" w:rsidP="00A634F8">
      <w:pPr>
        <w:jc w:val="both"/>
        <w:rPr>
          <w:rFonts w:ascii="Verdana" w:hAnsi="Verdana"/>
        </w:rPr>
      </w:pPr>
      <w:r>
        <w:rPr>
          <w:rFonts w:ascii="Verdana" w:hAnsi="Verdana"/>
        </w:rPr>
        <w:tab/>
        <w:t>-</w:t>
      </w:r>
      <w:r w:rsidRPr="00ED1FC2">
        <w:rPr>
          <w:rFonts w:ascii="Verdana" w:hAnsi="Verdana"/>
        </w:rPr>
        <w:t xml:space="preserve">İl Özel İdaresi ve bağlı birimler tarafından hazırlanan ve imzaları tamamlanmış olan her türlü evrakın kaydının yapılarak, ilgili yerlere gönderilmesini sağlamak. </w:t>
      </w:r>
      <w:r>
        <w:rPr>
          <w:rFonts w:ascii="Verdana" w:hAnsi="Verdana"/>
        </w:rPr>
        <w:t xml:space="preserve">      </w:t>
      </w:r>
      <w:r>
        <w:rPr>
          <w:rFonts w:ascii="Verdana" w:hAnsi="Verdana"/>
        </w:rPr>
        <w:tab/>
      </w:r>
    </w:p>
    <w:p w:rsidR="00A634F8" w:rsidRDefault="00A634F8" w:rsidP="00A634F8">
      <w:pPr>
        <w:ind w:firstLine="708"/>
        <w:jc w:val="both"/>
        <w:rPr>
          <w:rFonts w:ascii="Verdana" w:hAnsi="Verdana"/>
        </w:rPr>
      </w:pPr>
      <w:r>
        <w:rPr>
          <w:rFonts w:ascii="Verdana" w:hAnsi="Verdana"/>
        </w:rPr>
        <w:t>-</w:t>
      </w:r>
      <w:r w:rsidRPr="00ED1FC2">
        <w:rPr>
          <w:rFonts w:ascii="Verdana" w:hAnsi="Verdana"/>
        </w:rPr>
        <w:t>Postalanması gereken evrakların ilgili birimlerden gelen talep doğrultusunda mahiyeti gereği taahhütlü, iadeli taahhütlü, APS, kargo vb. gibi yollarla gönderilmesini sağlamak.</w:t>
      </w:r>
    </w:p>
    <w:p w:rsidR="00A634F8" w:rsidRDefault="00A634F8" w:rsidP="00A634F8">
      <w:pPr>
        <w:jc w:val="both"/>
        <w:rPr>
          <w:rFonts w:ascii="Verdana" w:hAnsi="Verdana"/>
        </w:rPr>
      </w:pPr>
      <w:r>
        <w:rPr>
          <w:rFonts w:ascii="Verdana" w:hAnsi="Verdana"/>
        </w:rPr>
        <w:tab/>
        <w:t>-</w:t>
      </w:r>
      <w:r w:rsidRPr="00ED1FC2">
        <w:rPr>
          <w:rFonts w:ascii="Verdana" w:hAnsi="Verdana"/>
        </w:rPr>
        <w:t xml:space="preserve">BİMER ile ilgili yazılı ve elektronik her türlü başvuruların takip ve cevaplanması iş ve işlemlerini yürütmek. </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4982 Sayılı Bilgi Edinme Kanunu ve 3071 sayılı Dilekçe Hakkının Kullanılması Hakkında Kanun kapsamındaki iş ve işlemleri yürütmek.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 xml:space="preserve">5233 Sayılı Terör ve Terörle Mücadeleden Doğan Zararlarının Karşılanması Hakkında Kanun kapsamındaki iş ve işlemlerin sekretaryasını yürütmek. </w:t>
      </w:r>
    </w:p>
    <w:p w:rsidR="00A634F8" w:rsidRPr="00ED1FC2" w:rsidRDefault="00A634F8" w:rsidP="00A634F8">
      <w:pPr>
        <w:jc w:val="both"/>
        <w:rPr>
          <w:rFonts w:ascii="Verdana" w:hAnsi="Verdana"/>
        </w:rPr>
      </w:pPr>
      <w:r>
        <w:rPr>
          <w:rFonts w:ascii="Verdana" w:hAnsi="Verdana"/>
        </w:rPr>
        <w:tab/>
      </w:r>
      <w:r w:rsidRPr="00ED1FC2">
        <w:rPr>
          <w:rFonts w:ascii="Verdana" w:hAnsi="Verdana"/>
        </w:rPr>
        <w:t>Valilik ve Genel Sekreterlik emirleri ile yönetmelik, yönerge, genelge ve talimatları ilgili birimlere bildirmek.</w:t>
      </w:r>
    </w:p>
    <w:p w:rsidR="00A634F8" w:rsidRDefault="00A634F8" w:rsidP="00A634F8">
      <w:pPr>
        <w:jc w:val="both"/>
        <w:rPr>
          <w:rFonts w:ascii="Verdana" w:hAnsi="Verdana"/>
        </w:rPr>
      </w:pPr>
      <w:r>
        <w:rPr>
          <w:rFonts w:ascii="Verdana" w:hAnsi="Verdana"/>
        </w:rPr>
        <w:tab/>
        <w:t>-</w:t>
      </w:r>
      <w:r w:rsidRPr="00ED1FC2">
        <w:rPr>
          <w:rFonts w:ascii="Verdana" w:hAnsi="Verdana"/>
        </w:rPr>
        <w:t>Kuruma ait arşiv iş ve işlemlerini yürütmek, birimlere ait arşiv iş ve işlemlerini koordine etmek.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İl Özel İdaresi ve bağlı tüm birimlerin dosyalama sistemini koordine etmek.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İl Genel Meclisi Toplantıları ile ilgili tüm iş ve işlemleri mevzuat hükümleri çerçevesinde yürütmek.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İl Encümeni toplantıları ile ilgili tüm iş ve işlemleri mevzuat hükümleri çerçevesinde yürütmek.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 xml:space="preserve">İl Encümeninin aynı zamanda 2886 Sayılı Kanuna göre ihale komisyonu olmasından dolayı, bu komisyonun </w:t>
      </w:r>
      <w:r w:rsidR="00521DFB" w:rsidRPr="00ED1FC2">
        <w:rPr>
          <w:rFonts w:ascii="Verdana" w:hAnsi="Verdana"/>
        </w:rPr>
        <w:t>sekretarya</w:t>
      </w:r>
      <w:r w:rsidRPr="00ED1FC2">
        <w:rPr>
          <w:rFonts w:ascii="Verdana" w:hAnsi="Verdana"/>
        </w:rPr>
        <w:t xml:space="preserve"> hizmetlerini yürütmek.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 xml:space="preserve">İçişleri Bakanlığı Mülkiye Müfettişlerince yapılan teftiş sonucu düzenlenen Teftiş Raporu Layihası iş ve işlemlerini takip etmek. </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Birimi ile ilgili yıllık Faaliyet Raporunu, Performans Planını ve Yatırım Programını hazırlamak ve konsolide edilmek üzere Mali Hizmetler Müdürlüğüne göndermek.</w:t>
      </w:r>
    </w:p>
    <w:p w:rsidR="00A634F8" w:rsidRPr="00ED1FC2" w:rsidRDefault="00A634F8" w:rsidP="00A634F8">
      <w:pPr>
        <w:jc w:val="both"/>
        <w:rPr>
          <w:rFonts w:ascii="Verdana" w:hAnsi="Verdana"/>
        </w:rPr>
      </w:pPr>
      <w:r>
        <w:rPr>
          <w:rFonts w:ascii="Verdana" w:hAnsi="Verdana"/>
        </w:rPr>
        <w:tab/>
        <w:t>-</w:t>
      </w:r>
      <w:r w:rsidRPr="00ED1FC2">
        <w:rPr>
          <w:rFonts w:ascii="Verdana" w:hAnsi="Verdana"/>
        </w:rPr>
        <w:t xml:space="preserve">Amirlerin verdiği diğer iş ve işlemlerin yerine getirilmesini sağlamak. </w:t>
      </w:r>
    </w:p>
    <w:p w:rsidR="00A7153C" w:rsidRPr="00685CAC" w:rsidRDefault="00A7153C" w:rsidP="008067F4">
      <w:pPr>
        <w:jc w:val="both"/>
        <w:rPr>
          <w:rFonts w:ascii="Verdana" w:hAnsi="Verdana" w:cs="Arial"/>
        </w:rPr>
      </w:pPr>
    </w:p>
    <w:p w:rsidR="008067F4" w:rsidRPr="00685CAC" w:rsidRDefault="008067F4" w:rsidP="008067F4">
      <w:pPr>
        <w:jc w:val="both"/>
        <w:rPr>
          <w:rFonts w:ascii="Verdana" w:hAnsi="Verdana" w:cs="Arial"/>
          <w:b/>
        </w:rPr>
      </w:pPr>
      <w:r w:rsidRPr="00685CAC">
        <w:rPr>
          <w:rFonts w:ascii="Verdana" w:hAnsi="Verdana" w:cs="Arial"/>
          <w:b/>
        </w:rPr>
        <w:t xml:space="preserve">Performans göstergeleri        </w:t>
      </w:r>
    </w:p>
    <w:p w:rsidR="008067F4" w:rsidRPr="00685CAC" w:rsidRDefault="008067F4" w:rsidP="008067F4">
      <w:pPr>
        <w:rPr>
          <w:rFonts w:ascii="Verdana" w:hAnsi="Verdana" w:cs="Arial"/>
        </w:rPr>
      </w:pPr>
      <w:r w:rsidRPr="00685CAC">
        <w:rPr>
          <w:rFonts w:ascii="Verdana" w:hAnsi="Verdana" w:cs="Arial"/>
        </w:rPr>
        <w:t>-Birim bün. personelin etk</w:t>
      </w:r>
      <w:r w:rsidR="003A2D52">
        <w:rPr>
          <w:rFonts w:ascii="Verdana" w:hAnsi="Verdana" w:cs="Arial"/>
        </w:rPr>
        <w:t xml:space="preserve">in ve verimli kullanılması  %  </w:t>
      </w:r>
      <w:r w:rsidRPr="00685CAC">
        <w:rPr>
          <w:rFonts w:ascii="Verdana" w:hAnsi="Verdana" w:cs="Arial"/>
        </w:rPr>
        <w:t>90</w:t>
      </w:r>
    </w:p>
    <w:p w:rsidR="003A2D52" w:rsidRDefault="008067F4" w:rsidP="003A2D52">
      <w:pPr>
        <w:rPr>
          <w:rFonts w:ascii="Verdana" w:hAnsi="Verdana" w:cs="Arial"/>
        </w:rPr>
      </w:pPr>
      <w:r w:rsidRPr="00685CAC">
        <w:rPr>
          <w:rFonts w:ascii="Verdana" w:hAnsi="Verdana" w:cs="Arial"/>
        </w:rPr>
        <w:t xml:space="preserve">-İşlemlerin zamanında yapılması </w:t>
      </w:r>
      <w:r w:rsidRPr="00685CAC">
        <w:rPr>
          <w:rFonts w:ascii="Verdana" w:hAnsi="Verdana" w:cs="Arial"/>
        </w:rPr>
        <w:tab/>
      </w:r>
      <w:r w:rsidRPr="00685CAC">
        <w:rPr>
          <w:rFonts w:ascii="Verdana" w:hAnsi="Verdana" w:cs="Arial"/>
        </w:rPr>
        <w:tab/>
      </w:r>
      <w:r w:rsidRPr="00685CAC">
        <w:rPr>
          <w:rFonts w:ascii="Verdana" w:hAnsi="Verdana" w:cs="Arial"/>
        </w:rPr>
        <w:tab/>
      </w:r>
      <w:r w:rsidRPr="00685CAC">
        <w:rPr>
          <w:rFonts w:ascii="Verdana" w:hAnsi="Verdana" w:cs="Arial"/>
        </w:rPr>
        <w:tab/>
        <w:t>%100</w:t>
      </w:r>
    </w:p>
    <w:p w:rsidR="008067F4" w:rsidRDefault="008067F4" w:rsidP="003A2D52">
      <w:pPr>
        <w:rPr>
          <w:rFonts w:ascii="Verdana" w:hAnsi="Verdana"/>
          <w:b/>
          <w:sz w:val="28"/>
          <w:szCs w:val="28"/>
        </w:rPr>
      </w:pPr>
      <w:r w:rsidRPr="00685CAC">
        <w:rPr>
          <w:rFonts w:ascii="Verdana" w:hAnsi="Verdana" w:cs="Arial"/>
        </w:rPr>
        <w:t xml:space="preserve">-Birim bünyesinde </w:t>
      </w:r>
      <w:r w:rsidR="003A2D52">
        <w:rPr>
          <w:rFonts w:ascii="Verdana" w:hAnsi="Verdana" w:cs="Arial"/>
        </w:rPr>
        <w:t xml:space="preserve"> Personelin çalışma uyumları </w:t>
      </w:r>
      <w:r w:rsidR="003A2D52">
        <w:rPr>
          <w:rFonts w:ascii="Verdana" w:hAnsi="Verdana" w:cs="Arial"/>
        </w:rPr>
        <w:tab/>
        <w:t xml:space="preserve">%  </w:t>
      </w:r>
      <w:r w:rsidRPr="00685CAC">
        <w:rPr>
          <w:rFonts w:ascii="Verdana" w:hAnsi="Verdana" w:cs="Arial"/>
        </w:rPr>
        <w:t xml:space="preserve">90  </w:t>
      </w:r>
      <w:r w:rsidR="006D5462">
        <w:rPr>
          <w:rFonts w:ascii="Verdana" w:hAnsi="Verdana"/>
          <w:b/>
          <w:sz w:val="28"/>
          <w:szCs w:val="28"/>
        </w:rPr>
        <w:t xml:space="preserve">  </w:t>
      </w:r>
    </w:p>
    <w:p w:rsidR="00D4476E" w:rsidRDefault="006D5462" w:rsidP="008067F4">
      <w:pPr>
        <w:autoSpaceDE w:val="0"/>
        <w:autoSpaceDN w:val="0"/>
        <w:adjustRightInd w:val="0"/>
        <w:spacing w:before="120"/>
        <w:rPr>
          <w:rFonts w:ascii="Verdana" w:hAnsi="Verdana"/>
          <w:b/>
          <w:sz w:val="28"/>
          <w:szCs w:val="28"/>
        </w:rPr>
      </w:pPr>
      <w:r>
        <w:rPr>
          <w:rFonts w:ascii="Verdana" w:hAnsi="Verdana"/>
          <w:b/>
          <w:sz w:val="28"/>
          <w:szCs w:val="28"/>
        </w:rPr>
        <w:lastRenderedPageBreak/>
        <w:t xml:space="preserve">                 </w:t>
      </w:r>
    </w:p>
    <w:tbl>
      <w:tblPr>
        <w:tblStyle w:val="TabloStunlar2"/>
        <w:tblW w:w="0" w:type="auto"/>
        <w:tblLook w:val="01E0" w:firstRow="1" w:lastRow="1" w:firstColumn="1" w:lastColumn="1" w:noHBand="0" w:noVBand="0"/>
      </w:tblPr>
      <w:tblGrid>
        <w:gridCol w:w="10399"/>
      </w:tblGrid>
      <w:tr w:rsidR="00D4476E" w:rsidRPr="00D44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D4476E" w:rsidRPr="000D3300" w:rsidRDefault="00D4476E" w:rsidP="00D4476E">
            <w:pPr>
              <w:autoSpaceDE w:val="0"/>
              <w:autoSpaceDN w:val="0"/>
              <w:adjustRightInd w:val="0"/>
              <w:spacing w:before="120"/>
              <w:jc w:val="center"/>
              <w:rPr>
                <w:rFonts w:ascii="Verdana" w:hAnsi="Verdana"/>
              </w:rPr>
            </w:pPr>
            <w:r w:rsidRPr="000D3300">
              <w:rPr>
                <w:rFonts w:ascii="Verdana" w:hAnsi="Verdana"/>
              </w:rPr>
              <w:t>4.DESTEK HİZMETLERİ  MÜDÜRLÜĞÜ</w:t>
            </w:r>
          </w:p>
        </w:tc>
      </w:tr>
    </w:tbl>
    <w:p w:rsidR="001C6230" w:rsidRDefault="001C6230" w:rsidP="001C6230">
      <w:pPr>
        <w:pStyle w:val="ResimYazs"/>
        <w:rPr>
          <w:rFonts w:ascii="Verdana" w:hAnsi="Verdana"/>
        </w:rPr>
      </w:pPr>
      <w:r w:rsidRPr="007D7769">
        <w:rPr>
          <w:rFonts w:ascii="Verdana" w:hAnsi="Verdana"/>
        </w:rPr>
        <w:t xml:space="preserve">Tablo 28: </w:t>
      </w:r>
      <w:r>
        <w:rPr>
          <w:rFonts w:ascii="Verdana" w:hAnsi="Verdana"/>
        </w:rPr>
        <w:t>Destek Hizmetleri</w:t>
      </w:r>
      <w:r w:rsidRPr="007D7769">
        <w:rPr>
          <w:rFonts w:ascii="Verdana" w:hAnsi="Verdana"/>
        </w:rPr>
        <w:t xml:space="preserve"> Müdürlüğü Harcama Birimi Yöneticileri</w:t>
      </w:r>
    </w:p>
    <w:p w:rsidR="00781B67" w:rsidRDefault="00781B67" w:rsidP="00251B7A">
      <w:pPr>
        <w:autoSpaceDE w:val="0"/>
        <w:autoSpaceDN w:val="0"/>
        <w:adjustRightInd w:val="0"/>
        <w:spacing w:before="120"/>
        <w:rPr>
          <w:rFonts w:ascii="Verdana" w:hAnsi="Verdana"/>
          <w:bCs/>
          <w:sz w:val="20"/>
          <w:szCs w:val="16"/>
        </w:rPr>
      </w:pPr>
    </w:p>
    <w:tbl>
      <w:tblPr>
        <w:tblStyle w:val="TabloStunlar2"/>
        <w:tblW w:w="0" w:type="auto"/>
        <w:jc w:val="center"/>
        <w:tblLook w:val="01E0" w:firstRow="1" w:lastRow="1" w:firstColumn="1" w:lastColumn="1" w:noHBand="0" w:noVBand="0"/>
      </w:tblPr>
      <w:tblGrid>
        <w:gridCol w:w="2218"/>
        <w:gridCol w:w="2219"/>
        <w:gridCol w:w="2219"/>
      </w:tblGrid>
      <w:tr w:rsidR="00781B67"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781B67" w:rsidRPr="00796D7B" w:rsidRDefault="00781B67" w:rsidP="00D4476E">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781B67"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781B67" w:rsidRPr="00BF4D7A" w:rsidRDefault="00781B67" w:rsidP="001711B0">
            <w:pPr>
              <w:autoSpaceDE w:val="0"/>
              <w:autoSpaceDN w:val="0"/>
              <w:adjustRightInd w:val="0"/>
              <w:spacing w:before="120" w:after="100" w:afterAutospacing="1"/>
              <w:jc w:val="center"/>
              <w:rPr>
                <w:rFonts w:ascii="Verdana" w:hAnsi="Verdana"/>
                <w:b/>
              </w:rPr>
            </w:pPr>
            <w:r w:rsidRPr="00BF4D7A">
              <w:rPr>
                <w:rFonts w:ascii="Verdana" w:hAnsi="Verdana"/>
                <w:b/>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781B67" w:rsidRPr="00BF4D7A" w:rsidRDefault="00781B67" w:rsidP="001711B0">
            <w:pPr>
              <w:autoSpaceDE w:val="0"/>
              <w:autoSpaceDN w:val="0"/>
              <w:adjustRightInd w:val="0"/>
              <w:spacing w:before="120" w:after="100" w:afterAutospacing="1"/>
              <w:jc w:val="center"/>
              <w:rPr>
                <w:rFonts w:ascii="Verdana" w:hAnsi="Verdana"/>
                <w:b/>
              </w:rPr>
            </w:pPr>
            <w:r w:rsidRPr="00BF4D7A">
              <w:rPr>
                <w:rFonts w:ascii="Verdana" w:hAnsi="Verdana"/>
                <w:b/>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BF4D7A" w:rsidRDefault="00781B67" w:rsidP="001711B0">
            <w:pPr>
              <w:autoSpaceDE w:val="0"/>
              <w:autoSpaceDN w:val="0"/>
              <w:adjustRightInd w:val="0"/>
              <w:spacing w:before="120" w:after="100" w:afterAutospacing="1"/>
              <w:jc w:val="center"/>
              <w:rPr>
                <w:rFonts w:ascii="Verdana" w:hAnsi="Verdana"/>
                <w:b/>
              </w:rPr>
            </w:pPr>
            <w:r w:rsidRPr="00BF4D7A">
              <w:rPr>
                <w:rFonts w:ascii="Verdana" w:hAnsi="Verdana"/>
                <w:b/>
              </w:rPr>
              <w:t>ÖNCEKİ GÖREVİ</w:t>
            </w:r>
          </w:p>
        </w:tc>
      </w:tr>
      <w:tr w:rsidR="00781B67"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781B67" w:rsidRPr="00BF4D7A" w:rsidRDefault="00781B67" w:rsidP="001711B0">
            <w:pPr>
              <w:autoSpaceDE w:val="0"/>
              <w:autoSpaceDN w:val="0"/>
              <w:adjustRightInd w:val="0"/>
              <w:spacing w:before="120"/>
              <w:jc w:val="center"/>
              <w:rPr>
                <w:rFonts w:ascii="Verdana" w:hAnsi="Verdana"/>
                <w:bCs w:val="0"/>
              </w:rPr>
            </w:pPr>
            <w:r>
              <w:rPr>
                <w:rFonts w:ascii="Verdana" w:hAnsi="Verdana"/>
                <w:bCs w:val="0"/>
              </w:rPr>
              <w:t>Mustafa TURAÇ</w:t>
            </w:r>
          </w:p>
        </w:tc>
        <w:tc>
          <w:tcPr>
            <w:cnfStyle w:val="000010000000" w:firstRow="0" w:lastRow="0" w:firstColumn="0" w:lastColumn="0" w:oddVBand="1" w:evenVBand="0" w:oddHBand="0" w:evenHBand="0" w:firstRowFirstColumn="0" w:firstRowLastColumn="0" w:lastRowFirstColumn="0" w:lastRowLastColumn="0"/>
            <w:tcW w:w="2219" w:type="dxa"/>
          </w:tcPr>
          <w:p w:rsidR="00781B67" w:rsidRPr="00BF4D7A" w:rsidRDefault="00781B67" w:rsidP="001711B0">
            <w:pPr>
              <w:autoSpaceDE w:val="0"/>
              <w:autoSpaceDN w:val="0"/>
              <w:adjustRightInd w:val="0"/>
              <w:spacing w:before="120"/>
              <w:jc w:val="center"/>
              <w:rPr>
                <w:rFonts w:ascii="Verdana" w:hAnsi="Verdana"/>
                <w:bCs/>
              </w:rPr>
            </w:pPr>
            <w:r>
              <w:rPr>
                <w:rFonts w:ascii="Verdana" w:hAnsi="Verdana"/>
                <w:bCs/>
              </w:rPr>
              <w:t>Destek Hizm. Müd.v</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BF4D7A" w:rsidRDefault="00781B67" w:rsidP="001711B0">
            <w:pPr>
              <w:autoSpaceDE w:val="0"/>
              <w:autoSpaceDN w:val="0"/>
              <w:adjustRightInd w:val="0"/>
              <w:spacing w:before="120"/>
              <w:jc w:val="center"/>
              <w:rPr>
                <w:rFonts w:ascii="Verdana" w:hAnsi="Verdana"/>
                <w:bCs/>
              </w:rPr>
            </w:pPr>
            <w:r>
              <w:rPr>
                <w:rFonts w:ascii="Verdana" w:hAnsi="Verdana"/>
                <w:bCs/>
              </w:rPr>
              <w:t>Tekniker</w:t>
            </w:r>
          </w:p>
        </w:tc>
      </w:tr>
    </w:tbl>
    <w:p w:rsidR="001F05F8" w:rsidRDefault="001F05F8" w:rsidP="00866E94">
      <w:pPr>
        <w:tabs>
          <w:tab w:val="left" w:pos="1320"/>
        </w:tabs>
        <w:jc w:val="center"/>
        <w:rPr>
          <w:b/>
        </w:rPr>
      </w:pPr>
    </w:p>
    <w:p w:rsidR="00866E94" w:rsidRDefault="00866E94" w:rsidP="00866E94">
      <w:pPr>
        <w:tabs>
          <w:tab w:val="left" w:pos="1320"/>
        </w:tabs>
        <w:jc w:val="center"/>
        <w:rPr>
          <w:b/>
        </w:rPr>
      </w:pPr>
      <w:r w:rsidRPr="0013670C">
        <w:rPr>
          <w:b/>
        </w:rPr>
        <w:t>FAALİYETLER</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Satın alma ile ilgili talepleri almak ve değerlendirmek,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İhale ile yapılacak satın almalar dışındaki doğrudan teminle veya istisna kapsamında olan mal ve hizmetlerin piyasa araştırmasını yaparak alımını gerçekleştirmek,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Hizmet alımında: ilgili fatura gelince muayene ve kabulünü yaptıktan sonra ödenmek üzere Mali Hizmetler Birimine göndermek,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Mal alımında: gelen fatura içeriğinin muayene ve kabulünü yapıp, Taşınır İşlem Fişi düzenlenmek üzere ayniyat ve ambar işlemlerinin yapıldığı birime faturayı iletmek,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Satın alınan malzemenin, ambara girmeden doğrudan teslimi yapılacaksa ilgili müdürlüğe, ambara alınacaksa ambar memurluğuna iletilmesini sağlamak,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Satın alma ile ilgili yazışmaları takip etmek,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Telefon, elektrik, su ve yakıt gibi hizmet bedellerinin takibi ve tahakkuklarını gerçekleştirmek,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Harcama birimince edinilen taşınırları cins ve niteliklerine göre sayarak, tartarak, ölçerek teslim almak, doğrudan tüketilmeyen ve kullanıma verilmeyen taşınırları sorumluluğundaki ambarlarda muhafaza etmek,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Muayene ve kabul işlemi derhal yapılamayan taşınırları kontrol ederek teslim almak, bu şekilde alınan taşınırların kesin girişleri yapılmadan kullanıma verilmesini önlemek,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Taşınırların giriş ve çıkışına ilişkin kayıtları tutmak, bunlara ilişkin belge ve cetvelleri düzenlemek ve taşınır hesap yetkilisine (Mali Hizmet Müdürlüğüne) göndermek,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Tüketime veya kullanıma verilen taşınırları ilgililere teslim etmek,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Taşınırların yangına, ıslanmaya, bozulmaya, çalınmaya ve benzeri tehlikelere karşı korunması için gerekli tedbirleri almak veya alınmasını sağlamak,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Ambar sayımını ve stok kontrolünü yapmak, harcama yetkilisince belirlenen asgari stok seviyesinin altına düşen taşınırları harcama yetkilisine bildirmek,</w:t>
      </w:r>
    </w:p>
    <w:p w:rsidR="00866E94" w:rsidRPr="00FF67DD" w:rsidRDefault="00866E94" w:rsidP="00866E94">
      <w:pPr>
        <w:numPr>
          <w:ilvl w:val="0"/>
          <w:numId w:val="11"/>
        </w:numPr>
        <w:tabs>
          <w:tab w:val="left" w:pos="1320"/>
        </w:tabs>
        <w:jc w:val="both"/>
        <w:rPr>
          <w:rFonts w:ascii="Verdana" w:hAnsi="Verdana"/>
        </w:rPr>
      </w:pPr>
      <w:r w:rsidRPr="00FF67DD">
        <w:rPr>
          <w:rFonts w:ascii="Verdana" w:hAnsi="Verdana"/>
        </w:rPr>
        <w:t>Harcama biriminin malzeme ihtiyaç planlamasını yapmak ve harcama yetkilisine önerilerde bulunmak.</w:t>
      </w:r>
    </w:p>
    <w:p w:rsidR="00866E94" w:rsidRPr="00FF67DD" w:rsidRDefault="00866E94" w:rsidP="003D7C34">
      <w:pPr>
        <w:tabs>
          <w:tab w:val="left" w:pos="1320"/>
        </w:tabs>
        <w:rPr>
          <w:rFonts w:ascii="Verdana" w:hAnsi="Verdana"/>
        </w:rPr>
      </w:pPr>
      <w:r w:rsidRPr="003D7C34">
        <w:rPr>
          <w:rFonts w:ascii="Verdana" w:hAnsi="Verdana"/>
          <w:b/>
        </w:rPr>
        <w:t xml:space="preserve">Performans Göstergeleri      : </w:t>
      </w:r>
      <w:r w:rsidRPr="00FF67DD">
        <w:rPr>
          <w:rFonts w:ascii="Verdana" w:hAnsi="Verdana"/>
        </w:rPr>
        <w:t xml:space="preserve">                                                       </w:t>
      </w:r>
      <w:r w:rsidR="003D7C34">
        <w:rPr>
          <w:rFonts w:ascii="Verdana" w:hAnsi="Verdana"/>
        </w:rPr>
        <w:t xml:space="preserve"> </w:t>
      </w:r>
      <w:r w:rsidR="003D7C34">
        <w:rPr>
          <w:rFonts w:ascii="Verdana" w:hAnsi="Verdana"/>
          <w:u w:val="single"/>
        </w:rPr>
        <w:t xml:space="preserve"> 2011</w:t>
      </w:r>
      <w:r w:rsidRPr="00FF67DD">
        <w:rPr>
          <w:rFonts w:ascii="Verdana" w:hAnsi="Verdana"/>
          <w:u w:val="single"/>
        </w:rPr>
        <w:t xml:space="preserve">    :</w:t>
      </w:r>
    </w:p>
    <w:p w:rsidR="00866E94" w:rsidRDefault="00866E94" w:rsidP="00866E94">
      <w:pPr>
        <w:numPr>
          <w:ilvl w:val="0"/>
          <w:numId w:val="12"/>
        </w:numPr>
        <w:tabs>
          <w:tab w:val="left" w:pos="1320"/>
        </w:tabs>
        <w:rPr>
          <w:rFonts w:ascii="Verdana" w:hAnsi="Verdana"/>
        </w:rPr>
      </w:pPr>
      <w:r w:rsidRPr="00FF67DD">
        <w:rPr>
          <w:rFonts w:ascii="Verdana" w:hAnsi="Verdana"/>
        </w:rPr>
        <w:t>Kurumun ihtiyacı olan alımları zamanında gerçekleştirmek            %  100</w:t>
      </w:r>
    </w:p>
    <w:p w:rsidR="00866E94" w:rsidRDefault="00866E94" w:rsidP="00866E94">
      <w:pPr>
        <w:numPr>
          <w:ilvl w:val="0"/>
          <w:numId w:val="12"/>
        </w:numPr>
        <w:tabs>
          <w:tab w:val="left" w:pos="1320"/>
        </w:tabs>
        <w:rPr>
          <w:rFonts w:ascii="Verdana" w:hAnsi="Verdana"/>
        </w:rPr>
      </w:pPr>
      <w:r w:rsidRPr="00FF67DD">
        <w:rPr>
          <w:rFonts w:ascii="Verdana" w:hAnsi="Verdana"/>
        </w:rPr>
        <w:t xml:space="preserve">Birimin bünyesindeki personelin etkin ve verimli kullanılması        </w:t>
      </w:r>
      <w:r>
        <w:rPr>
          <w:rFonts w:ascii="Verdana" w:hAnsi="Verdana"/>
        </w:rPr>
        <w:t xml:space="preserve"> </w:t>
      </w:r>
      <w:r w:rsidRPr="00FF67DD">
        <w:rPr>
          <w:rFonts w:ascii="Verdana" w:hAnsi="Verdana"/>
        </w:rPr>
        <w:t>%   85</w:t>
      </w:r>
    </w:p>
    <w:p w:rsidR="00866E94" w:rsidRDefault="00866E94" w:rsidP="00866E94">
      <w:pPr>
        <w:numPr>
          <w:ilvl w:val="0"/>
          <w:numId w:val="12"/>
        </w:numPr>
        <w:tabs>
          <w:tab w:val="left" w:pos="1320"/>
        </w:tabs>
        <w:rPr>
          <w:rFonts w:ascii="Verdana" w:hAnsi="Verdana"/>
        </w:rPr>
      </w:pPr>
      <w:r w:rsidRPr="00FF67DD">
        <w:rPr>
          <w:rFonts w:ascii="Verdana" w:hAnsi="Verdana"/>
        </w:rPr>
        <w:t xml:space="preserve">İhalelerin zamanında yapılması             </w:t>
      </w:r>
      <w:r>
        <w:rPr>
          <w:rFonts w:ascii="Verdana" w:hAnsi="Verdana"/>
        </w:rPr>
        <w:t xml:space="preserve"> </w:t>
      </w:r>
      <w:r w:rsidRPr="00FF67DD">
        <w:rPr>
          <w:rFonts w:ascii="Verdana" w:hAnsi="Verdana"/>
        </w:rPr>
        <w:t xml:space="preserve">                                     % 100</w:t>
      </w:r>
    </w:p>
    <w:p w:rsidR="00866E94" w:rsidRDefault="00866E94" w:rsidP="00866E94">
      <w:pPr>
        <w:numPr>
          <w:ilvl w:val="0"/>
          <w:numId w:val="12"/>
        </w:numPr>
        <w:tabs>
          <w:tab w:val="left" w:pos="1320"/>
        </w:tabs>
        <w:rPr>
          <w:rFonts w:ascii="Verdana" w:hAnsi="Verdana"/>
        </w:rPr>
      </w:pPr>
      <w:r w:rsidRPr="00FF67DD">
        <w:rPr>
          <w:rFonts w:ascii="Verdana" w:hAnsi="Verdana"/>
        </w:rPr>
        <w:t xml:space="preserve">İşçi ve memur personele öğle yemeği hizmetinin sağlanması  </w:t>
      </w:r>
      <w:r>
        <w:rPr>
          <w:rFonts w:ascii="Verdana" w:hAnsi="Verdana"/>
        </w:rPr>
        <w:t xml:space="preserve">       </w:t>
      </w:r>
      <w:r w:rsidRPr="00FF67DD">
        <w:rPr>
          <w:rFonts w:ascii="Verdana" w:hAnsi="Verdana"/>
        </w:rPr>
        <w:t>% 100</w:t>
      </w:r>
    </w:p>
    <w:p w:rsidR="00866E94" w:rsidRPr="00FF67DD" w:rsidRDefault="00866E94" w:rsidP="00866E94">
      <w:pPr>
        <w:numPr>
          <w:ilvl w:val="0"/>
          <w:numId w:val="12"/>
        </w:numPr>
        <w:tabs>
          <w:tab w:val="left" w:pos="1320"/>
        </w:tabs>
        <w:rPr>
          <w:rFonts w:ascii="Verdana" w:hAnsi="Verdana"/>
        </w:rPr>
      </w:pPr>
      <w:r w:rsidRPr="00FF67DD">
        <w:rPr>
          <w:rFonts w:ascii="Verdana" w:hAnsi="Verdana"/>
        </w:rPr>
        <w:t xml:space="preserve">Birime ayrılan bütçenin etkin ekonomik ve verimli kullanılması </w:t>
      </w:r>
      <w:r>
        <w:rPr>
          <w:rFonts w:ascii="Verdana" w:hAnsi="Verdana"/>
        </w:rPr>
        <w:t xml:space="preserve">     </w:t>
      </w:r>
      <w:r w:rsidRPr="00FF67DD">
        <w:rPr>
          <w:rFonts w:ascii="Verdana" w:hAnsi="Verdana"/>
        </w:rPr>
        <w:t xml:space="preserve"> %  80</w:t>
      </w:r>
    </w:p>
    <w:p w:rsidR="003D7C34" w:rsidRDefault="00866E94" w:rsidP="00866E94">
      <w:pPr>
        <w:jc w:val="both"/>
        <w:rPr>
          <w:rFonts w:ascii="Verdana" w:hAnsi="Verdana"/>
          <w:b/>
          <w:sz w:val="28"/>
          <w:szCs w:val="28"/>
        </w:rPr>
      </w:pPr>
      <w:r>
        <w:rPr>
          <w:rFonts w:ascii="Verdana" w:hAnsi="Verdana"/>
          <w:b/>
          <w:sz w:val="28"/>
          <w:szCs w:val="28"/>
        </w:rPr>
        <w:lastRenderedPageBreak/>
        <w:t xml:space="preserve">                             </w:t>
      </w:r>
    </w:p>
    <w:tbl>
      <w:tblPr>
        <w:tblStyle w:val="TabloStunlar2"/>
        <w:tblW w:w="10232" w:type="dxa"/>
        <w:tblInd w:w="108" w:type="dxa"/>
        <w:tblLook w:val="0060" w:firstRow="1" w:lastRow="1" w:firstColumn="0" w:lastColumn="0" w:noHBand="0" w:noVBand="0"/>
      </w:tblPr>
      <w:tblGrid>
        <w:gridCol w:w="3177"/>
        <w:gridCol w:w="1530"/>
        <w:gridCol w:w="1839"/>
        <w:gridCol w:w="1800"/>
        <w:gridCol w:w="1886"/>
      </w:tblGrid>
      <w:tr w:rsidR="003D7C34" w:rsidRPr="003D7C34" w:rsidTr="003D7C34">
        <w:trPr>
          <w:cnfStyle w:val="100000000000" w:firstRow="1" w:lastRow="0" w:firstColumn="0" w:lastColumn="0" w:oddVBand="0" w:evenVBand="0" w:oddHBand="0"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0232" w:type="dxa"/>
            <w:gridSpan w:val="5"/>
            <w:noWrap/>
          </w:tcPr>
          <w:p w:rsidR="003D7C34" w:rsidRPr="003D7C34" w:rsidRDefault="003D7C34" w:rsidP="003D7C34">
            <w:pPr>
              <w:jc w:val="center"/>
              <w:rPr>
                <w:rFonts w:ascii="Verdana" w:hAnsi="Verdana"/>
                <w:bCs w:val="0"/>
                <w:color w:val="auto"/>
              </w:rPr>
            </w:pPr>
            <w:r w:rsidRPr="003D7C34">
              <w:rPr>
                <w:rFonts w:ascii="Verdana" w:hAnsi="Verdana"/>
                <w:bCs w:val="0"/>
                <w:color w:val="auto"/>
              </w:rPr>
              <w:t>PERFORMANS GÖSTERGELERİ TABLOSU</w:t>
            </w:r>
          </w:p>
          <w:p w:rsidR="003D7C34" w:rsidRPr="003D7C34" w:rsidRDefault="003D7C34" w:rsidP="003D7C34">
            <w:pPr>
              <w:jc w:val="center"/>
              <w:rPr>
                <w:rFonts w:ascii="Verdana" w:hAnsi="Verdana"/>
                <w:b w:val="0"/>
                <w:bCs w:val="0"/>
                <w:sz w:val="20"/>
                <w:szCs w:val="20"/>
              </w:rPr>
            </w:pP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bCs w:val="0"/>
                <w:sz w:val="20"/>
                <w:szCs w:val="20"/>
              </w:rPr>
            </w:pPr>
            <w:r w:rsidRPr="003D7C34">
              <w:rPr>
                <w:rFonts w:ascii="Verdana" w:hAnsi="Verdana"/>
                <w:bCs w:val="0"/>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7055" w:type="dxa"/>
            <w:gridSpan w:val="4"/>
            <w:noWrap/>
          </w:tcPr>
          <w:p w:rsidR="003D7C34" w:rsidRPr="003D7C34" w:rsidRDefault="003D7C34" w:rsidP="003D7C34">
            <w:pPr>
              <w:jc w:val="center"/>
              <w:rPr>
                <w:rFonts w:ascii="Verdana" w:hAnsi="Verdana"/>
                <w:sz w:val="20"/>
                <w:szCs w:val="20"/>
              </w:rPr>
            </w:pPr>
            <w:r w:rsidRPr="003D7C34">
              <w:rPr>
                <w:rFonts w:ascii="Verdana" w:hAnsi="Verdana"/>
                <w:sz w:val="20"/>
                <w:szCs w:val="20"/>
              </w:rPr>
              <w:t>VALİLİK HİZMETLERİ </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bCs w:val="0"/>
                <w:sz w:val="20"/>
                <w:szCs w:val="20"/>
              </w:rPr>
            </w:pPr>
            <w:r w:rsidRPr="003D7C34">
              <w:rPr>
                <w:rFonts w:ascii="Verdana" w:hAnsi="Verdana"/>
                <w:bCs w:val="0"/>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7055" w:type="dxa"/>
            <w:gridSpan w:val="4"/>
            <w:noWrap/>
          </w:tcPr>
          <w:p w:rsidR="003D7C34" w:rsidRPr="003D7C34" w:rsidRDefault="003D7C34" w:rsidP="003D7C34">
            <w:pPr>
              <w:jc w:val="center"/>
              <w:rPr>
                <w:rFonts w:ascii="Verdana" w:hAnsi="Verdana"/>
                <w:sz w:val="20"/>
                <w:szCs w:val="20"/>
              </w:rPr>
            </w:pPr>
            <w:r w:rsidRPr="003D7C34">
              <w:rPr>
                <w:rFonts w:ascii="Verdana" w:hAnsi="Verdana"/>
                <w:sz w:val="20"/>
                <w:szCs w:val="20"/>
              </w:rPr>
              <w:t> </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vMerge w:val="restart"/>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530" w:type="dxa"/>
            <w:vMerge w:val="restart"/>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Türü</w:t>
            </w:r>
          </w:p>
        </w:tc>
        <w:tc>
          <w:tcPr>
            <w:cnfStyle w:val="000010000000" w:firstRow="0" w:lastRow="0" w:firstColumn="0" w:lastColumn="0" w:oddVBand="1" w:evenVBand="0" w:oddHBand="0" w:evenHBand="0" w:firstRowFirstColumn="0" w:firstRowLastColumn="0" w:lastRowFirstColumn="0" w:lastRowLastColumn="0"/>
            <w:tcW w:w="5525" w:type="dxa"/>
            <w:gridSpan w:val="3"/>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Gösterge Hedef ve Gerçekleşmeleri</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vMerge/>
          </w:tcPr>
          <w:p w:rsidR="003D7C34" w:rsidRPr="003D7C34" w:rsidRDefault="003D7C34" w:rsidP="003D7C34">
            <w:pPr>
              <w:rPr>
                <w:rFonts w:ascii="Verdana" w:hAnsi="Verdana"/>
                <w:bCs w:val="0"/>
                <w:sz w:val="20"/>
                <w:szCs w:val="20"/>
              </w:rPr>
            </w:pPr>
          </w:p>
        </w:tc>
        <w:tc>
          <w:tcPr>
            <w:cnfStyle w:val="000001000000" w:firstRow="0" w:lastRow="0" w:firstColumn="0" w:lastColumn="0" w:oddVBand="0" w:evenVBand="1" w:oddHBand="0" w:evenHBand="0" w:firstRowFirstColumn="0" w:firstRowLastColumn="0" w:lastRowFirstColumn="0" w:lastRowLastColumn="0"/>
            <w:tcW w:w="1530" w:type="dxa"/>
            <w:vMerge/>
          </w:tcPr>
          <w:p w:rsidR="003D7C34" w:rsidRPr="003D7C34" w:rsidRDefault="003D7C34" w:rsidP="003D7C34">
            <w:pPr>
              <w:rPr>
                <w:rFonts w:ascii="Verdana" w:hAnsi="Verdana"/>
                <w:bCs w:val="0"/>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2011</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2012</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vMerge/>
          </w:tcPr>
          <w:p w:rsidR="003D7C34" w:rsidRPr="003D7C34" w:rsidRDefault="003D7C34" w:rsidP="003D7C34">
            <w:pPr>
              <w:rPr>
                <w:rFonts w:ascii="Verdana" w:hAnsi="Verdana"/>
                <w:bCs w:val="0"/>
                <w:sz w:val="20"/>
                <w:szCs w:val="20"/>
              </w:rPr>
            </w:pPr>
          </w:p>
        </w:tc>
        <w:tc>
          <w:tcPr>
            <w:cnfStyle w:val="000001000000" w:firstRow="0" w:lastRow="0" w:firstColumn="0" w:lastColumn="0" w:oddVBand="0" w:evenVBand="1" w:oddHBand="0" w:evenHBand="0" w:firstRowFirstColumn="0" w:firstRowLastColumn="0" w:lastRowFirstColumn="0" w:lastRowLastColumn="0"/>
            <w:tcW w:w="1530" w:type="dxa"/>
            <w:vMerge/>
          </w:tcPr>
          <w:p w:rsidR="003D7C34" w:rsidRPr="003D7C34" w:rsidRDefault="003D7C34" w:rsidP="003D7C34">
            <w:pPr>
              <w:rPr>
                <w:rFonts w:ascii="Verdana" w:hAnsi="Verdana"/>
                <w:bCs w:val="0"/>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 xml:space="preserve">Ödenek </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Hedef</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Hedef</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Kırtasiye Alımları</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Periyodik Yayın Alımları</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Baskı ve Cilt Giderleri</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Temizlik Malzemesi Alım.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Yakacak Alımları</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25.000,00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35.000,00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Zirai, Bahçe ve İlaç Alım.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Diğer Tük. Mal ve Mlz.Alım.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Telefon Abone. ve Kull.Ücr</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8.500,00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Bilgiye Abonelik Giderleri </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Tems.Ağ.Tör.Fuar Org.G.</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125.000,00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Büro ve İşy. Mal ve Mlz.Alm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9.000,00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Diğer Day.Mal ve Mlz.Alım.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Makine Tech.Bak.Onr.Gid.</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9.000,00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 Lojman Bakım ve Onr.Gider</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25.000,00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Su alımları</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r w:rsidRPr="003D7C34">
              <w:rPr>
                <w:rFonts w:ascii="Verdana" w:hAnsi="Verdana"/>
                <w:sz w:val="20"/>
                <w:szCs w:val="20"/>
              </w:rPr>
              <w:t>Elektrik Alımları</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Default="003D7C34" w:rsidP="003D7C34">
            <w:pPr>
              <w:rPr>
                <w:rFonts w:ascii="Verdana" w:hAnsi="Verdana"/>
                <w:sz w:val="20"/>
                <w:szCs w:val="20"/>
              </w:rPr>
            </w:pPr>
            <w:r w:rsidRPr="003D7C34">
              <w:rPr>
                <w:rFonts w:ascii="Verdana" w:hAnsi="Verdana"/>
                <w:sz w:val="20"/>
                <w:szCs w:val="20"/>
              </w:rPr>
              <w:t>Büro ve İşy. Mak.Tech.Alımları</w:t>
            </w:r>
          </w:p>
          <w:p w:rsidR="003D7C34" w:rsidRPr="003D7C34" w:rsidRDefault="003D7C34" w:rsidP="003D7C3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Default="003D7C34" w:rsidP="003D7C34">
            <w:pPr>
              <w:rPr>
                <w:rFonts w:ascii="Verdana" w:hAnsi="Verdana"/>
                <w:sz w:val="20"/>
                <w:szCs w:val="20"/>
              </w:rPr>
            </w:pPr>
            <w:r w:rsidRPr="003D7C34">
              <w:rPr>
                <w:rFonts w:ascii="Verdana" w:hAnsi="Verdana"/>
                <w:sz w:val="20"/>
                <w:szCs w:val="20"/>
              </w:rPr>
              <w:t>Yangından Korunma Mal ve Malz Alm.</w:t>
            </w:r>
          </w:p>
          <w:p w:rsidR="003D7C34" w:rsidRPr="003D7C34" w:rsidRDefault="003D7C34" w:rsidP="003D7C3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sz w:val="20"/>
                <w:szCs w:val="20"/>
              </w:rPr>
            </w:pP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right"/>
              <w:rPr>
                <w:rFonts w:ascii="Verdana" w:hAnsi="Verdana"/>
                <w:b/>
                <w:sz w:val="20"/>
                <w:szCs w:val="20"/>
              </w:rPr>
            </w:pPr>
            <w:r w:rsidRPr="003D7C34">
              <w:rPr>
                <w:rFonts w:ascii="Verdana" w:hAnsi="Verdana"/>
                <w:b/>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193.500,00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263.000,00</w:t>
            </w: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338.000,00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right"/>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
                <w:sz w:val="20"/>
                <w:szCs w:val="20"/>
              </w:rPr>
            </w:pP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right"/>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
                <w:sz w:val="20"/>
                <w:szCs w:val="20"/>
              </w:rPr>
            </w:pP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right"/>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
                <w:sz w:val="20"/>
                <w:szCs w:val="20"/>
              </w:rPr>
            </w:pPr>
          </w:p>
        </w:tc>
      </w:tr>
      <w:tr w:rsidR="003D7C34" w:rsidRPr="003D7C34" w:rsidTr="003D7C34">
        <w:trPr>
          <w:cnfStyle w:val="010000000000" w:firstRow="0" w:lastRow="1"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77" w:type="dxa"/>
            <w:noWrap/>
          </w:tcPr>
          <w:p w:rsidR="003D7C34" w:rsidRPr="003D7C34" w:rsidRDefault="003D7C34" w:rsidP="003D7C34">
            <w:pPr>
              <w:jc w:val="right"/>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0" w:type="dxa"/>
            <w:noWrap/>
          </w:tcPr>
          <w:p w:rsidR="003D7C34" w:rsidRPr="003D7C34" w:rsidRDefault="003D7C34" w:rsidP="003D7C34">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39" w:type="dxa"/>
            <w:noWrap/>
          </w:tcPr>
          <w:p w:rsidR="003D7C34" w:rsidRPr="003D7C34" w:rsidRDefault="003D7C34" w:rsidP="003D7C34">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86" w:type="dxa"/>
            <w:noWrap/>
          </w:tcPr>
          <w:p w:rsidR="003D7C34" w:rsidRPr="003D7C34" w:rsidRDefault="003D7C34" w:rsidP="003D7C34">
            <w:pPr>
              <w:jc w:val="center"/>
              <w:rPr>
                <w:rFonts w:ascii="Verdana" w:hAnsi="Verdana"/>
                <w:b/>
                <w:sz w:val="20"/>
                <w:szCs w:val="20"/>
              </w:rPr>
            </w:pPr>
          </w:p>
        </w:tc>
      </w:tr>
    </w:tbl>
    <w:p w:rsidR="00866E94" w:rsidRDefault="00866E94" w:rsidP="00866E94">
      <w:pPr>
        <w:jc w:val="both"/>
        <w:rPr>
          <w:rFonts w:ascii="Verdana" w:hAnsi="Verdana"/>
          <w:b/>
          <w:sz w:val="28"/>
          <w:szCs w:val="28"/>
        </w:rPr>
      </w:pPr>
    </w:p>
    <w:p w:rsidR="003D7C34" w:rsidRDefault="00E57238" w:rsidP="003F0DC5">
      <w:pPr>
        <w:jc w:val="both"/>
        <w:rPr>
          <w:rFonts w:ascii="Verdana" w:hAnsi="Verdana"/>
          <w:b/>
          <w:sz w:val="28"/>
          <w:szCs w:val="28"/>
        </w:rPr>
      </w:pPr>
      <w:r>
        <w:rPr>
          <w:rFonts w:ascii="Verdana" w:hAnsi="Verdana"/>
          <w:b/>
          <w:sz w:val="28"/>
          <w:szCs w:val="28"/>
        </w:rPr>
        <w:lastRenderedPageBreak/>
        <w:t xml:space="preserve">                </w:t>
      </w:r>
    </w:p>
    <w:tbl>
      <w:tblPr>
        <w:tblStyle w:val="TabloStunlar2"/>
        <w:tblW w:w="10260" w:type="dxa"/>
        <w:tblInd w:w="108" w:type="dxa"/>
        <w:tblLook w:val="0020" w:firstRow="1" w:lastRow="0" w:firstColumn="0" w:lastColumn="0" w:noHBand="0" w:noVBand="0"/>
      </w:tblPr>
      <w:tblGrid>
        <w:gridCol w:w="3126"/>
        <w:gridCol w:w="1512"/>
        <w:gridCol w:w="1800"/>
        <w:gridCol w:w="1800"/>
        <w:gridCol w:w="2022"/>
      </w:tblGrid>
      <w:tr w:rsidR="003D7C34" w:rsidRPr="003D7C34" w:rsidTr="003D7C34">
        <w:trPr>
          <w:cnfStyle w:val="100000000000" w:firstRow="1" w:lastRow="0" w:firstColumn="0" w:lastColumn="0" w:oddVBand="0" w:evenVBand="0" w:oddHBand="0"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0260" w:type="dxa"/>
            <w:gridSpan w:val="5"/>
            <w:noWrap/>
          </w:tcPr>
          <w:p w:rsidR="003D7C34" w:rsidRPr="003D7C34" w:rsidRDefault="003D7C34" w:rsidP="003D7C34">
            <w:pPr>
              <w:jc w:val="center"/>
              <w:rPr>
                <w:rFonts w:ascii="Verdana" w:hAnsi="Verdana"/>
                <w:b w:val="0"/>
                <w:bCs w:val="0"/>
                <w:sz w:val="20"/>
                <w:szCs w:val="20"/>
              </w:rPr>
            </w:pPr>
          </w:p>
          <w:p w:rsidR="003D7C34" w:rsidRPr="003D7C34" w:rsidRDefault="003D7C34" w:rsidP="003D7C34">
            <w:pPr>
              <w:jc w:val="center"/>
              <w:rPr>
                <w:rFonts w:ascii="Verdana" w:hAnsi="Verdana"/>
                <w:bCs w:val="0"/>
              </w:rPr>
            </w:pPr>
            <w:r w:rsidRPr="003D7C34">
              <w:rPr>
                <w:rFonts w:ascii="Verdana" w:hAnsi="Verdana"/>
                <w:bCs w:val="0"/>
              </w:rPr>
              <w:t>PERFORMANS GÖSTERGELERİ TABLOSU</w:t>
            </w:r>
          </w:p>
          <w:p w:rsidR="003D7C34" w:rsidRPr="003D7C34" w:rsidRDefault="003D7C34" w:rsidP="003D7C34">
            <w:pPr>
              <w:jc w:val="center"/>
              <w:rPr>
                <w:rFonts w:ascii="Verdana" w:hAnsi="Verdana"/>
                <w:b w:val="0"/>
                <w:bCs w:val="0"/>
                <w:sz w:val="20"/>
                <w:szCs w:val="20"/>
              </w:rPr>
            </w:pP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bCs w:val="0"/>
                <w:sz w:val="20"/>
                <w:szCs w:val="20"/>
              </w:rPr>
            </w:pPr>
            <w:r w:rsidRPr="003D7C34">
              <w:rPr>
                <w:rFonts w:ascii="Verdana" w:hAnsi="Verdana"/>
                <w:bCs w:val="0"/>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7134" w:type="dxa"/>
            <w:gridSpan w:val="4"/>
            <w:noWrap/>
          </w:tcPr>
          <w:p w:rsidR="003D7C34" w:rsidRPr="003D7C34" w:rsidRDefault="003D7C34" w:rsidP="003D7C34">
            <w:pPr>
              <w:jc w:val="center"/>
              <w:rPr>
                <w:rFonts w:ascii="Verdana" w:hAnsi="Verdana"/>
                <w:sz w:val="20"/>
                <w:szCs w:val="20"/>
              </w:rPr>
            </w:pPr>
            <w:r w:rsidRPr="003D7C34">
              <w:rPr>
                <w:rFonts w:ascii="Verdana" w:hAnsi="Verdana"/>
                <w:sz w:val="20"/>
                <w:szCs w:val="20"/>
              </w:rPr>
              <w:t>GENEL İDARE HİZMETLERİ </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bCs w:val="0"/>
                <w:sz w:val="20"/>
                <w:szCs w:val="20"/>
              </w:rPr>
            </w:pPr>
            <w:r w:rsidRPr="003D7C34">
              <w:rPr>
                <w:rFonts w:ascii="Verdana" w:hAnsi="Verdana"/>
                <w:bCs w:val="0"/>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7134" w:type="dxa"/>
            <w:gridSpan w:val="4"/>
            <w:noWrap/>
          </w:tcPr>
          <w:p w:rsidR="003D7C34" w:rsidRPr="003D7C34" w:rsidRDefault="003D7C34" w:rsidP="003D7C34">
            <w:pPr>
              <w:jc w:val="center"/>
              <w:rPr>
                <w:rFonts w:ascii="Verdana" w:hAnsi="Verdana"/>
                <w:sz w:val="20"/>
                <w:szCs w:val="20"/>
              </w:rPr>
            </w:pP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vMerge w:val="restart"/>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512" w:type="dxa"/>
            <w:vMerge w:val="restart"/>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Türü</w:t>
            </w:r>
          </w:p>
        </w:tc>
        <w:tc>
          <w:tcPr>
            <w:cnfStyle w:val="000010000000" w:firstRow="0" w:lastRow="0" w:firstColumn="0" w:lastColumn="0" w:oddVBand="1" w:evenVBand="0" w:oddHBand="0" w:evenHBand="0" w:firstRowFirstColumn="0" w:firstRowLastColumn="0" w:lastRowFirstColumn="0" w:lastRowLastColumn="0"/>
            <w:tcW w:w="5622" w:type="dxa"/>
            <w:gridSpan w:val="3"/>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Gösterge Hedef ve Gerçekleşmeleri</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vMerge/>
          </w:tcPr>
          <w:p w:rsidR="003D7C34" w:rsidRPr="003D7C34" w:rsidRDefault="003D7C34" w:rsidP="003D7C34">
            <w:pPr>
              <w:rPr>
                <w:rFonts w:ascii="Verdana" w:hAnsi="Verdana"/>
                <w:bCs w:val="0"/>
                <w:color w:val="FFFFFF"/>
                <w:sz w:val="20"/>
                <w:szCs w:val="20"/>
              </w:rPr>
            </w:pPr>
          </w:p>
        </w:tc>
        <w:tc>
          <w:tcPr>
            <w:cnfStyle w:val="000001000000" w:firstRow="0" w:lastRow="0" w:firstColumn="0" w:lastColumn="0" w:oddVBand="0" w:evenVBand="1" w:oddHBand="0" w:evenHBand="0" w:firstRowFirstColumn="0" w:firstRowLastColumn="0" w:lastRowFirstColumn="0" w:lastRowLastColumn="0"/>
            <w:tcW w:w="1512" w:type="dxa"/>
            <w:vMerge/>
          </w:tcPr>
          <w:p w:rsidR="003D7C34" w:rsidRPr="003D7C34" w:rsidRDefault="003D7C34" w:rsidP="003D7C34">
            <w:pPr>
              <w:rPr>
                <w:rFonts w:ascii="Verdana" w:hAnsi="Verdana"/>
                <w:bCs w:val="0"/>
                <w:sz w:val="20"/>
                <w:szCs w:val="20"/>
              </w:rPr>
            </w:pP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2011</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2012</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vMerge/>
          </w:tcPr>
          <w:p w:rsidR="003D7C34" w:rsidRPr="003D7C34" w:rsidRDefault="003D7C34" w:rsidP="003D7C34">
            <w:pPr>
              <w:rPr>
                <w:rFonts w:ascii="Verdana" w:hAnsi="Verdana"/>
                <w:bCs w:val="0"/>
                <w:color w:val="FFFFFF"/>
                <w:sz w:val="20"/>
                <w:szCs w:val="20"/>
              </w:rPr>
            </w:pPr>
          </w:p>
        </w:tc>
        <w:tc>
          <w:tcPr>
            <w:cnfStyle w:val="000001000000" w:firstRow="0" w:lastRow="0" w:firstColumn="0" w:lastColumn="0" w:oddVBand="0" w:evenVBand="1" w:oddHBand="0" w:evenHBand="0" w:firstRowFirstColumn="0" w:firstRowLastColumn="0" w:lastRowFirstColumn="0" w:lastRowLastColumn="0"/>
            <w:tcW w:w="1512" w:type="dxa"/>
            <w:vMerge/>
          </w:tcPr>
          <w:p w:rsidR="003D7C34" w:rsidRPr="003D7C34" w:rsidRDefault="003D7C34" w:rsidP="003D7C34">
            <w:pPr>
              <w:rPr>
                <w:rFonts w:ascii="Verdana" w:hAnsi="Verdana"/>
                <w:bCs w:val="0"/>
                <w:sz w:val="20"/>
                <w:szCs w:val="20"/>
              </w:rPr>
            </w:pP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Ödenek</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Hedef</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bCs w:val="0"/>
                <w:sz w:val="20"/>
                <w:szCs w:val="20"/>
              </w:rPr>
            </w:pPr>
            <w:r w:rsidRPr="003D7C34">
              <w:rPr>
                <w:rFonts w:ascii="Verdana" w:hAnsi="Verdana"/>
                <w:bCs w:val="0"/>
                <w:sz w:val="20"/>
                <w:szCs w:val="20"/>
              </w:rPr>
              <w:t>Hedef</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Kırtasiye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25.000,00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28.000,00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Büro Malzemesi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Periyodik Yayın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3.500,00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Baskı ve Cilt Giderleri</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Su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22.000,00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Temizlik Malzemesi Alım.</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4.000,00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Yakacak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130.000,00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180.000,00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Elektrik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Spor Malzemeleri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7.500,00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8.500,00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Diğer Tük.Mal ve Mlz.Alım.</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8.500,00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Diğer Müş.Firma Yap.Öd.</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22.000,00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Posta ve Telgraf Giderleri</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7.000,00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Telefon Abone Kull.Ücretle </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35.000,00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Bilgiye Abonelik Giderleri</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İlan Giderleri</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Hizmet 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Büro ve İşy.Mal ve Mlz.Alm</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Bür.ve İşy.Mak.Techz.Al.</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Yangın.Korunma Mlz.Al.</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2.500,00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Diğ.Day.Mal ve Mlz.Alım. </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6.000,00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8.000,00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Mak.Tech.Bak.Onr.Giderl. </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Hizmet 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18.000,00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Diğ.Taş.Yap.Bak.Onr.Gid.</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50.000,00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Uluslar arası Kur.Üye.Aidatı Ödemeleri</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15.000,00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18.000,00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Bilgisayar Hizmeti Alımları</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cs="Arial"/>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3.000,00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20.000,00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Hizmet Binası </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cs="Arial"/>
                <w:sz w:val="20"/>
                <w:szCs w:val="20"/>
              </w:rPr>
            </w:pPr>
            <w:r w:rsidRPr="003D7C34">
              <w:rPr>
                <w:rFonts w:ascii="Verdana" w:hAnsi="Verdana"/>
                <w:sz w:val="20"/>
                <w:szCs w:val="20"/>
              </w:rPr>
              <w:t>Taşınır mal</w:t>
            </w: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10.000,00</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r w:rsidRPr="003D7C34">
              <w:rPr>
                <w:rFonts w:ascii="Verdana" w:hAnsi="Verdana"/>
                <w:sz w:val="20"/>
                <w:szCs w:val="20"/>
              </w:rPr>
              <w:t>12.000,00</w:t>
            </w:r>
          </w:p>
        </w:tc>
      </w:tr>
      <w:tr w:rsidR="003D7C34" w:rsidRPr="003D7C34" w:rsidTr="003D7C3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b/>
                <w:sz w:val="20"/>
                <w:szCs w:val="20"/>
              </w:rPr>
            </w:pPr>
            <w:r w:rsidRPr="003D7C34">
              <w:rPr>
                <w:rFonts w:ascii="Verdana" w:hAnsi="Verdana"/>
                <w:b/>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cs="Arial"/>
                <w:b/>
                <w:sz w:val="20"/>
                <w:szCs w:val="20"/>
              </w:rPr>
            </w:pP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339.000,00TL</w:t>
            </w: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508.000,00</w:t>
            </w: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b/>
                <w:sz w:val="20"/>
                <w:szCs w:val="20"/>
              </w:rPr>
            </w:pPr>
            <w:r w:rsidRPr="003D7C34">
              <w:rPr>
                <w:rFonts w:ascii="Verdana" w:hAnsi="Verdana"/>
                <w:b/>
                <w:sz w:val="20"/>
                <w:szCs w:val="20"/>
              </w:rPr>
              <w:t>671.000,00</w:t>
            </w:r>
          </w:p>
        </w:tc>
      </w:tr>
      <w:tr w:rsidR="003D7C34" w:rsidRPr="003D7C34" w:rsidTr="003D7C3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126" w:type="dxa"/>
            <w:noWrap/>
          </w:tcPr>
          <w:p w:rsidR="003D7C34" w:rsidRPr="003D7C34" w:rsidRDefault="003D7C34" w:rsidP="003D7C34">
            <w:pPr>
              <w:rPr>
                <w:rFonts w:ascii="Verdana" w:hAnsi="Verdana"/>
                <w:sz w:val="20"/>
                <w:szCs w:val="20"/>
              </w:rPr>
            </w:pPr>
            <w:r w:rsidRPr="003D7C34">
              <w:rPr>
                <w:rFonts w:ascii="Verdana" w:hAnsi="Verdana"/>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512"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00" w:type="dxa"/>
            <w:noWrap/>
          </w:tcPr>
          <w:p w:rsidR="003D7C34" w:rsidRPr="003D7C34" w:rsidRDefault="003D7C34" w:rsidP="003D7C3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22" w:type="dxa"/>
            <w:noWrap/>
          </w:tcPr>
          <w:p w:rsidR="003D7C34" w:rsidRPr="003D7C34" w:rsidRDefault="003D7C34" w:rsidP="003D7C34">
            <w:pPr>
              <w:jc w:val="center"/>
              <w:rPr>
                <w:rFonts w:ascii="Verdana" w:hAnsi="Verdana"/>
                <w:sz w:val="20"/>
                <w:szCs w:val="20"/>
              </w:rPr>
            </w:pPr>
          </w:p>
        </w:tc>
      </w:tr>
    </w:tbl>
    <w:p w:rsidR="001F05F8" w:rsidRDefault="00E57238" w:rsidP="003F0DC5">
      <w:pPr>
        <w:jc w:val="both"/>
        <w:rPr>
          <w:rFonts w:ascii="Verdana" w:hAnsi="Verdana"/>
          <w:b/>
          <w:sz w:val="28"/>
          <w:szCs w:val="28"/>
        </w:rPr>
      </w:pPr>
      <w:r>
        <w:rPr>
          <w:rFonts w:ascii="Verdana" w:hAnsi="Verdana"/>
          <w:b/>
          <w:sz w:val="28"/>
          <w:szCs w:val="28"/>
        </w:rPr>
        <w:lastRenderedPageBreak/>
        <w:t xml:space="preserve"> </w:t>
      </w:r>
    </w:p>
    <w:tbl>
      <w:tblPr>
        <w:tblStyle w:val="TabloStunlar2"/>
        <w:tblW w:w="0" w:type="auto"/>
        <w:tblLook w:val="01E0" w:firstRow="1" w:lastRow="1" w:firstColumn="1" w:lastColumn="1" w:noHBand="0" w:noVBand="0"/>
      </w:tblPr>
      <w:tblGrid>
        <w:gridCol w:w="10399"/>
      </w:tblGrid>
      <w:tr w:rsidR="00D4476E" w:rsidRPr="00D44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D4476E" w:rsidRPr="000D3300" w:rsidRDefault="00D4476E" w:rsidP="00D4476E">
            <w:pPr>
              <w:jc w:val="center"/>
              <w:rPr>
                <w:rFonts w:ascii="Verdana" w:hAnsi="Verdana"/>
              </w:rPr>
            </w:pPr>
            <w:r w:rsidRPr="000D3300">
              <w:rPr>
                <w:rFonts w:ascii="Verdana" w:hAnsi="Verdana"/>
              </w:rPr>
              <w:t>5.PLAN PROJE YATIRIM VE İNŞAAT MÜDÜRLÜĞÜ</w:t>
            </w:r>
          </w:p>
        </w:tc>
      </w:tr>
    </w:tbl>
    <w:p w:rsidR="001C6230" w:rsidRDefault="001C6230" w:rsidP="001C6230">
      <w:pPr>
        <w:pStyle w:val="ResimYazs"/>
        <w:rPr>
          <w:rFonts w:ascii="Verdana" w:hAnsi="Verdana"/>
        </w:rPr>
      </w:pPr>
      <w:r w:rsidRPr="007D7769">
        <w:rPr>
          <w:rFonts w:ascii="Verdana" w:hAnsi="Verdana"/>
        </w:rPr>
        <w:t xml:space="preserve">Tablo 28: </w:t>
      </w:r>
      <w:r>
        <w:rPr>
          <w:rFonts w:ascii="Verdana" w:hAnsi="Verdana"/>
        </w:rPr>
        <w:t xml:space="preserve">Plan Proje Yatırım ve İnşaat </w:t>
      </w:r>
      <w:r w:rsidRPr="007D7769">
        <w:rPr>
          <w:rFonts w:ascii="Verdana" w:hAnsi="Verdana"/>
        </w:rPr>
        <w:t xml:space="preserve"> Müdürlüğü Harcama Birimi Yöneticileri</w:t>
      </w:r>
    </w:p>
    <w:tbl>
      <w:tblPr>
        <w:tblStyle w:val="TabloStunlar2"/>
        <w:tblW w:w="0" w:type="auto"/>
        <w:jc w:val="center"/>
        <w:tblLook w:val="01E0" w:firstRow="1" w:lastRow="1" w:firstColumn="1" w:lastColumn="1" w:noHBand="0" w:noVBand="0"/>
      </w:tblPr>
      <w:tblGrid>
        <w:gridCol w:w="2218"/>
        <w:gridCol w:w="2230"/>
        <w:gridCol w:w="2219"/>
      </w:tblGrid>
      <w:tr w:rsidR="00781B67"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781B67" w:rsidRPr="00796D7B" w:rsidRDefault="00781B67" w:rsidP="001711B0">
            <w:pPr>
              <w:autoSpaceDE w:val="0"/>
              <w:autoSpaceDN w:val="0"/>
              <w:adjustRightInd w:val="0"/>
              <w:spacing w:before="120"/>
              <w:rPr>
                <w:rFonts w:ascii="Verdana" w:hAnsi="Verdana"/>
                <w:szCs w:val="22"/>
              </w:rPr>
            </w:pPr>
            <w:r w:rsidRPr="00796D7B">
              <w:rPr>
                <w:rFonts w:ascii="Verdana" w:hAnsi="Verdana"/>
                <w:bCs w:val="0"/>
                <w:szCs w:val="22"/>
              </w:rPr>
              <w:t>HARCAMA BİRİMİ YÖNETİCİLERİ</w:t>
            </w:r>
          </w:p>
        </w:tc>
      </w:tr>
      <w:tr w:rsidR="00781B67" w:rsidRPr="00796D7B" w:rsidTr="00917408">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2218" w:type="dxa"/>
          </w:tcPr>
          <w:p w:rsidR="00781B67" w:rsidRPr="00781B67" w:rsidRDefault="00781B67" w:rsidP="00781B67">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AD VE SOYADI</w:t>
            </w:r>
          </w:p>
        </w:tc>
        <w:tc>
          <w:tcPr>
            <w:cnfStyle w:val="000010000000" w:firstRow="0" w:lastRow="0" w:firstColumn="0" w:lastColumn="0" w:oddVBand="1" w:evenVBand="0" w:oddHBand="0" w:evenHBand="0" w:firstRowFirstColumn="0" w:firstRowLastColumn="0" w:lastRowFirstColumn="0" w:lastRowLastColumn="0"/>
            <w:tcW w:w="2230" w:type="dxa"/>
          </w:tcPr>
          <w:p w:rsidR="00781B67" w:rsidRPr="00781B67" w:rsidRDefault="00781B67"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781B67" w:rsidRDefault="00781B67"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ÖNCEKİ GÖREVİ</w:t>
            </w:r>
          </w:p>
        </w:tc>
      </w:tr>
      <w:tr w:rsidR="00781B67" w:rsidRPr="00796D7B" w:rsidTr="00130322">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781B67" w:rsidRPr="00BF4D7A" w:rsidRDefault="00781B67" w:rsidP="001711B0">
            <w:pPr>
              <w:autoSpaceDE w:val="0"/>
              <w:autoSpaceDN w:val="0"/>
              <w:adjustRightInd w:val="0"/>
              <w:spacing w:before="120"/>
              <w:jc w:val="center"/>
              <w:rPr>
                <w:rFonts w:ascii="Verdana" w:hAnsi="Verdana"/>
                <w:bCs w:val="0"/>
              </w:rPr>
            </w:pPr>
            <w:r>
              <w:rPr>
                <w:rFonts w:ascii="Verdana" w:hAnsi="Verdana"/>
                <w:bCs w:val="0"/>
              </w:rPr>
              <w:t>Arif KÜÇÜKATALAY</w:t>
            </w:r>
          </w:p>
        </w:tc>
        <w:tc>
          <w:tcPr>
            <w:cnfStyle w:val="000010000000" w:firstRow="0" w:lastRow="0" w:firstColumn="0" w:lastColumn="0" w:oddVBand="1" w:evenVBand="0" w:oddHBand="0" w:evenHBand="0" w:firstRowFirstColumn="0" w:firstRowLastColumn="0" w:lastRowFirstColumn="0" w:lastRowLastColumn="0"/>
            <w:tcW w:w="2230" w:type="dxa"/>
          </w:tcPr>
          <w:p w:rsidR="00781B67" w:rsidRPr="00BF4D7A" w:rsidRDefault="00781B67" w:rsidP="001711B0">
            <w:pPr>
              <w:autoSpaceDE w:val="0"/>
              <w:autoSpaceDN w:val="0"/>
              <w:adjustRightInd w:val="0"/>
              <w:spacing w:before="120"/>
              <w:jc w:val="center"/>
              <w:rPr>
                <w:rFonts w:ascii="Verdana" w:hAnsi="Verdana"/>
                <w:bCs/>
              </w:rPr>
            </w:pPr>
            <w:r>
              <w:rPr>
                <w:rFonts w:ascii="Verdana" w:hAnsi="Verdana"/>
                <w:bCs/>
              </w:rPr>
              <w:t>Plan P.Yat.İnş.Müd.</w:t>
            </w:r>
            <w:r w:rsidR="00C86ACA">
              <w:rPr>
                <w:rFonts w:ascii="Verdana" w:hAnsi="Verdana"/>
                <w:bCs/>
              </w:rPr>
              <w:t>V.</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BF4D7A" w:rsidRDefault="00C86ACA" w:rsidP="00C86ACA">
            <w:pPr>
              <w:autoSpaceDE w:val="0"/>
              <w:autoSpaceDN w:val="0"/>
              <w:adjustRightInd w:val="0"/>
              <w:spacing w:before="120"/>
              <w:rPr>
                <w:rFonts w:ascii="Verdana" w:hAnsi="Verdana"/>
                <w:bCs/>
              </w:rPr>
            </w:pPr>
            <w:r>
              <w:rPr>
                <w:rFonts w:ascii="Verdana" w:hAnsi="Verdana"/>
                <w:bCs/>
              </w:rPr>
              <w:t>İçme suları Şube Md.</w:t>
            </w:r>
          </w:p>
        </w:tc>
      </w:tr>
    </w:tbl>
    <w:p w:rsidR="00574DDC" w:rsidRPr="004021EB" w:rsidRDefault="00F023C4" w:rsidP="00F023C4">
      <w:pPr>
        <w:tabs>
          <w:tab w:val="left" w:pos="1620"/>
        </w:tabs>
        <w:jc w:val="both"/>
        <w:rPr>
          <w:rFonts w:ascii="Verdana" w:hAnsi="Verdana"/>
          <w:b/>
        </w:rPr>
      </w:pPr>
      <w:r w:rsidRPr="004021EB">
        <w:rPr>
          <w:rFonts w:ascii="Verdana" w:hAnsi="Verdana"/>
          <w:b/>
        </w:rPr>
        <w:t xml:space="preserve">STRATEJİK HEDEF : </w:t>
      </w:r>
    </w:p>
    <w:p w:rsidR="00534CCA" w:rsidRPr="00130322" w:rsidRDefault="00534CCA" w:rsidP="00534CCA">
      <w:pPr>
        <w:tabs>
          <w:tab w:val="left" w:pos="1620"/>
        </w:tabs>
        <w:jc w:val="both"/>
        <w:rPr>
          <w:rFonts w:ascii="Verdana" w:hAnsi="Verdana"/>
          <w:sz w:val="22"/>
          <w:szCs w:val="22"/>
        </w:rPr>
      </w:pPr>
      <w:r w:rsidRPr="00130322">
        <w:rPr>
          <w:rFonts w:ascii="Verdana" w:hAnsi="Verdana"/>
          <w:sz w:val="22"/>
          <w:szCs w:val="22"/>
        </w:rPr>
        <w:t xml:space="preserve">        Mevcut 448 olan  şebekeli içme suyuna sahip köy sayısını 2012 yılına kadar 467’ye çıkarılacaktır.İnşaat programlarında bulunmayan fakat sonradan acili yetine binaen  yapımına gerek duyulan yenileme geliştirme, yeniden suya kavuşturma ve su araştırması gibi limit dahilindeki işlerden 150 adedi stratejik plan döneminde gerçekleştirilecektir.</w:t>
      </w:r>
      <w:r w:rsidRPr="00130322">
        <w:rPr>
          <w:rFonts w:ascii="Verdana" w:hAnsi="Verdana"/>
          <w:b/>
          <w:sz w:val="22"/>
          <w:szCs w:val="22"/>
        </w:rPr>
        <w:t xml:space="preserve">         </w:t>
      </w:r>
      <w:r w:rsidRPr="00130322">
        <w:rPr>
          <w:rFonts w:ascii="Verdana" w:hAnsi="Verdana"/>
          <w:sz w:val="22"/>
          <w:szCs w:val="22"/>
        </w:rPr>
        <w:t>Kapalı şebekeli ve fiziksel arıtmalı kanalizasyon tesisi olan köy sayısını 100 den 2012 yılına kadar 116’ya çıkartılacaktır. Böylelikle toplu ve kalabalık köylerde yaşayan insanlarımızın çevre kirliliğinden kaynaklanan sağlık problemleri en aza indirilecek ,Yaşam kalitesi arttırılacaktır.Sinop ilinde toplam 13.867 hektar alan olan sulanabilir araziler , yapılacak Yer Üstü Sulamalar , Yer Altı Sulamalar, Sulama Göleti bakım onarım çalışmaları sonucu % 5 oranında arttırılacaktır.</w:t>
      </w:r>
    </w:p>
    <w:p w:rsidR="00534CCA" w:rsidRPr="008F49AA" w:rsidRDefault="00534CCA" w:rsidP="00534CCA">
      <w:pPr>
        <w:tabs>
          <w:tab w:val="left" w:pos="1620"/>
        </w:tabs>
        <w:jc w:val="both"/>
        <w:rPr>
          <w:rFonts w:ascii="Verdana" w:hAnsi="Verdana"/>
          <w:b/>
        </w:rPr>
      </w:pPr>
      <w:r w:rsidRPr="008F49AA">
        <w:rPr>
          <w:rFonts w:ascii="Verdana" w:hAnsi="Verdana"/>
          <w:b/>
          <w:u w:val="single"/>
        </w:rPr>
        <w:t>FAALİYET</w:t>
      </w:r>
      <w:r w:rsidRPr="008F49AA">
        <w:rPr>
          <w:rFonts w:ascii="Verdana" w:hAnsi="Verdana"/>
          <w:b/>
        </w:rPr>
        <w:t xml:space="preserve"> :</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Faaliyet 1-1 :</w:t>
      </w:r>
      <w:r w:rsidRPr="00130322">
        <w:rPr>
          <w:rFonts w:ascii="Verdana" w:hAnsi="Verdana"/>
          <w:sz w:val="22"/>
          <w:szCs w:val="22"/>
        </w:rPr>
        <w:t xml:space="preserve"> 2010 yılında içme suyu yetersiz ve çeşmeli sistemde tesisleri bulunan 7 köyümüzün şebekeli olarak sağlıklı ve sıhhi içme suyu tesisine kavuşması sağlanacak,50 ünitenin malzeme yardımı yapılarak tesislerinin ikmal ,onarım işleri yapılacak, 1 ad. grup içme suyu tesisinin eskiyen çelik borularının değiştirilmesi sağlanacaktır.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Faaliyet 1-2:</w:t>
      </w:r>
      <w:r w:rsidRPr="00130322">
        <w:rPr>
          <w:rFonts w:ascii="Verdana" w:hAnsi="Verdana"/>
          <w:sz w:val="22"/>
          <w:szCs w:val="22"/>
        </w:rPr>
        <w:t xml:space="preserve"> 2011 yılında 6 köyümüzün şebekeli içme suyu tesisi yapılacak , 50 ünitede ikmal onarım geliştirme faaliyetleri kapsamında malzeme yardımı yapılacak, 2 ad. grup içme suyu tesisinin motopomptan ve eskiyen terfi hattında bulunan borular yenileri ile değiştirilmesi çalışması yapılacaktır.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Faaliyet 1-2:</w:t>
      </w:r>
      <w:r w:rsidRPr="00130322">
        <w:rPr>
          <w:rFonts w:ascii="Verdana" w:hAnsi="Verdana"/>
          <w:sz w:val="22"/>
          <w:szCs w:val="22"/>
        </w:rPr>
        <w:t xml:space="preserve"> 2012 yılında 5 köyümüzün şebekeli içme suyu tesisi yapılacak , 50 ünitede ikmal onarım geliştirme faaliyetleri kapsamında malzeme yardımı yapılacak, 1 ad. grup içme suyu tesisinin motopomptan ve eskiyen terfi hattında bulunan borular yenileri ile değiştirilmesi çalışması yapılacaktır.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2-1 : </w:t>
      </w:r>
      <w:r w:rsidRPr="00130322">
        <w:rPr>
          <w:rFonts w:ascii="Verdana" w:hAnsi="Verdana"/>
          <w:sz w:val="22"/>
          <w:szCs w:val="22"/>
        </w:rPr>
        <w:t>Hedef 2010 yılında Gökırmak Havzasında DSİ.Genel Müdürlüğü ile ortaklaşa yürütülen basınçlı sulama tesislerinin ihtiyacı olan 3000 mt. Sulama borusu alınacak, 3 tesisimizin terfi hattı tamamlanacaktır.Ayrıca mevcut tesislerimizde 5 adedinin bakım onarım beton kaplama işleri Köylü-Devlet işbirliği içerisinde tamamlanacaktır.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2-2 : </w:t>
      </w:r>
      <w:r w:rsidRPr="00130322">
        <w:rPr>
          <w:rFonts w:ascii="Verdana" w:hAnsi="Verdana"/>
          <w:sz w:val="22"/>
          <w:szCs w:val="22"/>
        </w:rPr>
        <w:t xml:space="preserve"> Hedef 2011 yılında Gökırmak Havzasında DSİ.Genel Müdürlüğü ile ortaklaşa yürütülen basınçlı sulama tesislerinin ihtiyacı olan 3500 mt. Sulama borusu alınacak, 3 tesisimizin terfi hattı tamamlanacaktır.Ayrıca mevcut tesislerimizde 6 adedinin bakım onarım beton kaplama işleri Köylü-Devlet işbirliği içerisinde tamamlanacaktır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2-3 : </w:t>
      </w:r>
      <w:r w:rsidRPr="00130322">
        <w:rPr>
          <w:rFonts w:ascii="Verdana" w:hAnsi="Verdana"/>
          <w:sz w:val="22"/>
          <w:szCs w:val="22"/>
        </w:rPr>
        <w:t>Hedef 2011 yılında Gökırmak Havzasında DSİ.Genel Müdürlüğü ile ortaklaşa yürütülen basınçlı sulama tesislerinin ihtiyacı olan 3000 mt. Sulama borusu alınacak, 3 tesisimizin terfi hattı tamamlanacaktır.Ayrıca mevcut tesislerimizde 5 adedinin bakım onarım beton kaplama işleri Köylü-Devlet işbirliği içerisinde tamamlanacaktır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3-1 : </w:t>
      </w:r>
      <w:r w:rsidRPr="00130322">
        <w:rPr>
          <w:rFonts w:ascii="Verdana" w:hAnsi="Verdana"/>
          <w:sz w:val="22"/>
          <w:szCs w:val="22"/>
        </w:rPr>
        <w:t>2010 yılında</w:t>
      </w:r>
      <w:r w:rsidRPr="00130322">
        <w:rPr>
          <w:rFonts w:ascii="Verdana" w:hAnsi="Verdana"/>
          <w:b/>
          <w:sz w:val="22"/>
          <w:szCs w:val="22"/>
        </w:rPr>
        <w:t xml:space="preserve"> , </w:t>
      </w:r>
      <w:r w:rsidRPr="00130322">
        <w:rPr>
          <w:rFonts w:ascii="Verdana" w:hAnsi="Verdana"/>
          <w:sz w:val="22"/>
          <w:szCs w:val="22"/>
        </w:rPr>
        <w:t>5 köyümüzde yeni kanalizasyon şebeke ve fosseptik inşaatı yapılacaktır.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3-2 : </w:t>
      </w:r>
      <w:r w:rsidRPr="00130322">
        <w:rPr>
          <w:rFonts w:ascii="Verdana" w:hAnsi="Verdana"/>
          <w:sz w:val="22"/>
          <w:szCs w:val="22"/>
        </w:rPr>
        <w:t>2011 yılında</w:t>
      </w:r>
      <w:r w:rsidRPr="00130322">
        <w:rPr>
          <w:rFonts w:ascii="Verdana" w:hAnsi="Verdana"/>
          <w:b/>
          <w:sz w:val="22"/>
          <w:szCs w:val="22"/>
        </w:rPr>
        <w:t xml:space="preserve"> , </w:t>
      </w:r>
      <w:r w:rsidRPr="00130322">
        <w:rPr>
          <w:rFonts w:ascii="Verdana" w:hAnsi="Verdana"/>
          <w:sz w:val="22"/>
          <w:szCs w:val="22"/>
        </w:rPr>
        <w:t>6 köyümüzde yeni kanalizasyon şebeke ve fosseptik inşaatı yapılacaktır.</w:t>
      </w:r>
    </w:p>
    <w:p w:rsidR="00534CCA" w:rsidRPr="00130322" w:rsidRDefault="00534CCA" w:rsidP="00534CCA">
      <w:pPr>
        <w:tabs>
          <w:tab w:val="left" w:pos="1620"/>
        </w:tabs>
        <w:jc w:val="both"/>
        <w:rPr>
          <w:rFonts w:ascii="Verdana" w:hAnsi="Verdana"/>
          <w:sz w:val="22"/>
          <w:szCs w:val="22"/>
        </w:rPr>
      </w:pPr>
      <w:r w:rsidRPr="00130322">
        <w:rPr>
          <w:rFonts w:ascii="Verdana" w:hAnsi="Verdana"/>
          <w:b/>
          <w:sz w:val="22"/>
          <w:szCs w:val="22"/>
        </w:rPr>
        <w:t xml:space="preserve">Faaliyet 3-3 : </w:t>
      </w:r>
      <w:r w:rsidRPr="00130322">
        <w:rPr>
          <w:rFonts w:ascii="Verdana" w:hAnsi="Verdana"/>
          <w:sz w:val="22"/>
          <w:szCs w:val="22"/>
        </w:rPr>
        <w:t>2011 yılında</w:t>
      </w:r>
      <w:r w:rsidRPr="00130322">
        <w:rPr>
          <w:rFonts w:ascii="Verdana" w:hAnsi="Verdana"/>
          <w:b/>
          <w:sz w:val="22"/>
          <w:szCs w:val="22"/>
        </w:rPr>
        <w:t xml:space="preserve">, </w:t>
      </w:r>
      <w:r w:rsidRPr="00130322">
        <w:rPr>
          <w:rFonts w:ascii="Verdana" w:hAnsi="Verdana"/>
          <w:sz w:val="22"/>
          <w:szCs w:val="22"/>
        </w:rPr>
        <w:t>5 köyümüzde yeni kanalizasyon şebeke ve fosseptik inşaatı yapılacaktır.</w:t>
      </w:r>
    </w:p>
    <w:p w:rsidR="00917408" w:rsidRDefault="00917408" w:rsidP="001A4F16">
      <w:pPr>
        <w:tabs>
          <w:tab w:val="left" w:pos="1620"/>
        </w:tabs>
        <w:jc w:val="center"/>
        <w:rPr>
          <w:b/>
          <w:color w:val="000000"/>
          <w:sz w:val="28"/>
          <w:szCs w:val="28"/>
        </w:rPr>
      </w:pPr>
    </w:p>
    <w:p w:rsidR="008C037D" w:rsidRDefault="00651EA4" w:rsidP="001A4F16">
      <w:pPr>
        <w:tabs>
          <w:tab w:val="left" w:pos="1620"/>
        </w:tabs>
        <w:jc w:val="center"/>
        <w:rPr>
          <w:b/>
          <w:color w:val="000000"/>
          <w:sz w:val="28"/>
          <w:szCs w:val="28"/>
        </w:rPr>
      </w:pPr>
      <w:r>
        <w:rPr>
          <w:b/>
          <w:color w:val="000000"/>
          <w:sz w:val="28"/>
          <w:szCs w:val="28"/>
        </w:rPr>
        <w:lastRenderedPageBreak/>
        <w:t>P</w:t>
      </w:r>
      <w:r w:rsidR="00C67BEA" w:rsidRPr="00BB6B24">
        <w:rPr>
          <w:b/>
          <w:color w:val="000000"/>
          <w:sz w:val="28"/>
          <w:szCs w:val="28"/>
        </w:rPr>
        <w:t>ERFORMANS TABLOSU</w:t>
      </w:r>
    </w:p>
    <w:tbl>
      <w:tblPr>
        <w:tblStyle w:val="TabloStunlar2"/>
        <w:tblpPr w:leftFromText="141" w:rightFromText="141" w:vertAnchor="text" w:tblpX="72" w:tblpY="1"/>
        <w:tblW w:w="10188" w:type="dxa"/>
        <w:tblLayout w:type="fixed"/>
        <w:tblLook w:val="01E0" w:firstRow="1" w:lastRow="1" w:firstColumn="1" w:lastColumn="1" w:noHBand="0" w:noVBand="0"/>
      </w:tblPr>
      <w:tblGrid>
        <w:gridCol w:w="2628"/>
        <w:gridCol w:w="2700"/>
        <w:gridCol w:w="294"/>
        <w:gridCol w:w="1506"/>
        <w:gridCol w:w="1080"/>
        <w:gridCol w:w="1080"/>
        <w:gridCol w:w="900"/>
      </w:tblGrid>
      <w:tr w:rsidR="00917408" w:rsidRPr="006B1469" w:rsidTr="00B530CB">
        <w:trPr>
          <w:gridAfter w:val="4"/>
          <w:cnfStyle w:val="100000000000" w:firstRow="1" w:lastRow="0" w:firstColumn="0" w:lastColumn="0" w:oddVBand="0" w:evenVBand="0" w:oddHBand="0" w:evenHBand="0" w:firstRowFirstColumn="0" w:firstRowLastColumn="0" w:lastRowFirstColumn="0" w:lastRowLastColumn="0"/>
          <w:wAfter w:w="4566" w:type="dxa"/>
        </w:trPr>
        <w:tc>
          <w:tcPr>
            <w:cnfStyle w:val="001000000000" w:firstRow="0" w:lastRow="0" w:firstColumn="1" w:lastColumn="0" w:oddVBand="0" w:evenVBand="0" w:oddHBand="0" w:evenHBand="0" w:firstRowFirstColumn="0" w:firstRowLastColumn="0" w:lastRowFirstColumn="0" w:lastRowLastColumn="0"/>
            <w:tcW w:w="2628" w:type="dxa"/>
          </w:tcPr>
          <w:p w:rsidR="00917408" w:rsidRPr="006B1469" w:rsidRDefault="00917408" w:rsidP="00E41127">
            <w:pPr>
              <w:rPr>
                <w:b w:val="0"/>
              </w:rPr>
            </w:pPr>
            <w:r w:rsidRPr="006B1469">
              <w:rPr>
                <w:b w:val="0"/>
              </w:rPr>
              <w:t xml:space="preserve">BÜTÇE YILI                       </w:t>
            </w:r>
          </w:p>
        </w:tc>
        <w:tc>
          <w:tcPr>
            <w:cnfStyle w:val="000100001000" w:firstRow="0" w:lastRow="0" w:firstColumn="0" w:lastColumn="1" w:oddVBand="0" w:evenVBand="0" w:oddHBand="0" w:evenHBand="0" w:firstRowFirstColumn="0" w:firstRowLastColumn="1" w:lastRowFirstColumn="0" w:lastRowLastColumn="0"/>
            <w:tcW w:w="2994" w:type="dxa"/>
            <w:gridSpan w:val="2"/>
          </w:tcPr>
          <w:p w:rsidR="00917408" w:rsidRPr="006B1469" w:rsidRDefault="00917408" w:rsidP="00E41127">
            <w:pPr>
              <w:rPr>
                <w:b w:val="0"/>
              </w:rPr>
            </w:pPr>
            <w:r w:rsidRPr="006B1469">
              <w:rPr>
                <w:b w:val="0"/>
              </w:rPr>
              <w:t>2010-2011-2012</w:t>
            </w:r>
          </w:p>
        </w:tc>
      </w:tr>
      <w:tr w:rsidR="00917408" w:rsidRPr="006B1469" w:rsidTr="00B530CB">
        <w:trPr>
          <w:gridAfter w:val="6"/>
          <w:cnfStyle w:val="000000100000" w:firstRow="0" w:lastRow="0" w:firstColumn="0" w:lastColumn="0" w:oddVBand="0" w:evenVBand="0" w:oddHBand="1" w:evenHBand="0" w:firstRowFirstColumn="0" w:firstRowLastColumn="0" w:lastRowFirstColumn="0" w:lastRowLastColumn="0"/>
          <w:wAfter w:w="7560" w:type="dxa"/>
        </w:trPr>
        <w:tc>
          <w:tcPr>
            <w:cnfStyle w:val="001000000000" w:firstRow="0" w:lastRow="0" w:firstColumn="1" w:lastColumn="0" w:oddVBand="0" w:evenVBand="0" w:oddHBand="0" w:evenHBand="0" w:firstRowFirstColumn="0" w:firstRowLastColumn="0" w:lastRowFirstColumn="0" w:lastRowLastColumn="0"/>
            <w:tcW w:w="2628" w:type="dxa"/>
          </w:tcPr>
          <w:p w:rsidR="00917408" w:rsidRPr="006B1469" w:rsidRDefault="00917408" w:rsidP="00E41127">
            <w:r w:rsidRPr="006B1469">
              <w:t xml:space="preserve"> </w:t>
            </w:r>
          </w:p>
        </w:tc>
      </w:tr>
      <w:tr w:rsidR="00917408" w:rsidRPr="006B1469" w:rsidTr="00B530CB">
        <w:trPr>
          <w:gridAfter w:val="6"/>
          <w:cnfStyle w:val="000000010000" w:firstRow="0" w:lastRow="0" w:firstColumn="0" w:lastColumn="0" w:oddVBand="0" w:evenVBand="0" w:oddHBand="0" w:evenHBand="1" w:firstRowFirstColumn="0" w:firstRowLastColumn="0" w:lastRowFirstColumn="0" w:lastRowLastColumn="0"/>
          <w:wAfter w:w="7560" w:type="dxa"/>
        </w:trPr>
        <w:tc>
          <w:tcPr>
            <w:cnfStyle w:val="001000000000" w:firstRow="0" w:lastRow="0" w:firstColumn="1" w:lastColumn="0" w:oddVBand="0" w:evenVBand="0" w:oddHBand="0" w:evenHBand="0" w:firstRowFirstColumn="0" w:firstRowLastColumn="0" w:lastRowFirstColumn="0" w:lastRowLastColumn="0"/>
            <w:tcW w:w="2628" w:type="dxa"/>
          </w:tcPr>
          <w:p w:rsidR="00917408" w:rsidRPr="006B1469" w:rsidRDefault="00917408" w:rsidP="00E41127"/>
        </w:tc>
      </w:tr>
      <w:tr w:rsidR="00917408" w:rsidRPr="006B1469" w:rsidTr="00B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17408" w:rsidRPr="006B1469" w:rsidRDefault="00917408" w:rsidP="00E41127">
            <w:pPr>
              <w:jc w:val="right"/>
            </w:pPr>
            <w:r w:rsidRPr="006B1469">
              <w:t>STRATEJİK AMAÇLAR</w:t>
            </w:r>
          </w:p>
        </w:tc>
        <w:tc>
          <w:tcPr>
            <w:cnfStyle w:val="000010000000" w:firstRow="0" w:lastRow="0" w:firstColumn="0" w:lastColumn="0" w:oddVBand="1" w:evenVBand="0" w:oddHBand="0" w:evenHBand="0" w:firstRowFirstColumn="0" w:firstRowLastColumn="0" w:lastRowFirstColumn="0" w:lastRowLastColumn="0"/>
            <w:tcW w:w="2700" w:type="dxa"/>
          </w:tcPr>
          <w:p w:rsidR="00917408" w:rsidRPr="006B1469" w:rsidRDefault="00917408" w:rsidP="00E41127">
            <w:pPr>
              <w:jc w:val="right"/>
            </w:pPr>
            <w:r w:rsidRPr="006B1469">
              <w:t>STRATEJİK HEDEFLER</w:t>
            </w: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6B1469" w:rsidRDefault="00917408" w:rsidP="00E41127">
            <w:pPr>
              <w:jc w:val="right"/>
            </w:pPr>
            <w:r w:rsidRPr="006B1469">
              <w:t>Performans</w:t>
            </w:r>
          </w:p>
          <w:p w:rsidR="00917408" w:rsidRPr="006B1469" w:rsidRDefault="00917408" w:rsidP="00E41127">
            <w:pPr>
              <w:jc w:val="right"/>
            </w:pPr>
            <w:r w:rsidRPr="006B1469">
              <w:t>Hedefleri</w:t>
            </w:r>
          </w:p>
        </w:tc>
        <w:tc>
          <w:tcPr>
            <w:cnfStyle w:val="000010000000" w:firstRow="0" w:lastRow="0" w:firstColumn="0" w:lastColumn="0" w:oddVBand="1" w:evenVBand="0" w:oddHBand="0" w:evenHBand="0" w:firstRowFirstColumn="0" w:firstRowLastColumn="0" w:lastRowFirstColumn="0" w:lastRowLastColumn="0"/>
            <w:tcW w:w="1080" w:type="dxa"/>
          </w:tcPr>
          <w:p w:rsidR="00917408" w:rsidRPr="006B1469" w:rsidRDefault="00917408" w:rsidP="00E41127">
            <w:pPr>
              <w:jc w:val="right"/>
            </w:pPr>
            <w:r w:rsidRPr="006B1469">
              <w:t>2010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6B1469" w:rsidRDefault="00917408" w:rsidP="00E41127">
            <w:pPr>
              <w:jc w:val="center"/>
            </w:pPr>
            <w:r w:rsidRPr="006B1469">
              <w:t>2011</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6B1469" w:rsidRDefault="00917408" w:rsidP="00E41127">
            <w:pPr>
              <w:jc w:val="center"/>
            </w:pPr>
            <w:r w:rsidRPr="006B1469">
              <w:t>2012</w:t>
            </w:r>
          </w:p>
        </w:tc>
      </w:tr>
      <w:tr w:rsidR="00917408" w:rsidRPr="00130322" w:rsidTr="00B530CB">
        <w:trPr>
          <w:cnfStyle w:val="000000010000" w:firstRow="0" w:lastRow="0" w:firstColumn="0" w:lastColumn="0" w:oddVBand="0" w:evenVBand="0" w:oddHBand="0" w:evenHBand="1" w:firstRowFirstColumn="0" w:firstRowLastColumn="0" w:lastRowFirstColumn="0" w:lastRowLastColumn="0"/>
          <w:trHeight w:val="2032"/>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r w:rsidRPr="00917408">
              <w:rPr>
                <w:sz w:val="18"/>
                <w:szCs w:val="18"/>
              </w:rPr>
              <w:t>1 - Kırsal kalkınma ve kentlerle olan gelişmişlik farkını azaltmak maksadıyla ,yeterli ve sağlıklı içme suyu olmayan köy bırakılmayacak, sulama suyu temini hizmetleri desteklenecek ve kırsal kanalizasyon şebekeleri ile atık su tesisleri yaygınlaştırılacaktır.</w:t>
            </w: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rPr>
                <w:sz w:val="18"/>
                <w:szCs w:val="18"/>
              </w:rPr>
            </w:pPr>
            <w:r w:rsidRPr="00917408">
              <w:rPr>
                <w:sz w:val="18"/>
                <w:szCs w:val="18"/>
              </w:rPr>
              <w:t>859.986</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rPr>
                <w:sz w:val="18"/>
                <w:szCs w:val="18"/>
              </w:rPr>
            </w:pPr>
            <w:r w:rsidRPr="00917408">
              <w:rPr>
                <w:sz w:val="18"/>
                <w:szCs w:val="18"/>
              </w:rPr>
              <w:t>989.980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both"/>
              <w:rPr>
                <w:sz w:val="18"/>
                <w:szCs w:val="18"/>
              </w:rPr>
            </w:pPr>
            <w:r w:rsidRPr="00917408">
              <w:rPr>
                <w:sz w:val="18"/>
                <w:szCs w:val="18"/>
              </w:rPr>
              <w:t>985.159</w:t>
            </w:r>
          </w:p>
        </w:tc>
      </w:tr>
      <w:tr w:rsidR="00917408" w:rsidRPr="00130322" w:rsidTr="00B530CB">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tabs>
                <w:tab w:val="left" w:pos="1620"/>
              </w:tabs>
              <w:rPr>
                <w:sz w:val="18"/>
                <w:szCs w:val="18"/>
              </w:rPr>
            </w:pPr>
            <w:r w:rsidRPr="00917408">
              <w:rPr>
                <w:sz w:val="18"/>
                <w:szCs w:val="18"/>
              </w:rPr>
              <w:t>1.2   Mevcut 448 olan  şebekeli içme suyuna sahip köy sayısını 2012 yılına kadar 467’ye  çıkartılacaktır.</w:t>
            </w: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468.028</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580.280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bCs/>
                <w:sz w:val="18"/>
                <w:szCs w:val="18"/>
              </w:rPr>
            </w:pPr>
            <w:r w:rsidRPr="00917408">
              <w:rPr>
                <w:bCs/>
                <w:sz w:val="18"/>
                <w:szCs w:val="18"/>
              </w:rPr>
              <w:t>537.942</w:t>
            </w:r>
          </w:p>
        </w:tc>
      </w:tr>
      <w:tr w:rsidR="00917408" w:rsidRPr="00130322" w:rsidTr="00B530CB">
        <w:trPr>
          <w:cnfStyle w:val="000000010000" w:firstRow="0" w:lastRow="0" w:firstColumn="0" w:lastColumn="0" w:oddVBand="0" w:evenVBand="0" w:oddHBand="0" w:evenHBand="1"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1.2.1 – 19 Köyümüze şebekeli içmesuyu tesisi yapılacaktır.</w:t>
            </w: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331.578</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347.480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370.942</w:t>
            </w:r>
          </w:p>
        </w:tc>
      </w:tr>
      <w:tr w:rsidR="00917408" w:rsidRPr="00130322" w:rsidTr="00B530CB">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 xml:space="preserve">1.2.2  5 adet  terfili içmesuyu tesisinin eskiyen    çelik boruları yenilenecektir.          </w:t>
            </w:r>
          </w:p>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56.450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148.800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77.000</w:t>
            </w:r>
          </w:p>
        </w:tc>
      </w:tr>
      <w:tr w:rsidR="00917408" w:rsidRPr="00130322" w:rsidTr="00B5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1.2.3- 150 ünitede ikmal onarım yenileme çalışması yapmak üzere malzeme yardımı yapılacaktır.</w:t>
            </w: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80.000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84.000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90.000</w:t>
            </w:r>
          </w:p>
        </w:tc>
      </w:tr>
      <w:tr w:rsidR="00917408" w:rsidRPr="00130322" w:rsidTr="00B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r w:rsidRPr="00917408">
              <w:rPr>
                <w:sz w:val="18"/>
                <w:szCs w:val="18"/>
              </w:rPr>
              <w:t>1.3- Sinop ilinde toplam 13.867 hektar alan olan sulanabilir araziler, yapılacak Yer Üstü Sulamalar, Yer Altı Sulamalar, Sulama Göleti bakım onarım çalışmaları sonucu % 5 oranında arttırılacaktır.</w:t>
            </w: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209.458</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223.200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bCs/>
                <w:sz w:val="18"/>
                <w:szCs w:val="18"/>
              </w:rPr>
            </w:pPr>
            <w:r w:rsidRPr="00917408">
              <w:rPr>
                <w:bCs/>
                <w:sz w:val="18"/>
                <w:szCs w:val="18"/>
              </w:rPr>
              <w:t>232.217</w:t>
            </w:r>
          </w:p>
        </w:tc>
      </w:tr>
      <w:tr w:rsidR="00917408" w:rsidRPr="00130322" w:rsidTr="00B530CB">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1.3.1  15  ha. alanda yeni sulama tesisi yapılacaktır.</w:t>
            </w:r>
          </w:p>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189.458</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201.200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207.717</w:t>
            </w:r>
          </w:p>
        </w:tc>
      </w:tr>
      <w:tr w:rsidR="00917408" w:rsidRPr="00130322" w:rsidTr="00B530CB">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1.3.2  16 Adet sulama tesisimizin ikmal bakım onarımı yapılacaktır.</w:t>
            </w: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20.000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22.000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24.500</w:t>
            </w:r>
          </w:p>
        </w:tc>
      </w:tr>
      <w:tr w:rsidR="00917408" w:rsidRPr="00130322" w:rsidTr="00B5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r w:rsidRPr="00917408">
              <w:rPr>
                <w:sz w:val="18"/>
                <w:szCs w:val="18"/>
              </w:rPr>
              <w:t>1.4  Kapalı şebekeli ve fiziksel arıtmalı kanalizasyon tesisi olan köy sayısını 100 den 116’ya çıkartılacaktır. Böylelikle toplu ve kalabalık köylerde yaşayan insanlarımızın çevre kirliliğinden kaynaklanan sağlık problemleri en aza indirilecek ,Yaşam kalitesi arttırılacaktır</w:t>
            </w: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p w:rsidR="00917408" w:rsidRPr="00917408" w:rsidRDefault="00917408" w:rsidP="00E41127">
            <w:pPr>
              <w:rPr>
                <w:sz w:val="18"/>
                <w:szCs w:val="18"/>
              </w:rPr>
            </w:pP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182.500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bCs w:val="0"/>
                <w:sz w:val="18"/>
                <w:szCs w:val="18"/>
              </w:rPr>
            </w:pPr>
            <w:r w:rsidRPr="00917408">
              <w:rPr>
                <w:bCs w:val="0"/>
                <w:sz w:val="18"/>
                <w:szCs w:val="18"/>
              </w:rPr>
              <w:t>186.500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bCs/>
                <w:sz w:val="18"/>
                <w:szCs w:val="18"/>
              </w:rPr>
            </w:pPr>
            <w:r w:rsidRPr="00917408">
              <w:rPr>
                <w:bCs/>
                <w:sz w:val="18"/>
                <w:szCs w:val="18"/>
              </w:rPr>
              <w:t>215.000</w:t>
            </w:r>
          </w:p>
        </w:tc>
      </w:tr>
      <w:tr w:rsidR="00917408" w:rsidRPr="00130322" w:rsidTr="00B530CB">
        <w:trPr>
          <w:cnfStyle w:val="010000000000" w:firstRow="0" w:lastRow="1" w:firstColumn="0" w:lastColumn="0" w:oddVBand="0" w:evenVBand="0" w:oddHBand="0" w:evenHBand="0" w:firstRowFirstColumn="0" w:firstRowLastColumn="0" w:lastRowFirstColumn="0" w:lastRowLastColumn="0"/>
          <w:trHeight w:val="905"/>
        </w:trPr>
        <w:tc>
          <w:tcPr>
            <w:cnfStyle w:val="001000000001" w:firstRow="0" w:lastRow="0" w:firstColumn="1" w:lastColumn="0" w:oddVBand="0" w:evenVBand="0" w:oddHBand="0" w:evenHBand="0" w:firstRowFirstColumn="0" w:firstRowLastColumn="0" w:lastRowFirstColumn="1" w:lastRowLastColumn="0"/>
            <w:tcW w:w="2628" w:type="dxa"/>
          </w:tcPr>
          <w:p w:rsidR="00917408" w:rsidRPr="00917408" w:rsidRDefault="00917408" w:rsidP="00E41127">
            <w:pPr>
              <w:rPr>
                <w:b w:val="0"/>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rsidR="00917408" w:rsidRPr="00917408" w:rsidRDefault="00917408" w:rsidP="00E41127">
            <w:pPr>
              <w:rPr>
                <w:sz w:val="18"/>
                <w:szCs w:val="18"/>
              </w:rPr>
            </w:pPr>
          </w:p>
        </w:tc>
        <w:tc>
          <w:tcPr>
            <w:cnfStyle w:val="000001000000" w:firstRow="0" w:lastRow="0" w:firstColumn="0" w:lastColumn="0" w:oddVBand="0" w:evenVBand="1" w:oddHBand="0" w:evenHBand="0" w:firstRowFirstColumn="0" w:firstRowLastColumn="0" w:lastRowFirstColumn="0" w:lastRowLastColumn="0"/>
            <w:tcW w:w="1800" w:type="dxa"/>
            <w:gridSpan w:val="2"/>
          </w:tcPr>
          <w:p w:rsidR="00917408" w:rsidRPr="00917408" w:rsidRDefault="00917408" w:rsidP="00E41127">
            <w:pPr>
              <w:rPr>
                <w:sz w:val="18"/>
                <w:szCs w:val="18"/>
              </w:rPr>
            </w:pPr>
            <w:r w:rsidRPr="00917408">
              <w:rPr>
                <w:sz w:val="18"/>
                <w:szCs w:val="18"/>
              </w:rPr>
              <w:t>1.4.1   16 Köyümüze yeni kanalizasyon şebekesi ve fosseptik arıtma sistemi yapılacaktır.</w:t>
            </w:r>
          </w:p>
        </w:tc>
        <w:tc>
          <w:tcPr>
            <w:cnfStyle w:val="000010000000" w:firstRow="0" w:lastRow="0" w:firstColumn="0" w:lastColumn="0" w:oddVBand="1" w:evenVBand="0"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182.500</w:t>
            </w:r>
          </w:p>
        </w:tc>
        <w:tc>
          <w:tcPr>
            <w:cnfStyle w:val="000001000000" w:firstRow="0" w:lastRow="0" w:firstColumn="0" w:lastColumn="0" w:oddVBand="0" w:evenVBand="1" w:oddHBand="0" w:evenHBand="0" w:firstRowFirstColumn="0" w:firstRowLastColumn="0" w:lastRowFirstColumn="0" w:lastRowLastColumn="0"/>
            <w:tcW w:w="1080" w:type="dxa"/>
          </w:tcPr>
          <w:p w:rsidR="00917408" w:rsidRPr="00917408" w:rsidRDefault="00917408" w:rsidP="00E41127">
            <w:pPr>
              <w:jc w:val="center"/>
              <w:rPr>
                <w:sz w:val="18"/>
                <w:szCs w:val="18"/>
              </w:rPr>
            </w:pPr>
            <w:r w:rsidRPr="00917408">
              <w:rPr>
                <w:sz w:val="18"/>
                <w:szCs w:val="18"/>
              </w:rPr>
              <w:t>186.500</w:t>
            </w:r>
          </w:p>
        </w:tc>
        <w:tc>
          <w:tcPr>
            <w:cnfStyle w:val="000100000000" w:firstRow="0" w:lastRow="0" w:firstColumn="0" w:lastColumn="1" w:oddVBand="0" w:evenVBand="0" w:oddHBand="0" w:evenHBand="0" w:firstRowFirstColumn="0" w:firstRowLastColumn="0" w:lastRowFirstColumn="0" w:lastRowLastColumn="0"/>
            <w:tcW w:w="900" w:type="dxa"/>
          </w:tcPr>
          <w:p w:rsidR="00917408" w:rsidRPr="00917408" w:rsidRDefault="00917408" w:rsidP="00E41127">
            <w:pPr>
              <w:jc w:val="center"/>
              <w:rPr>
                <w:sz w:val="18"/>
                <w:szCs w:val="18"/>
              </w:rPr>
            </w:pPr>
            <w:r w:rsidRPr="00917408">
              <w:rPr>
                <w:sz w:val="18"/>
                <w:szCs w:val="18"/>
              </w:rPr>
              <w:t>215.000</w:t>
            </w:r>
          </w:p>
        </w:tc>
      </w:tr>
    </w:tbl>
    <w:p w:rsidR="0070143D" w:rsidRDefault="0070143D" w:rsidP="003F0DC5"/>
    <w:p w:rsidR="0070143D" w:rsidRDefault="0070143D" w:rsidP="003F0DC5"/>
    <w:p w:rsidR="00E41127" w:rsidRDefault="00E41127" w:rsidP="00E41127">
      <w:pPr>
        <w:ind w:left="708" w:firstLine="708"/>
        <w:jc w:val="center"/>
        <w:rPr>
          <w:b/>
        </w:rPr>
      </w:pPr>
      <w:r>
        <w:rPr>
          <w:b/>
        </w:rPr>
        <w:t>TOPLAM BİRİM MALİYET TABLOSU</w:t>
      </w:r>
    </w:p>
    <w:p w:rsidR="00B530CB" w:rsidRDefault="00B530CB" w:rsidP="001B7F2F">
      <w:pPr>
        <w:rPr>
          <w:b/>
        </w:rPr>
      </w:pPr>
    </w:p>
    <w:tbl>
      <w:tblPr>
        <w:tblStyle w:val="TabloStunlar2"/>
        <w:tblW w:w="9834" w:type="dxa"/>
        <w:jc w:val="center"/>
        <w:tblInd w:w="-1074" w:type="dxa"/>
        <w:tblLook w:val="01E0" w:firstRow="1" w:lastRow="1" w:firstColumn="1" w:lastColumn="1" w:noHBand="0" w:noVBand="0"/>
      </w:tblPr>
      <w:tblGrid>
        <w:gridCol w:w="808"/>
        <w:gridCol w:w="1262"/>
        <w:gridCol w:w="1683"/>
        <w:gridCol w:w="266"/>
        <w:gridCol w:w="1812"/>
        <w:gridCol w:w="150"/>
        <w:gridCol w:w="1391"/>
        <w:gridCol w:w="2462"/>
      </w:tblGrid>
      <w:tr w:rsidR="00B530CB" w:rsidRPr="00E41127" w:rsidTr="00E4112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70" w:type="dxa"/>
            <w:gridSpan w:val="2"/>
          </w:tcPr>
          <w:p w:rsidR="00B530CB" w:rsidRPr="00E41127" w:rsidRDefault="00B530CB" w:rsidP="00E41127">
            <w:pPr>
              <w:rPr>
                <w:rFonts w:ascii="Verdana" w:hAnsi="Verdana"/>
                <w:b w:val="0"/>
                <w:sz w:val="20"/>
                <w:szCs w:val="20"/>
              </w:rPr>
            </w:pPr>
            <w:r w:rsidRPr="00E41127">
              <w:rPr>
                <w:rFonts w:ascii="Verdana" w:hAnsi="Verdana"/>
                <w:b w:val="0"/>
                <w:sz w:val="20"/>
                <w:szCs w:val="20"/>
              </w:rPr>
              <w:t>Performans Hedefleri</w:t>
            </w:r>
          </w:p>
        </w:tc>
        <w:tc>
          <w:tcPr>
            <w:cnfStyle w:val="000100001000" w:firstRow="0" w:lastRow="0" w:firstColumn="0" w:lastColumn="1" w:oddVBand="0" w:evenVBand="0" w:oddHBand="0" w:evenHBand="0" w:firstRowFirstColumn="0" w:firstRowLastColumn="1" w:lastRowFirstColumn="0" w:lastRowLastColumn="0"/>
            <w:tcW w:w="7764" w:type="dxa"/>
            <w:gridSpan w:val="6"/>
          </w:tcPr>
          <w:p w:rsidR="00B530CB" w:rsidRPr="00E41127" w:rsidRDefault="00B530CB" w:rsidP="00E41127">
            <w:pPr>
              <w:rPr>
                <w:rFonts w:ascii="Verdana" w:hAnsi="Verdana"/>
                <w:b w:val="0"/>
                <w:sz w:val="20"/>
                <w:szCs w:val="20"/>
              </w:rPr>
            </w:pPr>
            <w:r w:rsidRPr="00E41127">
              <w:rPr>
                <w:rFonts w:ascii="Verdana" w:hAnsi="Verdana"/>
                <w:b w:val="0"/>
                <w:sz w:val="20"/>
                <w:szCs w:val="20"/>
              </w:rPr>
              <w:t xml:space="preserve">1.2.1 </w:t>
            </w:r>
            <w:r w:rsidRPr="00E41127">
              <w:rPr>
                <w:rFonts w:ascii="Verdana" w:hAnsi="Verdana"/>
                <w:sz w:val="20"/>
                <w:szCs w:val="20"/>
              </w:rPr>
              <w:t xml:space="preserve">  19 köyümüze şebekeli içme suyu tesisi yapılacaktır.</w:t>
            </w: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70" w:type="dxa"/>
            <w:gridSpan w:val="2"/>
          </w:tcPr>
          <w:p w:rsidR="00B530CB" w:rsidRPr="00E41127" w:rsidRDefault="00B530CB" w:rsidP="00E41127">
            <w:pPr>
              <w:rPr>
                <w:rFonts w:ascii="Verdana" w:hAnsi="Verdana"/>
                <w:b/>
                <w:sz w:val="20"/>
                <w:szCs w:val="20"/>
              </w:rPr>
            </w:pPr>
            <w:r w:rsidRPr="00E41127">
              <w:rPr>
                <w:rFonts w:ascii="Verdana" w:hAnsi="Verdana"/>
                <w:b/>
                <w:sz w:val="20"/>
                <w:szCs w:val="20"/>
              </w:rPr>
              <w:t>Yılı</w:t>
            </w:r>
          </w:p>
        </w:tc>
        <w:tc>
          <w:tcPr>
            <w:cnfStyle w:val="000100000000" w:firstRow="0" w:lastRow="0" w:firstColumn="0" w:lastColumn="1" w:oddVBand="0" w:evenVBand="0" w:oddHBand="0" w:evenHBand="0" w:firstRowFirstColumn="0" w:firstRowLastColumn="0" w:lastRowFirstColumn="0" w:lastRowLastColumn="0"/>
            <w:tcW w:w="7764" w:type="dxa"/>
            <w:gridSpan w:val="6"/>
          </w:tcPr>
          <w:p w:rsidR="00B530CB" w:rsidRPr="00E41127" w:rsidRDefault="00B530CB" w:rsidP="00E41127">
            <w:pPr>
              <w:rPr>
                <w:rFonts w:ascii="Verdana" w:hAnsi="Verdana"/>
                <w:b/>
                <w:sz w:val="20"/>
                <w:szCs w:val="20"/>
              </w:rPr>
            </w:pPr>
            <w:r w:rsidRPr="00E41127">
              <w:rPr>
                <w:rFonts w:ascii="Verdana" w:hAnsi="Verdana"/>
                <w:b/>
                <w:sz w:val="20"/>
                <w:szCs w:val="20"/>
              </w:rPr>
              <w:t>2010-2011-2012</w:t>
            </w: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70" w:type="dxa"/>
            <w:gridSpan w:val="2"/>
          </w:tcPr>
          <w:p w:rsidR="00B530CB" w:rsidRPr="00E41127" w:rsidRDefault="00B530CB" w:rsidP="00E41127">
            <w:pPr>
              <w:rPr>
                <w:rFonts w:ascii="Verdana" w:hAnsi="Verdana"/>
                <w:b/>
                <w:sz w:val="20"/>
                <w:szCs w:val="20"/>
              </w:rPr>
            </w:pPr>
            <w:r w:rsidRPr="00E41127">
              <w:rPr>
                <w:rFonts w:ascii="Verdana" w:hAnsi="Verdana"/>
                <w:b/>
                <w:sz w:val="20"/>
                <w:szCs w:val="20"/>
              </w:rPr>
              <w:t>Faaliyet Sorumlusu</w:t>
            </w:r>
          </w:p>
        </w:tc>
        <w:tc>
          <w:tcPr>
            <w:cnfStyle w:val="000100000000" w:firstRow="0" w:lastRow="0" w:firstColumn="0" w:lastColumn="1" w:oddVBand="0" w:evenVBand="0" w:oddHBand="0" w:evenHBand="0" w:firstRowFirstColumn="0" w:firstRowLastColumn="0" w:lastRowFirstColumn="0" w:lastRowLastColumn="0"/>
            <w:tcW w:w="7764" w:type="dxa"/>
            <w:gridSpan w:val="6"/>
          </w:tcPr>
          <w:p w:rsidR="00B530CB" w:rsidRPr="00E41127" w:rsidRDefault="00B530CB" w:rsidP="00E41127">
            <w:pPr>
              <w:rPr>
                <w:rFonts w:ascii="Verdana" w:hAnsi="Verdana"/>
                <w:b/>
                <w:sz w:val="20"/>
                <w:szCs w:val="20"/>
              </w:rPr>
            </w:pPr>
            <w:r w:rsidRPr="00E41127">
              <w:rPr>
                <w:rFonts w:ascii="Verdana" w:hAnsi="Verdana"/>
                <w:b/>
                <w:sz w:val="20"/>
                <w:szCs w:val="20"/>
              </w:rPr>
              <w:t>Plan Proje yatırım ve İnşaat Müdürlüğü</w:t>
            </w: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993"/>
          <w:jc w:val="center"/>
        </w:trPr>
        <w:tc>
          <w:tcPr>
            <w:cnfStyle w:val="001000000000" w:firstRow="0" w:lastRow="0" w:firstColumn="1" w:lastColumn="0" w:oddVBand="0" w:evenVBand="0" w:oddHBand="0" w:evenHBand="0" w:firstRowFirstColumn="0" w:firstRowLastColumn="0" w:lastRowFirstColumn="0" w:lastRowLastColumn="0"/>
            <w:tcW w:w="2070" w:type="dxa"/>
            <w:gridSpan w:val="2"/>
          </w:tcPr>
          <w:p w:rsidR="00B530CB" w:rsidRPr="00E41127" w:rsidRDefault="00B530CB" w:rsidP="00E41127">
            <w:pPr>
              <w:rPr>
                <w:rFonts w:ascii="Verdana" w:hAnsi="Verdana"/>
                <w:b/>
                <w:sz w:val="20"/>
                <w:szCs w:val="20"/>
              </w:rPr>
            </w:pPr>
            <w:r w:rsidRPr="00E41127">
              <w:rPr>
                <w:rFonts w:ascii="Verdana" w:hAnsi="Verdana"/>
                <w:b/>
                <w:sz w:val="20"/>
                <w:szCs w:val="20"/>
              </w:rPr>
              <w:t xml:space="preserve">Dolaylı/Dolaysız </w:t>
            </w:r>
          </w:p>
          <w:p w:rsidR="00B530CB" w:rsidRPr="00E41127" w:rsidRDefault="00B530CB" w:rsidP="00E41127">
            <w:pPr>
              <w:ind w:left="-106"/>
              <w:rPr>
                <w:rFonts w:ascii="Verdana" w:hAnsi="Verdana"/>
                <w:b/>
                <w:sz w:val="20"/>
                <w:szCs w:val="20"/>
              </w:rPr>
            </w:pPr>
            <w:r w:rsidRPr="00E41127">
              <w:rPr>
                <w:rFonts w:ascii="Verdana" w:hAnsi="Verdana"/>
                <w:b/>
                <w:sz w:val="20"/>
                <w:szCs w:val="20"/>
              </w:rPr>
              <w:t>Maliyet</w:t>
            </w:r>
          </w:p>
        </w:tc>
        <w:tc>
          <w:tcPr>
            <w:cnfStyle w:val="000010000000" w:firstRow="0" w:lastRow="0" w:firstColumn="0" w:lastColumn="0" w:oddVBand="1" w:evenVBand="0" w:oddHBand="0" w:evenHBand="0" w:firstRowFirstColumn="0" w:firstRowLastColumn="0" w:lastRowFirstColumn="0" w:lastRowLastColumn="0"/>
            <w:tcW w:w="1949" w:type="dxa"/>
            <w:gridSpan w:val="2"/>
          </w:tcPr>
          <w:p w:rsidR="00B530CB" w:rsidRPr="00E41127" w:rsidRDefault="00B530CB" w:rsidP="00E41127">
            <w:pPr>
              <w:rPr>
                <w:rFonts w:ascii="Verdana" w:hAnsi="Verdana"/>
                <w:b/>
                <w:sz w:val="20"/>
                <w:szCs w:val="20"/>
              </w:rPr>
            </w:pPr>
            <w:r w:rsidRPr="00E41127">
              <w:rPr>
                <w:rFonts w:ascii="Verdana" w:hAnsi="Verdana"/>
                <w:b/>
                <w:sz w:val="20"/>
                <w:szCs w:val="20"/>
              </w:rPr>
              <w:t>Maliyet unsuru</w:t>
            </w:r>
          </w:p>
        </w:tc>
        <w:tc>
          <w:tcPr>
            <w:cnfStyle w:val="000001000000" w:firstRow="0" w:lastRow="0" w:firstColumn="0" w:lastColumn="0" w:oddVBand="0" w:evenVBand="1" w:oddHBand="0" w:evenHBand="0" w:firstRowFirstColumn="0" w:firstRowLastColumn="0" w:lastRowFirstColumn="0" w:lastRowLastColumn="0"/>
            <w:tcW w:w="1812" w:type="dxa"/>
          </w:tcPr>
          <w:p w:rsidR="00B530CB" w:rsidRPr="00E41127" w:rsidRDefault="00B530CB" w:rsidP="00E41127">
            <w:pPr>
              <w:rPr>
                <w:rFonts w:ascii="Verdana" w:hAnsi="Verdana"/>
                <w:b/>
                <w:sz w:val="20"/>
                <w:szCs w:val="20"/>
              </w:rPr>
            </w:pPr>
            <w:r w:rsidRPr="00E41127">
              <w:rPr>
                <w:rFonts w:ascii="Verdana" w:hAnsi="Verdana"/>
                <w:b/>
                <w:sz w:val="20"/>
                <w:szCs w:val="20"/>
              </w:rPr>
              <w:t xml:space="preserve">Birim Fiyat </w:t>
            </w:r>
          </w:p>
        </w:tc>
        <w:tc>
          <w:tcPr>
            <w:cnfStyle w:val="000010000000" w:firstRow="0" w:lastRow="0" w:firstColumn="0" w:lastColumn="0" w:oddVBand="1" w:evenVBand="0" w:oddHBand="0" w:evenHBand="0" w:firstRowFirstColumn="0" w:firstRowLastColumn="0" w:lastRowFirstColumn="0" w:lastRowLastColumn="0"/>
            <w:tcW w:w="1541" w:type="dxa"/>
            <w:gridSpan w:val="2"/>
          </w:tcPr>
          <w:p w:rsidR="00B530CB" w:rsidRPr="00E41127" w:rsidRDefault="00B530CB" w:rsidP="00E41127">
            <w:pPr>
              <w:rPr>
                <w:rFonts w:ascii="Verdana" w:hAnsi="Verdana"/>
                <w:b/>
                <w:sz w:val="20"/>
                <w:szCs w:val="20"/>
              </w:rPr>
            </w:pPr>
            <w:r w:rsidRPr="00E41127">
              <w:rPr>
                <w:rFonts w:ascii="Verdana" w:hAnsi="Verdana"/>
                <w:b/>
                <w:sz w:val="20"/>
                <w:szCs w:val="20"/>
              </w:rPr>
              <w:t>Birimi</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r w:rsidRPr="00E41127">
              <w:rPr>
                <w:rFonts w:ascii="Verdana" w:hAnsi="Verdana"/>
                <w:b/>
                <w:sz w:val="20"/>
                <w:szCs w:val="20"/>
              </w:rPr>
              <w:t xml:space="preserve">Toplam Birim Maliyet </w:t>
            </w: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808" w:type="dxa"/>
            <w:vMerge w:val="restart"/>
            <w:textDirection w:val="btLr"/>
          </w:tcPr>
          <w:p w:rsidR="00B530CB" w:rsidRPr="00E41127" w:rsidRDefault="00B530CB" w:rsidP="00E41127">
            <w:pPr>
              <w:ind w:left="113" w:right="113"/>
              <w:jc w:val="center"/>
              <w:rPr>
                <w:rFonts w:ascii="Verdana" w:hAnsi="Verdana"/>
                <w:b/>
                <w:sz w:val="20"/>
                <w:szCs w:val="20"/>
              </w:rPr>
            </w:pPr>
            <w:r w:rsidRPr="00E41127">
              <w:rPr>
                <w:rFonts w:ascii="Verdana" w:hAnsi="Verdana"/>
                <w:b/>
                <w:sz w:val="20"/>
                <w:szCs w:val="20"/>
              </w:rPr>
              <w:t>Sabit Maliyetler</w:t>
            </w: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sz w:val="20"/>
                <w:szCs w:val="20"/>
              </w:rPr>
            </w:pPr>
            <w:r w:rsidRPr="00E41127">
              <w:rPr>
                <w:rFonts w:ascii="Verdana" w:hAnsi="Verdana"/>
                <w:sz w:val="20"/>
                <w:szCs w:val="20"/>
              </w:rPr>
              <w:t>a) İçme suyu Depo       yapımı</w:t>
            </w: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sz w:val="20"/>
                <w:szCs w:val="20"/>
              </w:rPr>
            </w:pPr>
            <w:r w:rsidRPr="00E41127">
              <w:rPr>
                <w:rFonts w:ascii="Verdana" w:hAnsi="Verdana"/>
                <w:sz w:val="20"/>
                <w:szCs w:val="20"/>
              </w:rPr>
              <w:t>16.500</w:t>
            </w: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sz w:val="20"/>
                <w:szCs w:val="20"/>
              </w:rPr>
            </w:pPr>
            <w:r w:rsidRPr="00E41127">
              <w:rPr>
                <w:rFonts w:ascii="Verdana" w:hAnsi="Verdana"/>
                <w:sz w:val="20"/>
                <w:szCs w:val="20"/>
              </w:rPr>
              <w:t>16 Ad.</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sz w:val="20"/>
                <w:szCs w:val="20"/>
              </w:rPr>
            </w:pPr>
            <w:r w:rsidRPr="00E41127">
              <w:rPr>
                <w:rFonts w:ascii="Verdana" w:hAnsi="Verdana"/>
                <w:sz w:val="20"/>
                <w:szCs w:val="20"/>
              </w:rPr>
              <w:t>264.000</w:t>
            </w: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sz w:val="20"/>
                <w:szCs w:val="20"/>
              </w:rPr>
            </w:pPr>
            <w:r w:rsidRPr="00E41127">
              <w:rPr>
                <w:rFonts w:ascii="Verdana" w:hAnsi="Verdana"/>
                <w:sz w:val="20"/>
                <w:szCs w:val="20"/>
              </w:rPr>
              <w:t>b) Şebeke İnşaatı</w:t>
            </w: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sz w:val="20"/>
                <w:szCs w:val="20"/>
              </w:rPr>
            </w:pPr>
            <w:r w:rsidRPr="00E41127">
              <w:rPr>
                <w:rFonts w:ascii="Verdana" w:hAnsi="Verdana"/>
                <w:sz w:val="20"/>
                <w:szCs w:val="20"/>
              </w:rPr>
              <w:t>12.000</w:t>
            </w: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sz w:val="20"/>
                <w:szCs w:val="20"/>
              </w:rPr>
            </w:pPr>
            <w:r w:rsidRPr="00E41127">
              <w:rPr>
                <w:rFonts w:ascii="Verdana" w:hAnsi="Verdana"/>
                <w:sz w:val="20"/>
                <w:szCs w:val="20"/>
              </w:rPr>
              <w:t>28 Km.</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sz w:val="20"/>
                <w:szCs w:val="20"/>
              </w:rPr>
            </w:pPr>
            <w:r w:rsidRPr="00E41127">
              <w:rPr>
                <w:rFonts w:ascii="Verdana" w:hAnsi="Verdana"/>
                <w:sz w:val="20"/>
                <w:szCs w:val="20"/>
              </w:rPr>
              <w:t>336.000</w:t>
            </w: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sz w:val="20"/>
                <w:szCs w:val="20"/>
              </w:rPr>
            </w:pPr>
            <w:r w:rsidRPr="00E41127">
              <w:rPr>
                <w:rFonts w:ascii="Verdana" w:hAnsi="Verdana"/>
                <w:sz w:val="20"/>
                <w:szCs w:val="20"/>
              </w:rPr>
              <w:t>c) Kaptaj, İsale Hattı İnşaatı</w:t>
            </w: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sz w:val="20"/>
                <w:szCs w:val="20"/>
              </w:rPr>
            </w:pPr>
            <w:r w:rsidRPr="00E41127">
              <w:rPr>
                <w:rFonts w:ascii="Verdana" w:hAnsi="Verdana"/>
                <w:sz w:val="20"/>
                <w:szCs w:val="20"/>
              </w:rPr>
              <w:t>15.000</w:t>
            </w: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sz w:val="20"/>
                <w:szCs w:val="20"/>
              </w:rPr>
            </w:pPr>
            <w:r w:rsidRPr="00E41127">
              <w:rPr>
                <w:rFonts w:ascii="Verdana" w:hAnsi="Verdana"/>
                <w:sz w:val="20"/>
                <w:szCs w:val="20"/>
              </w:rPr>
              <w:t>30 Km.</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sz w:val="20"/>
                <w:szCs w:val="20"/>
              </w:rPr>
            </w:pPr>
            <w:r w:rsidRPr="00E41127">
              <w:rPr>
                <w:rFonts w:ascii="Verdana" w:hAnsi="Verdana"/>
                <w:sz w:val="20"/>
                <w:szCs w:val="20"/>
              </w:rPr>
              <w:t>450.000</w:t>
            </w: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B530CB" w:rsidRPr="00E41127" w:rsidRDefault="00B530CB"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49" w:type="dxa"/>
            <w:gridSpan w:val="2"/>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1" w:type="dxa"/>
            <w:gridSpan w:val="2"/>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7372" w:type="dxa"/>
            <w:gridSpan w:val="7"/>
          </w:tcPr>
          <w:p w:rsidR="00B530CB" w:rsidRPr="00E41127" w:rsidRDefault="00B530CB" w:rsidP="00E41127">
            <w:pPr>
              <w:jc w:val="right"/>
              <w:rPr>
                <w:rFonts w:ascii="Verdana" w:hAnsi="Verdana"/>
                <w:b/>
                <w:sz w:val="20"/>
                <w:szCs w:val="20"/>
              </w:rPr>
            </w:pPr>
            <w:r w:rsidRPr="00E41127">
              <w:rPr>
                <w:rFonts w:ascii="Verdana" w:hAnsi="Verdana"/>
                <w:b/>
                <w:sz w:val="20"/>
                <w:szCs w:val="20"/>
              </w:rPr>
              <w:t>Toplam Birim Sabit Maliyet</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val="restart"/>
            <w:textDirection w:val="btLr"/>
          </w:tcPr>
          <w:p w:rsidR="00B530CB" w:rsidRPr="00E41127" w:rsidRDefault="00B530CB" w:rsidP="00E41127">
            <w:pPr>
              <w:ind w:left="113" w:right="113"/>
              <w:jc w:val="center"/>
              <w:rPr>
                <w:rFonts w:ascii="Verdana" w:hAnsi="Verdana"/>
                <w:b/>
                <w:sz w:val="20"/>
                <w:szCs w:val="20"/>
              </w:rPr>
            </w:pPr>
            <w:r w:rsidRPr="00E41127">
              <w:rPr>
                <w:rFonts w:ascii="Verdana" w:hAnsi="Verdana"/>
                <w:b/>
                <w:sz w:val="20"/>
                <w:szCs w:val="20"/>
              </w:rPr>
              <w:t>Değişken Maliyetler</w:t>
            </w: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83" w:type="dxa"/>
          </w:tcPr>
          <w:p w:rsidR="00B530CB" w:rsidRPr="00E41127" w:rsidRDefault="00B530CB"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28" w:type="dxa"/>
            <w:gridSpan w:val="3"/>
          </w:tcPr>
          <w:p w:rsidR="00B530CB" w:rsidRPr="00E41127" w:rsidRDefault="00B530CB"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1" w:type="dxa"/>
          </w:tcPr>
          <w:p w:rsidR="00B530CB" w:rsidRPr="00E41127" w:rsidRDefault="00B530CB"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rPr>
                <w:rFonts w:ascii="Verdana" w:hAnsi="Verdana"/>
                <w:b/>
                <w:sz w:val="20"/>
                <w:szCs w:val="20"/>
              </w:rPr>
            </w:pPr>
          </w:p>
        </w:tc>
      </w:tr>
      <w:tr w:rsidR="00B530CB"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372" w:type="dxa"/>
            <w:gridSpan w:val="7"/>
          </w:tcPr>
          <w:p w:rsidR="00B530CB" w:rsidRPr="00E41127" w:rsidRDefault="00B530CB" w:rsidP="00E41127">
            <w:pPr>
              <w:jc w:val="right"/>
              <w:rPr>
                <w:rFonts w:ascii="Verdana" w:hAnsi="Verdana"/>
                <w:b/>
                <w:sz w:val="20"/>
                <w:szCs w:val="20"/>
              </w:rPr>
            </w:pPr>
            <w:r w:rsidRPr="00E41127">
              <w:rPr>
                <w:rFonts w:ascii="Verdana" w:hAnsi="Verdana"/>
                <w:b/>
                <w:sz w:val="20"/>
                <w:szCs w:val="20"/>
              </w:rPr>
              <w:t>Toplam Birim Değişken Maliyet</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right"/>
              <w:rPr>
                <w:rFonts w:ascii="Verdana" w:hAnsi="Verdana"/>
                <w:b/>
                <w:sz w:val="20"/>
                <w:szCs w:val="20"/>
              </w:rPr>
            </w:pPr>
          </w:p>
        </w:tc>
      </w:tr>
      <w:tr w:rsidR="00B530CB" w:rsidRPr="00E41127" w:rsidTr="00E41127">
        <w:trPr>
          <w:cnfStyle w:val="010000000000" w:firstRow="0" w:lastRow="1" w:firstColumn="0" w:lastColumn="0" w:oddVBand="0" w:evenVBand="0" w:oddHBand="0" w:evenHBand="0" w:firstRowFirstColumn="0" w:firstRowLastColumn="0" w:lastRowFirstColumn="0" w:lastRowLastColumn="0"/>
          <w:trHeight w:val="307"/>
          <w:jc w:val="center"/>
        </w:trPr>
        <w:tc>
          <w:tcPr>
            <w:cnfStyle w:val="001000000001" w:firstRow="0" w:lastRow="0" w:firstColumn="1" w:lastColumn="0" w:oddVBand="0" w:evenVBand="0" w:oddHBand="0" w:evenHBand="0" w:firstRowFirstColumn="0" w:firstRowLastColumn="0" w:lastRowFirstColumn="1" w:lastRowLastColumn="0"/>
            <w:tcW w:w="7372" w:type="dxa"/>
            <w:gridSpan w:val="7"/>
          </w:tcPr>
          <w:p w:rsidR="00B530CB" w:rsidRPr="00E41127" w:rsidRDefault="00B530CB" w:rsidP="00E41127">
            <w:pPr>
              <w:jc w:val="right"/>
              <w:rPr>
                <w:rFonts w:ascii="Verdana" w:hAnsi="Verdana"/>
                <w:b w:val="0"/>
                <w:sz w:val="20"/>
                <w:szCs w:val="20"/>
              </w:rPr>
            </w:pPr>
            <w:r w:rsidRPr="00E41127">
              <w:rPr>
                <w:rFonts w:ascii="Verdana" w:hAnsi="Verdana"/>
                <w:b w:val="0"/>
                <w:sz w:val="20"/>
                <w:szCs w:val="20"/>
              </w:rPr>
              <w:t>TOPLAM BİRİM MALİYET</w:t>
            </w:r>
          </w:p>
        </w:tc>
        <w:tc>
          <w:tcPr>
            <w:cnfStyle w:val="000100000000" w:firstRow="0" w:lastRow="0" w:firstColumn="0" w:lastColumn="1" w:oddVBand="0" w:evenVBand="0" w:oddHBand="0" w:evenHBand="0" w:firstRowFirstColumn="0" w:firstRowLastColumn="0" w:lastRowFirstColumn="0" w:lastRowLastColumn="0"/>
            <w:tcW w:w="2462" w:type="dxa"/>
          </w:tcPr>
          <w:p w:rsidR="00B530CB" w:rsidRPr="00E41127" w:rsidRDefault="00B530CB" w:rsidP="00E41127">
            <w:pPr>
              <w:jc w:val="center"/>
              <w:rPr>
                <w:rFonts w:ascii="Verdana" w:hAnsi="Verdana"/>
                <w:b/>
                <w:sz w:val="20"/>
                <w:szCs w:val="20"/>
              </w:rPr>
            </w:pPr>
            <w:r w:rsidRPr="00E41127">
              <w:rPr>
                <w:rFonts w:ascii="Verdana" w:hAnsi="Verdana"/>
                <w:b/>
                <w:sz w:val="20"/>
                <w:szCs w:val="20"/>
              </w:rPr>
              <w:t>1.050.000</w:t>
            </w:r>
          </w:p>
        </w:tc>
      </w:tr>
    </w:tbl>
    <w:p w:rsidR="00F82641" w:rsidRDefault="00F82641" w:rsidP="00F82641">
      <w:pPr>
        <w:rPr>
          <w:b/>
        </w:rPr>
      </w:pPr>
    </w:p>
    <w:p w:rsidR="00E41127" w:rsidRDefault="00E41127" w:rsidP="00E41127">
      <w:pPr>
        <w:ind w:left="708" w:firstLine="708"/>
        <w:jc w:val="center"/>
        <w:rPr>
          <w:b/>
        </w:rPr>
      </w:pPr>
      <w:r>
        <w:rPr>
          <w:b/>
        </w:rPr>
        <w:t>TOPLAM BİRİM MALİYET TABLOSU</w:t>
      </w:r>
    </w:p>
    <w:p w:rsidR="001F05F8" w:rsidRDefault="001F05F8" w:rsidP="00E41127">
      <w:pPr>
        <w:ind w:left="708" w:firstLine="708"/>
        <w:jc w:val="center"/>
        <w:rPr>
          <w:b/>
        </w:rPr>
      </w:pPr>
    </w:p>
    <w:tbl>
      <w:tblPr>
        <w:tblStyle w:val="TabloStunlar2"/>
        <w:tblW w:w="9947" w:type="dxa"/>
        <w:jc w:val="center"/>
        <w:tblLook w:val="01E0" w:firstRow="1" w:lastRow="1" w:firstColumn="1" w:lastColumn="1" w:noHBand="0" w:noVBand="0"/>
      </w:tblPr>
      <w:tblGrid>
        <w:gridCol w:w="807"/>
        <w:gridCol w:w="1261"/>
        <w:gridCol w:w="1693"/>
        <w:gridCol w:w="268"/>
        <w:gridCol w:w="1813"/>
        <w:gridCol w:w="151"/>
        <w:gridCol w:w="1396"/>
        <w:gridCol w:w="2558"/>
      </w:tblGrid>
      <w:tr w:rsidR="00E41127" w:rsidRPr="00E41127" w:rsidTr="00E4112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val="0"/>
                <w:sz w:val="20"/>
                <w:szCs w:val="20"/>
              </w:rPr>
            </w:pPr>
            <w:r w:rsidRPr="00E41127">
              <w:rPr>
                <w:rFonts w:ascii="Verdana" w:hAnsi="Verdana"/>
                <w:b w:val="0"/>
                <w:sz w:val="20"/>
                <w:szCs w:val="20"/>
              </w:rPr>
              <w:t>Performans Hedefleri</w:t>
            </w:r>
          </w:p>
        </w:tc>
        <w:tc>
          <w:tcPr>
            <w:cnfStyle w:val="000100001000" w:firstRow="0" w:lastRow="0" w:firstColumn="0" w:lastColumn="1" w:oddVBand="0" w:evenVBand="0" w:oddHBand="0" w:evenHBand="0" w:firstRowFirstColumn="0" w:firstRowLastColumn="1" w:lastRowFirstColumn="0" w:lastRowLastColumn="0"/>
            <w:tcW w:w="7879" w:type="dxa"/>
            <w:gridSpan w:val="6"/>
          </w:tcPr>
          <w:p w:rsidR="00E41127" w:rsidRPr="00E41127" w:rsidRDefault="00E41127" w:rsidP="00E41127">
            <w:pPr>
              <w:rPr>
                <w:rFonts w:ascii="Verdana" w:hAnsi="Verdana"/>
                <w:b w:val="0"/>
                <w:sz w:val="20"/>
                <w:szCs w:val="20"/>
              </w:rPr>
            </w:pPr>
            <w:r w:rsidRPr="00E41127">
              <w:rPr>
                <w:rFonts w:ascii="Verdana" w:hAnsi="Verdana"/>
                <w:b w:val="0"/>
                <w:sz w:val="20"/>
                <w:szCs w:val="20"/>
              </w:rPr>
              <w:t xml:space="preserve">1.2.2 </w:t>
            </w:r>
            <w:r w:rsidRPr="00E41127">
              <w:rPr>
                <w:rFonts w:ascii="Verdana" w:hAnsi="Verdana"/>
                <w:sz w:val="20"/>
                <w:szCs w:val="20"/>
              </w:rPr>
              <w:t xml:space="preserve">  5 Adet terfili içme suyu tesisinin eskiyen çelik boruları değişecektir.</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Yılı</w:t>
            </w:r>
          </w:p>
        </w:tc>
        <w:tc>
          <w:tcPr>
            <w:cnfStyle w:val="000100000000" w:firstRow="0" w:lastRow="0" w:firstColumn="0" w:lastColumn="1" w:oddVBand="0" w:evenVBand="0" w:oddHBand="0" w:evenHBand="0" w:firstRowFirstColumn="0" w:firstRowLastColumn="0" w:lastRowFirstColumn="0" w:lastRowLastColumn="0"/>
            <w:tcW w:w="7879"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2010-2011-2012</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Faaliyet Sorumlusu</w:t>
            </w:r>
          </w:p>
        </w:tc>
        <w:tc>
          <w:tcPr>
            <w:cnfStyle w:val="000100000000" w:firstRow="0" w:lastRow="0" w:firstColumn="0" w:lastColumn="1" w:oddVBand="0" w:evenVBand="0" w:oddHBand="0" w:evenHBand="0" w:firstRowFirstColumn="0" w:firstRowLastColumn="0" w:lastRowFirstColumn="0" w:lastRowLastColumn="0"/>
            <w:tcW w:w="7879"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Plan Proje yatırım ve İnşaat Müdürlüğü</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993"/>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 xml:space="preserve">Dolaylı/Dolaysız </w:t>
            </w:r>
          </w:p>
          <w:p w:rsidR="00E41127" w:rsidRPr="00E41127" w:rsidRDefault="00E41127" w:rsidP="00E41127">
            <w:pPr>
              <w:rPr>
                <w:rFonts w:ascii="Verdana" w:hAnsi="Verdana"/>
                <w:b/>
                <w:sz w:val="20"/>
                <w:szCs w:val="20"/>
              </w:rPr>
            </w:pPr>
            <w:r w:rsidRPr="00E41127">
              <w:rPr>
                <w:rFonts w:ascii="Verdana" w:hAnsi="Verdana"/>
                <w:b/>
                <w:sz w:val="20"/>
                <w:szCs w:val="20"/>
              </w:rPr>
              <w:t>Maliyet</w:t>
            </w:r>
          </w:p>
        </w:tc>
        <w:tc>
          <w:tcPr>
            <w:cnfStyle w:val="000010000000" w:firstRow="0" w:lastRow="0" w:firstColumn="0" w:lastColumn="0" w:oddVBand="1" w:evenVBand="0" w:oddHBand="0" w:evenHBand="0" w:firstRowFirstColumn="0" w:firstRowLastColumn="0" w:lastRowFirstColumn="0" w:lastRowLastColumn="0"/>
            <w:tcW w:w="1961"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Maliyet unsuru</w:t>
            </w:r>
          </w:p>
        </w:tc>
        <w:tc>
          <w:tcPr>
            <w:cnfStyle w:val="000001000000" w:firstRow="0" w:lastRow="0" w:firstColumn="0" w:lastColumn="0" w:oddVBand="0" w:evenVBand="1" w:oddHBand="0" w:evenHBand="0" w:firstRowFirstColumn="0" w:firstRowLastColumn="0" w:lastRowFirstColumn="0" w:lastRowLastColumn="0"/>
            <w:tcW w:w="1813"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Birim Fiyat </w:t>
            </w:r>
          </w:p>
        </w:tc>
        <w:tc>
          <w:tcPr>
            <w:cnfStyle w:val="000010000000" w:firstRow="0" w:lastRow="0" w:firstColumn="0" w:lastColumn="0" w:oddVBand="1" w:evenVBand="0" w:oddHBand="0" w:evenHBand="0" w:firstRowFirstColumn="0" w:firstRowLastColumn="0" w:lastRowFirstColumn="0" w:lastRowLastColumn="0"/>
            <w:tcW w:w="1547"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Birimi</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Toplam Birim Maliyet </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807"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Sabit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sz w:val="20"/>
                <w:szCs w:val="20"/>
              </w:rPr>
            </w:pPr>
            <w:r w:rsidRPr="00E41127">
              <w:rPr>
                <w:rFonts w:ascii="Verdana" w:hAnsi="Verdana"/>
                <w:sz w:val="20"/>
                <w:szCs w:val="20"/>
              </w:rPr>
              <w:t xml:space="preserve">a)  Çelik Boru  </w:t>
            </w: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sz w:val="20"/>
                <w:szCs w:val="20"/>
              </w:rPr>
            </w:pPr>
            <w:r w:rsidRPr="00E41127">
              <w:rPr>
                <w:rFonts w:ascii="Verdana" w:hAnsi="Verdana"/>
                <w:sz w:val="20"/>
                <w:szCs w:val="20"/>
              </w:rPr>
              <w:t>80.00</w:t>
            </w: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3000 mt.</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sz w:val="20"/>
                <w:szCs w:val="20"/>
              </w:rPr>
            </w:pPr>
            <w:r w:rsidRPr="00E41127">
              <w:rPr>
                <w:rFonts w:ascii="Verdana" w:hAnsi="Verdana"/>
                <w:sz w:val="20"/>
                <w:szCs w:val="20"/>
              </w:rPr>
              <w:t>240.000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sz w:val="20"/>
                <w:szCs w:val="20"/>
              </w:rPr>
            </w:pPr>
            <w:r w:rsidRPr="00E41127">
              <w:rPr>
                <w:rFonts w:ascii="Verdana" w:hAnsi="Verdana"/>
                <w:sz w:val="20"/>
                <w:szCs w:val="20"/>
              </w:rPr>
              <w:t xml:space="preserve">b) Kazı ve </w:t>
            </w:r>
            <w:r w:rsidRPr="00E41127">
              <w:rPr>
                <w:rFonts w:ascii="Verdana" w:hAnsi="Verdana"/>
                <w:sz w:val="20"/>
                <w:szCs w:val="20"/>
              </w:rPr>
              <w:lastRenderedPageBreak/>
              <w:t>döşeme</w:t>
            </w: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sz w:val="20"/>
                <w:szCs w:val="20"/>
              </w:rPr>
            </w:pPr>
            <w:r w:rsidRPr="00E41127">
              <w:rPr>
                <w:rFonts w:ascii="Verdana" w:hAnsi="Verdana"/>
                <w:sz w:val="20"/>
                <w:szCs w:val="20"/>
              </w:rPr>
              <w:lastRenderedPageBreak/>
              <w:t>10.00</w:t>
            </w: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4100 m3</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sz w:val="20"/>
                <w:szCs w:val="20"/>
              </w:rPr>
            </w:pPr>
            <w:r w:rsidRPr="00E41127">
              <w:rPr>
                <w:rFonts w:ascii="Verdana" w:hAnsi="Verdana"/>
                <w:sz w:val="20"/>
                <w:szCs w:val="20"/>
              </w:rPr>
              <w:t>41.000</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sz w:val="20"/>
                <w:szCs w:val="20"/>
              </w:rPr>
            </w:pPr>
            <w:r w:rsidRPr="00E41127">
              <w:rPr>
                <w:rFonts w:ascii="Verdana" w:hAnsi="Verdana"/>
                <w:sz w:val="20"/>
                <w:szCs w:val="20"/>
              </w:rPr>
              <w:t>c) Kaynakla baş   bağlama</w:t>
            </w: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sz w:val="20"/>
                <w:szCs w:val="20"/>
              </w:rPr>
            </w:pPr>
            <w:r w:rsidRPr="00E41127">
              <w:rPr>
                <w:rFonts w:ascii="Verdana" w:hAnsi="Verdana"/>
                <w:sz w:val="20"/>
                <w:szCs w:val="20"/>
              </w:rPr>
              <w:t>2,50</w:t>
            </w: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500 Ad.</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sz w:val="20"/>
                <w:szCs w:val="20"/>
              </w:rPr>
            </w:pPr>
            <w:r w:rsidRPr="00E41127">
              <w:rPr>
                <w:rFonts w:ascii="Verdana" w:hAnsi="Verdana"/>
                <w:sz w:val="20"/>
                <w:szCs w:val="20"/>
              </w:rPr>
              <w:t>1.250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61"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13"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7"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7389"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Sabit Maliyet</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Değişken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93"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32"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6"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389"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Değişken Maliyet</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right"/>
              <w:rPr>
                <w:rFonts w:ascii="Verdana" w:hAnsi="Verdana"/>
                <w:b/>
                <w:sz w:val="20"/>
                <w:szCs w:val="20"/>
              </w:rPr>
            </w:pPr>
          </w:p>
        </w:tc>
      </w:tr>
      <w:tr w:rsidR="00E41127" w:rsidRPr="00E41127" w:rsidTr="00E41127">
        <w:trPr>
          <w:cnfStyle w:val="010000000000" w:firstRow="0" w:lastRow="1" w:firstColumn="0" w:lastColumn="0" w:oddVBand="0" w:evenVBand="0" w:oddHBand="0" w:evenHBand="0" w:firstRowFirstColumn="0" w:firstRowLastColumn="0" w:lastRowFirstColumn="0" w:lastRowLastColumn="0"/>
          <w:trHeight w:val="307"/>
          <w:jc w:val="center"/>
        </w:trPr>
        <w:tc>
          <w:tcPr>
            <w:cnfStyle w:val="001000000001" w:firstRow="0" w:lastRow="0" w:firstColumn="1" w:lastColumn="0" w:oddVBand="0" w:evenVBand="0" w:oddHBand="0" w:evenHBand="0" w:firstRowFirstColumn="0" w:firstRowLastColumn="0" w:lastRowFirstColumn="1" w:lastRowLastColumn="0"/>
            <w:tcW w:w="7389" w:type="dxa"/>
            <w:gridSpan w:val="7"/>
          </w:tcPr>
          <w:p w:rsidR="00E41127" w:rsidRPr="00E41127" w:rsidRDefault="00E41127" w:rsidP="00E41127">
            <w:pPr>
              <w:jc w:val="right"/>
              <w:rPr>
                <w:rFonts w:ascii="Verdana" w:hAnsi="Verdana"/>
                <w:b w:val="0"/>
                <w:sz w:val="20"/>
                <w:szCs w:val="20"/>
              </w:rPr>
            </w:pPr>
            <w:r w:rsidRPr="00E41127">
              <w:rPr>
                <w:rFonts w:ascii="Verdana" w:hAnsi="Verdana"/>
                <w:b w:val="0"/>
                <w:sz w:val="20"/>
                <w:szCs w:val="20"/>
              </w:rPr>
              <w:t>TOPLAM BİRİM MALİYET</w:t>
            </w:r>
          </w:p>
        </w:tc>
        <w:tc>
          <w:tcPr>
            <w:cnfStyle w:val="000100000000" w:firstRow="0" w:lastRow="0" w:firstColumn="0" w:lastColumn="1" w:oddVBand="0" w:evenVBand="0" w:oddHBand="0" w:evenHBand="0" w:firstRowFirstColumn="0" w:firstRowLastColumn="0" w:lastRowFirstColumn="0" w:lastRowLastColumn="0"/>
            <w:tcW w:w="2558" w:type="dxa"/>
          </w:tcPr>
          <w:p w:rsidR="00E41127" w:rsidRPr="00E41127" w:rsidRDefault="00E41127" w:rsidP="00E41127">
            <w:pPr>
              <w:jc w:val="center"/>
              <w:rPr>
                <w:rFonts w:ascii="Verdana" w:hAnsi="Verdana"/>
                <w:b/>
                <w:sz w:val="20"/>
                <w:szCs w:val="20"/>
              </w:rPr>
            </w:pPr>
            <w:r w:rsidRPr="00E41127">
              <w:rPr>
                <w:rFonts w:ascii="Verdana" w:hAnsi="Verdana"/>
                <w:b/>
                <w:sz w:val="20"/>
                <w:szCs w:val="20"/>
              </w:rPr>
              <w:t>282.250</w:t>
            </w:r>
          </w:p>
        </w:tc>
      </w:tr>
    </w:tbl>
    <w:p w:rsidR="00F82641" w:rsidRDefault="00F82641" w:rsidP="00F82641">
      <w:pPr>
        <w:rPr>
          <w:b/>
        </w:rPr>
      </w:pPr>
    </w:p>
    <w:p w:rsidR="00E41127" w:rsidRDefault="00E41127" w:rsidP="00E41127">
      <w:pPr>
        <w:ind w:left="708" w:firstLine="708"/>
        <w:jc w:val="center"/>
        <w:rPr>
          <w:b/>
        </w:rPr>
      </w:pPr>
      <w:r>
        <w:rPr>
          <w:b/>
        </w:rPr>
        <w:t>TOPLAM BİRİM MALİYET TABLOSU</w:t>
      </w:r>
    </w:p>
    <w:p w:rsidR="00F209B1" w:rsidRDefault="00F209B1" w:rsidP="00F82641">
      <w:pPr>
        <w:rPr>
          <w:b/>
        </w:rPr>
      </w:pPr>
    </w:p>
    <w:tbl>
      <w:tblPr>
        <w:tblStyle w:val="TabloStunlar2"/>
        <w:tblW w:w="9969" w:type="dxa"/>
        <w:jc w:val="center"/>
        <w:tblLook w:val="01E0" w:firstRow="1" w:lastRow="1" w:firstColumn="1" w:lastColumn="1" w:noHBand="0" w:noVBand="0"/>
      </w:tblPr>
      <w:tblGrid>
        <w:gridCol w:w="813"/>
        <w:gridCol w:w="1256"/>
        <w:gridCol w:w="1696"/>
        <w:gridCol w:w="265"/>
        <w:gridCol w:w="1824"/>
        <w:gridCol w:w="153"/>
        <w:gridCol w:w="1405"/>
        <w:gridCol w:w="2557"/>
      </w:tblGrid>
      <w:tr w:rsidR="00E41127" w:rsidRPr="00E41127" w:rsidTr="00E4112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85" w:type="dxa"/>
            <w:gridSpan w:val="2"/>
          </w:tcPr>
          <w:p w:rsidR="00E41127" w:rsidRPr="00E41127" w:rsidRDefault="00E41127" w:rsidP="00E41127">
            <w:pPr>
              <w:rPr>
                <w:rFonts w:ascii="Verdana" w:hAnsi="Verdana"/>
                <w:b w:val="0"/>
                <w:sz w:val="20"/>
                <w:szCs w:val="20"/>
              </w:rPr>
            </w:pPr>
            <w:r w:rsidRPr="00E41127">
              <w:rPr>
                <w:rFonts w:ascii="Verdana" w:hAnsi="Verdana"/>
                <w:b w:val="0"/>
                <w:sz w:val="20"/>
                <w:szCs w:val="20"/>
              </w:rPr>
              <w:t>Performans Hedefleri</w:t>
            </w:r>
          </w:p>
        </w:tc>
        <w:tc>
          <w:tcPr>
            <w:cnfStyle w:val="000100001000" w:firstRow="0" w:lastRow="0" w:firstColumn="0" w:lastColumn="1" w:oddVBand="0" w:evenVBand="0" w:oddHBand="0" w:evenHBand="0" w:firstRowFirstColumn="0" w:firstRowLastColumn="1" w:lastRowFirstColumn="0" w:lastRowLastColumn="0"/>
            <w:tcW w:w="8084" w:type="dxa"/>
            <w:gridSpan w:val="6"/>
          </w:tcPr>
          <w:p w:rsidR="00E41127" w:rsidRPr="00E41127" w:rsidRDefault="00E41127" w:rsidP="00E41127">
            <w:pPr>
              <w:rPr>
                <w:rFonts w:ascii="Verdana" w:hAnsi="Verdana"/>
                <w:b w:val="0"/>
                <w:sz w:val="20"/>
                <w:szCs w:val="20"/>
              </w:rPr>
            </w:pPr>
            <w:r w:rsidRPr="00E41127">
              <w:rPr>
                <w:rFonts w:ascii="Verdana" w:hAnsi="Verdana"/>
                <w:b w:val="0"/>
                <w:sz w:val="20"/>
                <w:szCs w:val="20"/>
              </w:rPr>
              <w:t>1.2.3</w:t>
            </w:r>
            <w:r w:rsidRPr="00E41127">
              <w:rPr>
                <w:rFonts w:ascii="Verdana" w:hAnsi="Verdana"/>
                <w:sz w:val="20"/>
                <w:szCs w:val="20"/>
              </w:rPr>
              <w:t xml:space="preserve">   150 Ünitede ikmal bakım- onarım yenileme çalışması yapmak üzere malzeme yardımı yapılacaktır.</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885"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Yılı</w:t>
            </w:r>
          </w:p>
        </w:tc>
        <w:tc>
          <w:tcPr>
            <w:cnfStyle w:val="000100000000" w:firstRow="0" w:lastRow="0" w:firstColumn="0" w:lastColumn="1" w:oddVBand="0" w:evenVBand="0" w:oddHBand="0" w:evenHBand="0" w:firstRowFirstColumn="0" w:firstRowLastColumn="0" w:lastRowFirstColumn="0" w:lastRowLastColumn="0"/>
            <w:tcW w:w="8084"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2010-2011-2012</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885"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Faaliyet Sorumlusu</w:t>
            </w:r>
          </w:p>
        </w:tc>
        <w:tc>
          <w:tcPr>
            <w:cnfStyle w:val="000100000000" w:firstRow="0" w:lastRow="0" w:firstColumn="0" w:lastColumn="1" w:oddVBand="0" w:evenVBand="0" w:oddHBand="0" w:evenHBand="0" w:firstRowFirstColumn="0" w:firstRowLastColumn="0" w:lastRowFirstColumn="0" w:lastRowLastColumn="0"/>
            <w:tcW w:w="8084"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Plan Proje yatırım ve İnşaat Müdürlüğü</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993"/>
          <w:jc w:val="center"/>
        </w:trPr>
        <w:tc>
          <w:tcPr>
            <w:cnfStyle w:val="001000000000" w:firstRow="0" w:lastRow="0" w:firstColumn="1" w:lastColumn="0" w:oddVBand="0" w:evenVBand="0" w:oddHBand="0" w:evenHBand="0" w:firstRowFirstColumn="0" w:firstRowLastColumn="0" w:lastRowFirstColumn="0" w:lastRowLastColumn="0"/>
            <w:tcW w:w="1885"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 xml:space="preserve">Dolaylı/Dolaysız </w:t>
            </w:r>
          </w:p>
          <w:p w:rsidR="00E41127" w:rsidRPr="00E41127" w:rsidRDefault="00E41127" w:rsidP="00E41127">
            <w:pPr>
              <w:rPr>
                <w:rFonts w:ascii="Verdana" w:hAnsi="Verdana"/>
                <w:b/>
                <w:sz w:val="20"/>
                <w:szCs w:val="20"/>
              </w:rPr>
            </w:pPr>
            <w:r w:rsidRPr="00E41127">
              <w:rPr>
                <w:rFonts w:ascii="Verdana" w:hAnsi="Verdana"/>
                <w:b/>
                <w:sz w:val="20"/>
                <w:szCs w:val="20"/>
              </w:rPr>
              <w:t>Maliyet</w:t>
            </w:r>
          </w:p>
        </w:tc>
        <w:tc>
          <w:tcPr>
            <w:cnfStyle w:val="000010000000" w:firstRow="0" w:lastRow="0" w:firstColumn="0" w:lastColumn="0" w:oddVBand="1" w:evenVBand="0" w:oddHBand="0" w:evenHBand="0" w:firstRowFirstColumn="0" w:firstRowLastColumn="0" w:lastRowFirstColumn="0" w:lastRowLastColumn="0"/>
            <w:tcW w:w="2007"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Maliyet unsuru</w:t>
            </w:r>
          </w:p>
        </w:tc>
        <w:tc>
          <w:tcPr>
            <w:cnfStyle w:val="000001000000" w:firstRow="0" w:lastRow="0" w:firstColumn="0" w:lastColumn="0" w:oddVBand="0" w:evenVBand="1" w:oddHBand="0" w:evenHBand="0" w:firstRowFirstColumn="0" w:firstRowLastColumn="0" w:lastRowFirstColumn="0" w:lastRowLastColumn="0"/>
            <w:tcW w:w="1868"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Birim Fiyat </w:t>
            </w:r>
          </w:p>
        </w:tc>
        <w:tc>
          <w:tcPr>
            <w:cnfStyle w:val="000010000000" w:firstRow="0" w:lastRow="0" w:firstColumn="0" w:lastColumn="0" w:oddVBand="1" w:evenVBand="0" w:oddHBand="0" w:evenHBand="0" w:firstRowFirstColumn="0" w:firstRowLastColumn="0" w:lastRowFirstColumn="0" w:lastRowLastColumn="0"/>
            <w:tcW w:w="1583"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Birimi</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Toplam Birim Maliyet </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649"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Sabit Maliyetler</w:t>
            </w: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sz w:val="20"/>
                <w:szCs w:val="20"/>
              </w:rPr>
            </w:pPr>
            <w:r w:rsidRPr="00E41127">
              <w:rPr>
                <w:rFonts w:ascii="Verdana" w:hAnsi="Verdana"/>
                <w:sz w:val="20"/>
                <w:szCs w:val="20"/>
              </w:rPr>
              <w:t xml:space="preserve">a)  PVC Boru  </w:t>
            </w: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sz w:val="20"/>
                <w:szCs w:val="20"/>
              </w:rPr>
            </w:pPr>
            <w:r w:rsidRPr="00E41127">
              <w:rPr>
                <w:rFonts w:ascii="Verdana" w:hAnsi="Verdana"/>
                <w:sz w:val="20"/>
                <w:szCs w:val="20"/>
              </w:rPr>
              <w:t>2,00</w:t>
            </w: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105.000 mt.</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sz w:val="20"/>
                <w:szCs w:val="20"/>
              </w:rPr>
            </w:pPr>
            <w:r w:rsidRPr="00E41127">
              <w:rPr>
                <w:rFonts w:ascii="Verdana" w:hAnsi="Verdana"/>
                <w:sz w:val="20"/>
                <w:szCs w:val="20"/>
              </w:rPr>
              <w:t>210.000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sz w:val="20"/>
                <w:szCs w:val="20"/>
              </w:rPr>
            </w:pPr>
            <w:r w:rsidRPr="00E41127">
              <w:rPr>
                <w:rFonts w:ascii="Verdana" w:hAnsi="Verdana"/>
                <w:sz w:val="20"/>
                <w:szCs w:val="20"/>
              </w:rPr>
              <w:t>b) Depo yapımı ve tamiri</w:t>
            </w: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sz w:val="20"/>
                <w:szCs w:val="20"/>
              </w:rPr>
            </w:pPr>
            <w:r w:rsidRPr="00E41127">
              <w:rPr>
                <w:rFonts w:ascii="Verdana" w:hAnsi="Verdana"/>
                <w:sz w:val="20"/>
                <w:szCs w:val="20"/>
              </w:rPr>
              <w:t>15.500</w:t>
            </w: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14 Ad.</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sz w:val="20"/>
                <w:szCs w:val="20"/>
              </w:rPr>
            </w:pPr>
            <w:r w:rsidRPr="00E41127">
              <w:rPr>
                <w:rFonts w:ascii="Verdana" w:hAnsi="Verdana"/>
                <w:sz w:val="20"/>
                <w:szCs w:val="20"/>
              </w:rPr>
              <w:t>44.000</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49"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007"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868"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83"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7343"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Sabit Maliyet</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49"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Değişken Maliyetler</w:t>
            </w: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649"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36"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32"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98"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28"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343"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Değişken Maliyet</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right"/>
              <w:rPr>
                <w:rFonts w:ascii="Verdana" w:hAnsi="Verdana"/>
                <w:b/>
                <w:sz w:val="20"/>
                <w:szCs w:val="20"/>
              </w:rPr>
            </w:pPr>
          </w:p>
        </w:tc>
      </w:tr>
      <w:tr w:rsidR="00E41127" w:rsidRPr="00E41127" w:rsidTr="00E41127">
        <w:trPr>
          <w:cnfStyle w:val="010000000000" w:firstRow="0" w:lastRow="1" w:firstColumn="0" w:lastColumn="0" w:oddVBand="0" w:evenVBand="0" w:oddHBand="0" w:evenHBand="0" w:firstRowFirstColumn="0" w:firstRowLastColumn="0" w:lastRowFirstColumn="0" w:lastRowLastColumn="0"/>
          <w:trHeight w:val="307"/>
          <w:jc w:val="center"/>
        </w:trPr>
        <w:tc>
          <w:tcPr>
            <w:cnfStyle w:val="001000000001" w:firstRow="0" w:lastRow="0" w:firstColumn="1" w:lastColumn="0" w:oddVBand="0" w:evenVBand="0" w:oddHBand="0" w:evenHBand="0" w:firstRowFirstColumn="0" w:firstRowLastColumn="0" w:lastRowFirstColumn="1" w:lastRowLastColumn="0"/>
            <w:tcW w:w="7343" w:type="dxa"/>
            <w:gridSpan w:val="7"/>
          </w:tcPr>
          <w:p w:rsidR="00E41127" w:rsidRPr="00E41127" w:rsidRDefault="00E41127" w:rsidP="00E41127">
            <w:pPr>
              <w:jc w:val="right"/>
              <w:rPr>
                <w:rFonts w:ascii="Verdana" w:hAnsi="Verdana"/>
                <w:b w:val="0"/>
                <w:sz w:val="20"/>
                <w:szCs w:val="20"/>
              </w:rPr>
            </w:pPr>
            <w:r w:rsidRPr="00E41127">
              <w:rPr>
                <w:rFonts w:ascii="Verdana" w:hAnsi="Verdana"/>
                <w:b w:val="0"/>
                <w:sz w:val="20"/>
                <w:szCs w:val="20"/>
              </w:rPr>
              <w:t>TOPLAM BİRİM MALİYET</w:t>
            </w:r>
          </w:p>
        </w:tc>
        <w:tc>
          <w:tcPr>
            <w:cnfStyle w:val="000100000000" w:firstRow="0" w:lastRow="0" w:firstColumn="0" w:lastColumn="1" w:oddVBand="0" w:evenVBand="0" w:oddHBand="0" w:evenHBand="0" w:firstRowFirstColumn="0" w:firstRowLastColumn="0" w:lastRowFirstColumn="0" w:lastRowLastColumn="0"/>
            <w:tcW w:w="2626" w:type="dxa"/>
          </w:tcPr>
          <w:p w:rsidR="00E41127" w:rsidRPr="00E41127" w:rsidRDefault="00E41127" w:rsidP="00E41127">
            <w:pPr>
              <w:jc w:val="center"/>
              <w:rPr>
                <w:rFonts w:ascii="Verdana" w:hAnsi="Verdana"/>
                <w:b/>
                <w:sz w:val="20"/>
                <w:szCs w:val="20"/>
              </w:rPr>
            </w:pPr>
            <w:r w:rsidRPr="00E41127">
              <w:rPr>
                <w:rFonts w:ascii="Verdana" w:hAnsi="Verdana"/>
                <w:b/>
                <w:sz w:val="20"/>
                <w:szCs w:val="20"/>
              </w:rPr>
              <w:t>254.000</w:t>
            </w:r>
          </w:p>
        </w:tc>
      </w:tr>
    </w:tbl>
    <w:p w:rsidR="009548CF" w:rsidRDefault="009548CF" w:rsidP="00F82641">
      <w:pPr>
        <w:rPr>
          <w:b/>
        </w:rPr>
      </w:pPr>
    </w:p>
    <w:p w:rsidR="00E41127" w:rsidRDefault="00E41127" w:rsidP="00E41127">
      <w:pPr>
        <w:ind w:left="708" w:firstLine="708"/>
        <w:jc w:val="center"/>
        <w:rPr>
          <w:b/>
        </w:rPr>
      </w:pPr>
      <w:r>
        <w:rPr>
          <w:b/>
        </w:rPr>
        <w:t>TOPLAM BİRİM MALİYET TABLOSU</w:t>
      </w:r>
    </w:p>
    <w:p w:rsidR="009548CF" w:rsidRPr="00E41127" w:rsidRDefault="009548CF" w:rsidP="00F82641">
      <w:pPr>
        <w:rPr>
          <w:rFonts w:ascii="Verdana" w:hAnsi="Verdana"/>
          <w:b/>
          <w:sz w:val="20"/>
          <w:szCs w:val="20"/>
        </w:rPr>
      </w:pPr>
    </w:p>
    <w:tbl>
      <w:tblPr>
        <w:tblStyle w:val="TabloStunlar2"/>
        <w:tblW w:w="9947" w:type="dxa"/>
        <w:jc w:val="center"/>
        <w:tblLook w:val="01E0" w:firstRow="1" w:lastRow="1" w:firstColumn="1" w:lastColumn="1" w:noHBand="0" w:noVBand="0"/>
      </w:tblPr>
      <w:tblGrid>
        <w:gridCol w:w="807"/>
        <w:gridCol w:w="1261"/>
        <w:gridCol w:w="1679"/>
        <w:gridCol w:w="505"/>
        <w:gridCol w:w="1749"/>
        <w:gridCol w:w="150"/>
        <w:gridCol w:w="1392"/>
        <w:gridCol w:w="2404"/>
      </w:tblGrid>
      <w:tr w:rsidR="00E41127" w:rsidRPr="00E41127" w:rsidTr="00E4112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val="0"/>
                <w:sz w:val="20"/>
                <w:szCs w:val="20"/>
              </w:rPr>
            </w:pPr>
            <w:r w:rsidRPr="00E41127">
              <w:rPr>
                <w:rFonts w:ascii="Verdana" w:hAnsi="Verdana"/>
                <w:b w:val="0"/>
                <w:sz w:val="20"/>
                <w:szCs w:val="20"/>
              </w:rPr>
              <w:t>Performans Hedefleri</w:t>
            </w:r>
          </w:p>
        </w:tc>
        <w:tc>
          <w:tcPr>
            <w:cnfStyle w:val="000100001000" w:firstRow="0" w:lastRow="0" w:firstColumn="0" w:lastColumn="1" w:oddVBand="0" w:evenVBand="0" w:oddHBand="0" w:evenHBand="0" w:firstRowFirstColumn="0" w:firstRowLastColumn="1" w:lastRowFirstColumn="0" w:lastRowLastColumn="0"/>
            <w:tcW w:w="7879" w:type="dxa"/>
            <w:gridSpan w:val="6"/>
          </w:tcPr>
          <w:p w:rsidR="00E41127" w:rsidRPr="00E41127" w:rsidRDefault="00E41127" w:rsidP="00E41127">
            <w:pPr>
              <w:rPr>
                <w:rFonts w:ascii="Verdana" w:hAnsi="Verdana"/>
                <w:b w:val="0"/>
                <w:sz w:val="20"/>
                <w:szCs w:val="20"/>
              </w:rPr>
            </w:pPr>
            <w:r w:rsidRPr="00E41127">
              <w:rPr>
                <w:rFonts w:ascii="Verdana" w:hAnsi="Verdana"/>
                <w:b w:val="0"/>
                <w:sz w:val="20"/>
                <w:szCs w:val="20"/>
              </w:rPr>
              <w:t>1.3.1</w:t>
            </w:r>
            <w:r w:rsidRPr="00E41127">
              <w:rPr>
                <w:rFonts w:ascii="Verdana" w:hAnsi="Verdana"/>
                <w:sz w:val="20"/>
                <w:szCs w:val="20"/>
              </w:rPr>
              <w:t xml:space="preserve">   Gökırmak Havzasında bulunan sulama tesislerine 9500 mt. Sulama borusu yardımı ve 16 tesisin bakım onarımı yapılması.</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Yılı</w:t>
            </w:r>
          </w:p>
        </w:tc>
        <w:tc>
          <w:tcPr>
            <w:cnfStyle w:val="000100000000" w:firstRow="0" w:lastRow="0" w:firstColumn="0" w:lastColumn="1" w:oddVBand="0" w:evenVBand="0" w:oddHBand="0" w:evenHBand="0" w:firstRowFirstColumn="0" w:firstRowLastColumn="0" w:lastRowFirstColumn="0" w:lastRowLastColumn="0"/>
            <w:tcW w:w="7879"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2010-2011-2012</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Faaliyet Sorumlusu</w:t>
            </w:r>
          </w:p>
        </w:tc>
        <w:tc>
          <w:tcPr>
            <w:cnfStyle w:val="000100000000" w:firstRow="0" w:lastRow="0" w:firstColumn="0" w:lastColumn="1" w:oddVBand="0" w:evenVBand="0" w:oddHBand="0" w:evenHBand="0" w:firstRowFirstColumn="0" w:firstRowLastColumn="0" w:lastRowFirstColumn="0" w:lastRowLastColumn="0"/>
            <w:tcW w:w="7879"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Plan Proje yatırım ve İnşaat Müdürlüğü</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993"/>
          <w:jc w:val="center"/>
        </w:trPr>
        <w:tc>
          <w:tcPr>
            <w:cnfStyle w:val="001000000000" w:firstRow="0" w:lastRow="0" w:firstColumn="1" w:lastColumn="0" w:oddVBand="0" w:evenVBand="0" w:oddHBand="0" w:evenHBand="0" w:firstRowFirstColumn="0" w:firstRowLastColumn="0" w:lastRowFirstColumn="0" w:lastRowLastColumn="0"/>
            <w:tcW w:w="2068"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 xml:space="preserve">Dolaylı/Dolaysız </w:t>
            </w:r>
          </w:p>
          <w:p w:rsidR="00E41127" w:rsidRPr="00E41127" w:rsidRDefault="00E41127" w:rsidP="00E41127">
            <w:pPr>
              <w:rPr>
                <w:rFonts w:ascii="Verdana" w:hAnsi="Verdana"/>
                <w:b/>
                <w:sz w:val="20"/>
                <w:szCs w:val="20"/>
              </w:rPr>
            </w:pPr>
            <w:r w:rsidRPr="00E41127">
              <w:rPr>
                <w:rFonts w:ascii="Verdana" w:hAnsi="Verdana"/>
                <w:b/>
                <w:sz w:val="20"/>
                <w:szCs w:val="20"/>
              </w:rPr>
              <w:t>Maliyet</w:t>
            </w:r>
          </w:p>
        </w:tc>
        <w:tc>
          <w:tcPr>
            <w:cnfStyle w:val="000010000000" w:firstRow="0" w:lastRow="0" w:firstColumn="0" w:lastColumn="0" w:oddVBand="1" w:evenVBand="0" w:oddHBand="0" w:evenHBand="0" w:firstRowFirstColumn="0" w:firstRowLastColumn="0" w:lastRowFirstColumn="0" w:lastRowLastColumn="0"/>
            <w:tcW w:w="2184"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Maliyet unsuru</w:t>
            </w:r>
          </w:p>
        </w:tc>
        <w:tc>
          <w:tcPr>
            <w:cnfStyle w:val="000001000000" w:firstRow="0" w:lastRow="0" w:firstColumn="0" w:lastColumn="0" w:oddVBand="0" w:evenVBand="1" w:oddHBand="0" w:evenHBand="0" w:firstRowFirstColumn="0" w:firstRowLastColumn="0" w:lastRowFirstColumn="0" w:lastRowLastColumn="0"/>
            <w:tcW w:w="1749"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Birim Fiyat </w:t>
            </w:r>
          </w:p>
        </w:tc>
        <w:tc>
          <w:tcPr>
            <w:cnfStyle w:val="000010000000" w:firstRow="0" w:lastRow="0" w:firstColumn="0" w:lastColumn="0" w:oddVBand="1" w:evenVBand="0" w:oddHBand="0" w:evenHBand="0" w:firstRowFirstColumn="0" w:firstRowLastColumn="0" w:lastRowFirstColumn="0" w:lastRowLastColumn="0"/>
            <w:tcW w:w="1542"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Birimi</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Toplam Birim Maliyet </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807"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Sabit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sz w:val="20"/>
                <w:szCs w:val="20"/>
              </w:rPr>
            </w:pPr>
            <w:r w:rsidRPr="00E41127">
              <w:rPr>
                <w:rFonts w:ascii="Verdana" w:hAnsi="Verdana"/>
                <w:sz w:val="20"/>
                <w:szCs w:val="20"/>
              </w:rPr>
              <w:t>a) PVC Sulama Borusu</w:t>
            </w: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sz w:val="20"/>
                <w:szCs w:val="20"/>
              </w:rPr>
            </w:pPr>
            <w:r w:rsidRPr="00E41127">
              <w:rPr>
                <w:rFonts w:ascii="Verdana" w:hAnsi="Verdana"/>
                <w:sz w:val="20"/>
                <w:szCs w:val="20"/>
              </w:rPr>
              <w:t>7.00</w:t>
            </w: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9500 mt.</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sz w:val="20"/>
                <w:szCs w:val="20"/>
              </w:rPr>
            </w:pPr>
            <w:r w:rsidRPr="00E41127">
              <w:rPr>
                <w:rFonts w:ascii="Verdana" w:hAnsi="Verdana"/>
                <w:sz w:val="20"/>
                <w:szCs w:val="20"/>
              </w:rPr>
              <w:t>66.500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sz w:val="20"/>
                <w:szCs w:val="20"/>
              </w:rPr>
            </w:pPr>
            <w:r w:rsidRPr="00E41127">
              <w:rPr>
                <w:rFonts w:ascii="Verdana" w:hAnsi="Verdana"/>
                <w:sz w:val="20"/>
                <w:szCs w:val="20"/>
              </w:rPr>
              <w:t>b)  Dik veya trapez kanal  yapımı</w:t>
            </w: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sz w:val="20"/>
                <w:szCs w:val="20"/>
              </w:rPr>
            </w:pPr>
            <w:r w:rsidRPr="00E41127">
              <w:rPr>
                <w:rFonts w:ascii="Verdana" w:hAnsi="Verdana"/>
                <w:sz w:val="20"/>
                <w:szCs w:val="20"/>
              </w:rPr>
              <w:t>75.00</w:t>
            </w: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5845 mt</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sz w:val="20"/>
                <w:szCs w:val="20"/>
              </w:rPr>
            </w:pPr>
            <w:r w:rsidRPr="00E41127">
              <w:rPr>
                <w:rFonts w:ascii="Verdana" w:hAnsi="Verdana"/>
                <w:sz w:val="20"/>
                <w:szCs w:val="20"/>
              </w:rPr>
              <w:t>438.375</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sz w:val="20"/>
                <w:szCs w:val="20"/>
              </w:rPr>
            </w:pPr>
            <w:r w:rsidRPr="00E41127">
              <w:rPr>
                <w:rFonts w:ascii="Verdana" w:hAnsi="Verdana"/>
                <w:sz w:val="20"/>
                <w:szCs w:val="20"/>
              </w:rPr>
              <w:t>c) Bent veya su alma yapısı yapımı</w:t>
            </w: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sz w:val="20"/>
                <w:szCs w:val="20"/>
              </w:rPr>
            </w:pPr>
            <w:r w:rsidRPr="00E41127">
              <w:rPr>
                <w:rFonts w:ascii="Verdana" w:hAnsi="Verdana"/>
                <w:sz w:val="20"/>
                <w:szCs w:val="20"/>
              </w:rPr>
              <w:t>20.000</w:t>
            </w: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8 Ad.</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sz w:val="20"/>
                <w:szCs w:val="20"/>
              </w:rPr>
            </w:pPr>
            <w:r w:rsidRPr="00E41127">
              <w:rPr>
                <w:rFonts w:ascii="Verdana" w:hAnsi="Verdana"/>
                <w:sz w:val="20"/>
                <w:szCs w:val="20"/>
              </w:rPr>
              <w:t>160.000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807"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2184"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49"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42"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7543"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Sabit Maliyet</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Değişken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07"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679"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404"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543"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Değişken Maliyet</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right"/>
              <w:rPr>
                <w:rFonts w:ascii="Verdana" w:hAnsi="Verdana"/>
                <w:b/>
                <w:sz w:val="20"/>
                <w:szCs w:val="20"/>
              </w:rPr>
            </w:pPr>
          </w:p>
        </w:tc>
      </w:tr>
      <w:tr w:rsidR="00E41127" w:rsidRPr="00E41127" w:rsidTr="00E41127">
        <w:trPr>
          <w:cnfStyle w:val="010000000000" w:firstRow="0" w:lastRow="1" w:firstColumn="0" w:lastColumn="0" w:oddVBand="0" w:evenVBand="0" w:oddHBand="0" w:evenHBand="0" w:firstRowFirstColumn="0" w:firstRowLastColumn="0" w:lastRowFirstColumn="0" w:lastRowLastColumn="0"/>
          <w:trHeight w:val="307"/>
          <w:jc w:val="center"/>
        </w:trPr>
        <w:tc>
          <w:tcPr>
            <w:cnfStyle w:val="001000000001" w:firstRow="0" w:lastRow="0" w:firstColumn="1" w:lastColumn="0" w:oddVBand="0" w:evenVBand="0" w:oddHBand="0" w:evenHBand="0" w:firstRowFirstColumn="0" w:firstRowLastColumn="0" w:lastRowFirstColumn="1" w:lastRowLastColumn="0"/>
            <w:tcW w:w="7543" w:type="dxa"/>
            <w:gridSpan w:val="7"/>
          </w:tcPr>
          <w:p w:rsidR="00E41127" w:rsidRPr="00E41127" w:rsidRDefault="00E41127" w:rsidP="00E41127">
            <w:pPr>
              <w:jc w:val="right"/>
              <w:rPr>
                <w:rFonts w:ascii="Verdana" w:hAnsi="Verdana"/>
                <w:b w:val="0"/>
                <w:sz w:val="20"/>
                <w:szCs w:val="20"/>
              </w:rPr>
            </w:pPr>
            <w:r w:rsidRPr="00E41127">
              <w:rPr>
                <w:rFonts w:ascii="Verdana" w:hAnsi="Verdana"/>
                <w:b w:val="0"/>
                <w:sz w:val="20"/>
                <w:szCs w:val="20"/>
              </w:rPr>
              <w:t>TOPLAM BİRİM MALİYET</w:t>
            </w:r>
          </w:p>
        </w:tc>
        <w:tc>
          <w:tcPr>
            <w:cnfStyle w:val="000100000000" w:firstRow="0" w:lastRow="0" w:firstColumn="0" w:lastColumn="1" w:oddVBand="0" w:evenVBand="0" w:oddHBand="0" w:evenHBand="0" w:firstRowFirstColumn="0" w:firstRowLastColumn="0" w:lastRowFirstColumn="0" w:lastRowLastColumn="0"/>
            <w:tcW w:w="2404" w:type="dxa"/>
          </w:tcPr>
          <w:p w:rsidR="00E41127" w:rsidRPr="00E41127" w:rsidRDefault="00E41127" w:rsidP="00E41127">
            <w:pPr>
              <w:jc w:val="center"/>
              <w:rPr>
                <w:rFonts w:ascii="Verdana" w:hAnsi="Verdana"/>
                <w:b/>
                <w:sz w:val="20"/>
                <w:szCs w:val="20"/>
              </w:rPr>
            </w:pPr>
            <w:r w:rsidRPr="00E41127">
              <w:rPr>
                <w:rFonts w:ascii="Verdana" w:hAnsi="Verdana"/>
                <w:b/>
                <w:sz w:val="20"/>
                <w:szCs w:val="20"/>
              </w:rPr>
              <w:t>664.875</w:t>
            </w:r>
          </w:p>
        </w:tc>
      </w:tr>
    </w:tbl>
    <w:p w:rsidR="00E41127" w:rsidRDefault="00E41127" w:rsidP="00F82641">
      <w:pPr>
        <w:rPr>
          <w:b/>
        </w:rPr>
      </w:pPr>
    </w:p>
    <w:p w:rsidR="00E41127" w:rsidRDefault="00E41127" w:rsidP="00E41127">
      <w:pPr>
        <w:ind w:left="708" w:firstLine="708"/>
        <w:jc w:val="center"/>
        <w:rPr>
          <w:b/>
        </w:rPr>
      </w:pPr>
    </w:p>
    <w:p w:rsidR="00E41127" w:rsidRDefault="00E41127" w:rsidP="00E41127">
      <w:pPr>
        <w:ind w:left="708" w:firstLine="708"/>
        <w:jc w:val="center"/>
        <w:rPr>
          <w:b/>
        </w:rPr>
      </w:pPr>
    </w:p>
    <w:p w:rsidR="00E41127" w:rsidRDefault="00E41127" w:rsidP="00E41127">
      <w:pPr>
        <w:ind w:left="708" w:firstLine="708"/>
        <w:jc w:val="center"/>
        <w:rPr>
          <w:b/>
        </w:rPr>
      </w:pPr>
    </w:p>
    <w:p w:rsidR="00E41127" w:rsidRDefault="00E41127" w:rsidP="00E41127">
      <w:pPr>
        <w:ind w:left="708" w:firstLine="708"/>
        <w:jc w:val="center"/>
        <w:rPr>
          <w:b/>
        </w:rPr>
      </w:pPr>
      <w:r>
        <w:rPr>
          <w:b/>
        </w:rPr>
        <w:t>TOPLAM BİRİM MALİYET TABLOSU</w:t>
      </w:r>
    </w:p>
    <w:p w:rsidR="00E41127" w:rsidRDefault="00E41127" w:rsidP="00F82641">
      <w:pPr>
        <w:rPr>
          <w:b/>
        </w:rPr>
      </w:pPr>
    </w:p>
    <w:tbl>
      <w:tblPr>
        <w:tblStyle w:val="TabloStunlar2"/>
        <w:tblW w:w="9812" w:type="dxa"/>
        <w:jc w:val="center"/>
        <w:tblLook w:val="01E0" w:firstRow="1" w:lastRow="1" w:firstColumn="1" w:lastColumn="1" w:noHBand="0" w:noVBand="0"/>
      </w:tblPr>
      <w:tblGrid>
        <w:gridCol w:w="808"/>
        <w:gridCol w:w="1261"/>
        <w:gridCol w:w="1701"/>
        <w:gridCol w:w="269"/>
        <w:gridCol w:w="1797"/>
        <w:gridCol w:w="149"/>
        <w:gridCol w:w="1384"/>
        <w:gridCol w:w="2443"/>
      </w:tblGrid>
      <w:tr w:rsidR="00E41127" w:rsidRPr="00E41127" w:rsidTr="00E4112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9" w:type="dxa"/>
            <w:gridSpan w:val="2"/>
          </w:tcPr>
          <w:p w:rsidR="00E41127" w:rsidRPr="00E41127" w:rsidRDefault="00E41127" w:rsidP="00E41127">
            <w:pPr>
              <w:rPr>
                <w:rFonts w:ascii="Verdana" w:hAnsi="Verdana"/>
                <w:b w:val="0"/>
                <w:sz w:val="20"/>
                <w:szCs w:val="20"/>
              </w:rPr>
            </w:pPr>
            <w:r w:rsidRPr="00E41127">
              <w:rPr>
                <w:rFonts w:ascii="Verdana" w:hAnsi="Verdana"/>
                <w:b w:val="0"/>
                <w:sz w:val="20"/>
                <w:szCs w:val="20"/>
              </w:rPr>
              <w:t>Performans Hedefleri</w:t>
            </w:r>
          </w:p>
        </w:tc>
        <w:tc>
          <w:tcPr>
            <w:cnfStyle w:val="000100001000" w:firstRow="0" w:lastRow="0" w:firstColumn="0" w:lastColumn="1" w:oddVBand="0" w:evenVBand="0" w:oddHBand="0" w:evenHBand="0" w:firstRowFirstColumn="0" w:firstRowLastColumn="1" w:lastRowFirstColumn="0" w:lastRowLastColumn="0"/>
            <w:tcW w:w="7743" w:type="dxa"/>
            <w:gridSpan w:val="6"/>
          </w:tcPr>
          <w:p w:rsidR="00E41127" w:rsidRPr="00E41127" w:rsidRDefault="00E41127" w:rsidP="00E41127">
            <w:pPr>
              <w:rPr>
                <w:rFonts w:ascii="Verdana" w:hAnsi="Verdana"/>
                <w:b w:val="0"/>
                <w:sz w:val="20"/>
                <w:szCs w:val="20"/>
              </w:rPr>
            </w:pPr>
            <w:r w:rsidRPr="00E41127">
              <w:rPr>
                <w:rFonts w:ascii="Verdana" w:hAnsi="Verdana"/>
                <w:b w:val="0"/>
                <w:sz w:val="20"/>
                <w:szCs w:val="20"/>
              </w:rPr>
              <w:t>1.4.1</w:t>
            </w:r>
            <w:r w:rsidRPr="00E41127">
              <w:rPr>
                <w:rFonts w:ascii="Verdana" w:hAnsi="Verdana"/>
                <w:sz w:val="20"/>
                <w:szCs w:val="20"/>
              </w:rPr>
              <w:t xml:space="preserve"> 16 Köyümüze yeni kanalizasyon şebekesi ve fosseptik arıtma sistemi yapılacaktır. </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9"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Yılı</w:t>
            </w:r>
          </w:p>
        </w:tc>
        <w:tc>
          <w:tcPr>
            <w:cnfStyle w:val="000100000000" w:firstRow="0" w:lastRow="0" w:firstColumn="0" w:lastColumn="1" w:oddVBand="0" w:evenVBand="0" w:oddHBand="0" w:evenHBand="0" w:firstRowFirstColumn="0" w:firstRowLastColumn="0" w:lastRowFirstColumn="0" w:lastRowLastColumn="0"/>
            <w:tcW w:w="7743"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2010-2011-2012</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069"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Faaliyet Sorumlusu</w:t>
            </w:r>
          </w:p>
        </w:tc>
        <w:tc>
          <w:tcPr>
            <w:cnfStyle w:val="000100000000" w:firstRow="0" w:lastRow="0" w:firstColumn="0" w:lastColumn="1" w:oddVBand="0" w:evenVBand="0" w:oddHBand="0" w:evenHBand="0" w:firstRowFirstColumn="0" w:firstRowLastColumn="0" w:lastRowFirstColumn="0" w:lastRowLastColumn="0"/>
            <w:tcW w:w="7743" w:type="dxa"/>
            <w:gridSpan w:val="6"/>
          </w:tcPr>
          <w:p w:rsidR="00E41127" w:rsidRPr="00E41127" w:rsidRDefault="00E41127" w:rsidP="00E41127">
            <w:pPr>
              <w:rPr>
                <w:rFonts w:ascii="Verdana" w:hAnsi="Verdana"/>
                <w:b/>
                <w:sz w:val="20"/>
                <w:szCs w:val="20"/>
              </w:rPr>
            </w:pPr>
            <w:r w:rsidRPr="00E41127">
              <w:rPr>
                <w:rFonts w:ascii="Verdana" w:hAnsi="Verdana"/>
                <w:b/>
                <w:sz w:val="20"/>
                <w:szCs w:val="20"/>
              </w:rPr>
              <w:t>Plan Proje yatırım ve İnşaat Müdürlüğü</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993"/>
          <w:jc w:val="center"/>
        </w:trPr>
        <w:tc>
          <w:tcPr>
            <w:cnfStyle w:val="001000000000" w:firstRow="0" w:lastRow="0" w:firstColumn="1" w:lastColumn="0" w:oddVBand="0" w:evenVBand="0" w:oddHBand="0" w:evenHBand="0" w:firstRowFirstColumn="0" w:firstRowLastColumn="0" w:lastRowFirstColumn="0" w:lastRowLastColumn="0"/>
            <w:tcW w:w="2069"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 xml:space="preserve">Dolaylı/Dolaysız </w:t>
            </w:r>
          </w:p>
          <w:p w:rsidR="00E41127" w:rsidRPr="00E41127" w:rsidRDefault="00E41127" w:rsidP="00E41127">
            <w:pPr>
              <w:rPr>
                <w:rFonts w:ascii="Verdana" w:hAnsi="Verdana"/>
                <w:b/>
                <w:sz w:val="20"/>
                <w:szCs w:val="20"/>
              </w:rPr>
            </w:pPr>
            <w:r w:rsidRPr="00E41127">
              <w:rPr>
                <w:rFonts w:ascii="Verdana" w:hAnsi="Verdana"/>
                <w:b/>
                <w:sz w:val="20"/>
                <w:szCs w:val="20"/>
              </w:rPr>
              <w:t>Maliyet</w:t>
            </w:r>
          </w:p>
        </w:tc>
        <w:tc>
          <w:tcPr>
            <w:cnfStyle w:val="000010000000" w:firstRow="0" w:lastRow="0" w:firstColumn="0" w:lastColumn="0" w:oddVBand="1" w:evenVBand="0" w:oddHBand="0" w:evenHBand="0" w:firstRowFirstColumn="0" w:firstRowLastColumn="0" w:lastRowFirstColumn="0" w:lastRowLastColumn="0"/>
            <w:tcW w:w="1970"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Maliyet unsuru</w:t>
            </w:r>
          </w:p>
        </w:tc>
        <w:tc>
          <w:tcPr>
            <w:cnfStyle w:val="000001000000" w:firstRow="0" w:lastRow="0" w:firstColumn="0" w:lastColumn="0" w:oddVBand="0" w:evenVBand="1" w:oddHBand="0" w:evenHBand="0" w:firstRowFirstColumn="0" w:firstRowLastColumn="0" w:lastRowFirstColumn="0" w:lastRowLastColumn="0"/>
            <w:tcW w:w="1797"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Birim Fiyat </w:t>
            </w:r>
          </w:p>
        </w:tc>
        <w:tc>
          <w:tcPr>
            <w:cnfStyle w:val="000010000000" w:firstRow="0" w:lastRow="0" w:firstColumn="0" w:lastColumn="0" w:oddVBand="1" w:evenVBand="0" w:oddHBand="0" w:evenHBand="0" w:firstRowFirstColumn="0" w:firstRowLastColumn="0" w:lastRowFirstColumn="0" w:lastRowLastColumn="0"/>
            <w:tcW w:w="1533" w:type="dxa"/>
            <w:gridSpan w:val="2"/>
          </w:tcPr>
          <w:p w:rsidR="00E41127" w:rsidRPr="00E41127" w:rsidRDefault="00E41127" w:rsidP="00E41127">
            <w:pPr>
              <w:rPr>
                <w:rFonts w:ascii="Verdana" w:hAnsi="Verdana"/>
                <w:b/>
                <w:sz w:val="20"/>
                <w:szCs w:val="20"/>
              </w:rPr>
            </w:pPr>
            <w:r w:rsidRPr="00E41127">
              <w:rPr>
                <w:rFonts w:ascii="Verdana" w:hAnsi="Verdana"/>
                <w:b/>
                <w:sz w:val="20"/>
                <w:szCs w:val="20"/>
              </w:rPr>
              <w:t>Birimi</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r w:rsidRPr="00E41127">
              <w:rPr>
                <w:rFonts w:ascii="Verdana" w:hAnsi="Verdana"/>
                <w:b/>
                <w:sz w:val="20"/>
                <w:szCs w:val="20"/>
              </w:rPr>
              <w:t xml:space="preserve">Toplam Birim Maliyet </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808"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Sabit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sz w:val="20"/>
                <w:szCs w:val="20"/>
              </w:rPr>
            </w:pPr>
            <w:r w:rsidRPr="00E41127">
              <w:rPr>
                <w:rFonts w:ascii="Verdana" w:hAnsi="Verdana"/>
                <w:sz w:val="20"/>
                <w:szCs w:val="20"/>
              </w:rPr>
              <w:t>a) Kanalizasyon Boru Bedeli</w:t>
            </w: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sz w:val="20"/>
                <w:szCs w:val="20"/>
              </w:rPr>
            </w:pPr>
            <w:r w:rsidRPr="00E41127">
              <w:rPr>
                <w:rFonts w:ascii="Verdana" w:hAnsi="Verdana"/>
                <w:sz w:val="20"/>
                <w:szCs w:val="20"/>
              </w:rPr>
              <w:t>10.00</w:t>
            </w: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20.000 mt.</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sz w:val="20"/>
                <w:szCs w:val="20"/>
              </w:rPr>
            </w:pPr>
            <w:r w:rsidRPr="00E41127">
              <w:rPr>
                <w:rFonts w:ascii="Verdana" w:hAnsi="Verdana"/>
                <w:sz w:val="20"/>
                <w:szCs w:val="20"/>
              </w:rPr>
              <w:t>200.000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sz w:val="20"/>
                <w:szCs w:val="20"/>
              </w:rPr>
            </w:pPr>
            <w:r w:rsidRPr="00E41127">
              <w:rPr>
                <w:rFonts w:ascii="Verdana" w:hAnsi="Verdana"/>
                <w:sz w:val="20"/>
                <w:szCs w:val="20"/>
              </w:rPr>
              <w:t>b) Kazı  döşeme ve kapama</w:t>
            </w: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sz w:val="20"/>
                <w:szCs w:val="20"/>
              </w:rPr>
            </w:pPr>
            <w:r w:rsidRPr="00E41127">
              <w:rPr>
                <w:rFonts w:ascii="Verdana" w:hAnsi="Verdana"/>
                <w:sz w:val="20"/>
                <w:szCs w:val="20"/>
              </w:rPr>
              <w:t>8.00</w:t>
            </w: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12.000 m3</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sz w:val="20"/>
                <w:szCs w:val="20"/>
              </w:rPr>
            </w:pPr>
            <w:r w:rsidRPr="00E41127">
              <w:rPr>
                <w:rFonts w:ascii="Verdana" w:hAnsi="Verdana"/>
                <w:sz w:val="20"/>
                <w:szCs w:val="20"/>
              </w:rPr>
              <w:t>96.000</w:t>
            </w: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sz w:val="20"/>
                <w:szCs w:val="20"/>
              </w:rPr>
            </w:pPr>
            <w:r w:rsidRPr="00E41127">
              <w:rPr>
                <w:rFonts w:ascii="Verdana" w:hAnsi="Verdana"/>
                <w:sz w:val="20"/>
                <w:szCs w:val="20"/>
              </w:rPr>
              <w:t>c) Fosseptik İnşaatı</w:t>
            </w: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sz w:val="20"/>
                <w:szCs w:val="20"/>
              </w:rPr>
            </w:pPr>
            <w:r w:rsidRPr="00E41127">
              <w:rPr>
                <w:rFonts w:ascii="Verdana" w:hAnsi="Verdana"/>
                <w:sz w:val="20"/>
                <w:szCs w:val="20"/>
              </w:rPr>
              <w:t>18.000</w:t>
            </w: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sz w:val="20"/>
                <w:szCs w:val="20"/>
              </w:rPr>
            </w:pPr>
            <w:r w:rsidRPr="00E41127">
              <w:rPr>
                <w:rFonts w:ascii="Verdana" w:hAnsi="Verdana"/>
                <w:sz w:val="20"/>
                <w:szCs w:val="20"/>
              </w:rPr>
              <w:t>16 Ad.</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sz w:val="20"/>
                <w:szCs w:val="20"/>
              </w:rPr>
            </w:pPr>
            <w:r w:rsidRPr="00E41127">
              <w:rPr>
                <w:rFonts w:ascii="Verdana" w:hAnsi="Verdana"/>
                <w:sz w:val="20"/>
                <w:szCs w:val="20"/>
              </w:rPr>
              <w:t>288.000</w:t>
            </w: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808" w:type="dxa"/>
            <w:vMerge/>
            <w:textDirection w:val="btLr"/>
          </w:tcPr>
          <w:p w:rsidR="00E41127" w:rsidRPr="00E41127" w:rsidRDefault="00E41127" w:rsidP="00E41127">
            <w:pPr>
              <w:ind w:left="113" w:right="113"/>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970" w:type="dxa"/>
            <w:gridSpan w:val="2"/>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797"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533" w:type="dxa"/>
            <w:gridSpan w:val="2"/>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7369"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Sabit Maliyet</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val="restart"/>
            <w:textDirection w:val="btLr"/>
          </w:tcPr>
          <w:p w:rsidR="00E41127" w:rsidRPr="00E41127" w:rsidRDefault="00E41127" w:rsidP="00E41127">
            <w:pPr>
              <w:ind w:left="113" w:right="113"/>
              <w:jc w:val="center"/>
              <w:rPr>
                <w:rFonts w:ascii="Verdana" w:hAnsi="Verdana"/>
                <w:b/>
                <w:sz w:val="20"/>
                <w:szCs w:val="20"/>
              </w:rPr>
            </w:pPr>
            <w:r w:rsidRPr="00E41127">
              <w:rPr>
                <w:rFonts w:ascii="Verdana" w:hAnsi="Verdana"/>
                <w:b/>
                <w:sz w:val="20"/>
                <w:szCs w:val="20"/>
              </w:rPr>
              <w:t>Değişken Maliyetler</w:t>
            </w: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010000" w:firstRow="0" w:lastRow="0" w:firstColumn="0" w:lastColumn="0" w:oddVBand="0" w:evenVBand="0" w:oddHBand="0" w:evenHBand="1"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08" w:type="dxa"/>
            <w:vMerge/>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61" w:type="dxa"/>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701" w:type="dxa"/>
          </w:tcPr>
          <w:p w:rsidR="00E41127" w:rsidRPr="00E41127" w:rsidRDefault="00E41127" w:rsidP="00E41127">
            <w:pP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215" w:type="dxa"/>
            <w:gridSpan w:val="3"/>
          </w:tcPr>
          <w:p w:rsidR="00E41127" w:rsidRPr="00E41127" w:rsidRDefault="00E41127" w:rsidP="00E41127">
            <w:pP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384" w:type="dxa"/>
          </w:tcPr>
          <w:p w:rsidR="00E41127" w:rsidRPr="00E41127" w:rsidRDefault="00E41127" w:rsidP="00E41127">
            <w:pP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rPr>
                <w:rFonts w:ascii="Verdana" w:hAnsi="Verdana"/>
                <w:b/>
                <w:sz w:val="20"/>
                <w:szCs w:val="20"/>
              </w:rPr>
            </w:pPr>
          </w:p>
        </w:tc>
      </w:tr>
      <w:tr w:rsidR="00E41127" w:rsidRPr="00E41127" w:rsidTr="00E4112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369" w:type="dxa"/>
            <w:gridSpan w:val="7"/>
          </w:tcPr>
          <w:p w:rsidR="00E41127" w:rsidRPr="00E41127" w:rsidRDefault="00E41127" w:rsidP="00E41127">
            <w:pPr>
              <w:jc w:val="right"/>
              <w:rPr>
                <w:rFonts w:ascii="Verdana" w:hAnsi="Verdana"/>
                <w:b/>
                <w:sz w:val="20"/>
                <w:szCs w:val="20"/>
              </w:rPr>
            </w:pPr>
            <w:r w:rsidRPr="00E41127">
              <w:rPr>
                <w:rFonts w:ascii="Verdana" w:hAnsi="Verdana"/>
                <w:b/>
                <w:sz w:val="20"/>
                <w:szCs w:val="20"/>
              </w:rPr>
              <w:t>Toplam Birim Değişken Maliyet</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right"/>
              <w:rPr>
                <w:rFonts w:ascii="Verdana" w:hAnsi="Verdana"/>
                <w:b/>
                <w:sz w:val="20"/>
                <w:szCs w:val="20"/>
              </w:rPr>
            </w:pPr>
          </w:p>
        </w:tc>
      </w:tr>
      <w:tr w:rsidR="00E41127" w:rsidRPr="00E41127" w:rsidTr="00E41127">
        <w:trPr>
          <w:cnfStyle w:val="010000000000" w:firstRow="0" w:lastRow="1" w:firstColumn="0" w:lastColumn="0" w:oddVBand="0" w:evenVBand="0" w:oddHBand="0" w:evenHBand="0" w:firstRowFirstColumn="0" w:firstRowLastColumn="0" w:lastRowFirstColumn="0" w:lastRowLastColumn="0"/>
          <w:trHeight w:val="307"/>
          <w:jc w:val="center"/>
        </w:trPr>
        <w:tc>
          <w:tcPr>
            <w:cnfStyle w:val="001000000001" w:firstRow="0" w:lastRow="0" w:firstColumn="1" w:lastColumn="0" w:oddVBand="0" w:evenVBand="0" w:oddHBand="0" w:evenHBand="0" w:firstRowFirstColumn="0" w:firstRowLastColumn="0" w:lastRowFirstColumn="1" w:lastRowLastColumn="0"/>
            <w:tcW w:w="7369" w:type="dxa"/>
            <w:gridSpan w:val="7"/>
          </w:tcPr>
          <w:p w:rsidR="00E41127" w:rsidRPr="00E41127" w:rsidRDefault="00E41127" w:rsidP="00E41127">
            <w:pPr>
              <w:jc w:val="right"/>
              <w:rPr>
                <w:rFonts w:ascii="Verdana" w:hAnsi="Verdana"/>
                <w:b w:val="0"/>
                <w:sz w:val="20"/>
                <w:szCs w:val="20"/>
              </w:rPr>
            </w:pPr>
            <w:r w:rsidRPr="00E41127">
              <w:rPr>
                <w:rFonts w:ascii="Verdana" w:hAnsi="Verdana"/>
                <w:b w:val="0"/>
                <w:sz w:val="20"/>
                <w:szCs w:val="20"/>
              </w:rPr>
              <w:t>TOPLAM BİRİM MALİYET</w:t>
            </w:r>
          </w:p>
        </w:tc>
        <w:tc>
          <w:tcPr>
            <w:cnfStyle w:val="000100000000" w:firstRow="0" w:lastRow="0" w:firstColumn="0" w:lastColumn="1" w:oddVBand="0" w:evenVBand="0" w:oddHBand="0" w:evenHBand="0" w:firstRowFirstColumn="0" w:firstRowLastColumn="0" w:lastRowFirstColumn="0" w:lastRowLastColumn="0"/>
            <w:tcW w:w="2443" w:type="dxa"/>
          </w:tcPr>
          <w:p w:rsidR="00E41127" w:rsidRPr="00E41127" w:rsidRDefault="00E41127" w:rsidP="00E41127">
            <w:pPr>
              <w:jc w:val="center"/>
              <w:rPr>
                <w:rFonts w:ascii="Verdana" w:hAnsi="Verdana"/>
                <w:b/>
                <w:sz w:val="20"/>
                <w:szCs w:val="20"/>
              </w:rPr>
            </w:pPr>
            <w:r w:rsidRPr="00E41127">
              <w:rPr>
                <w:rFonts w:ascii="Verdana" w:hAnsi="Verdana"/>
                <w:b/>
                <w:sz w:val="20"/>
                <w:szCs w:val="20"/>
              </w:rPr>
              <w:t>584.000</w:t>
            </w:r>
          </w:p>
        </w:tc>
      </w:tr>
    </w:tbl>
    <w:p w:rsidR="00E41127" w:rsidRDefault="00E41127" w:rsidP="00F82641">
      <w:pPr>
        <w:rPr>
          <w:b/>
        </w:rPr>
      </w:pPr>
    </w:p>
    <w:p w:rsidR="00E41127" w:rsidRDefault="00E41127" w:rsidP="00E41127">
      <w:pPr>
        <w:jc w:val="center"/>
        <w:rPr>
          <w:b/>
        </w:rPr>
      </w:pPr>
    </w:p>
    <w:p w:rsidR="00E41127" w:rsidRDefault="00E41127" w:rsidP="00E41127">
      <w:pPr>
        <w:jc w:val="center"/>
        <w:rPr>
          <w:b/>
        </w:rPr>
      </w:pPr>
      <w:r w:rsidRPr="00191CE1">
        <w:rPr>
          <w:b/>
        </w:rPr>
        <w:t>PERFORMANS TABLOSU</w:t>
      </w:r>
    </w:p>
    <w:p w:rsidR="00631AAD" w:rsidRDefault="00631AAD" w:rsidP="00314DAD">
      <w:pPr>
        <w:jc w:val="both"/>
        <w:rPr>
          <w:rFonts w:ascii="Verdana" w:hAnsi="Verdana"/>
          <w:b/>
          <w:sz w:val="28"/>
          <w:szCs w:val="28"/>
        </w:rPr>
      </w:pPr>
    </w:p>
    <w:tbl>
      <w:tblPr>
        <w:tblStyle w:val="TabloStunlar2"/>
        <w:tblW w:w="9635" w:type="dxa"/>
        <w:jc w:val="center"/>
        <w:tblLook w:val="01E0" w:firstRow="1" w:lastRow="1" w:firstColumn="1" w:lastColumn="1" w:noHBand="0" w:noVBand="0"/>
      </w:tblPr>
      <w:tblGrid>
        <w:gridCol w:w="540"/>
        <w:gridCol w:w="4820"/>
        <w:gridCol w:w="1425"/>
        <w:gridCol w:w="1425"/>
        <w:gridCol w:w="1425"/>
      </w:tblGrid>
      <w:tr w:rsidR="00E41127" w:rsidRPr="00E41127" w:rsidTr="00E41127">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540" w:type="dxa"/>
            <w:noWrap/>
          </w:tcPr>
          <w:p w:rsidR="00E41127" w:rsidRPr="00E41127" w:rsidRDefault="00E41127" w:rsidP="00E41127">
            <w:pPr>
              <w:jc w:val="center"/>
              <w:rPr>
                <w:rFonts w:ascii="Verdana" w:hAnsi="Verdana" w:cs="Arial TU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820" w:type="dxa"/>
            <w:noWrap/>
          </w:tcPr>
          <w:p w:rsidR="00E41127" w:rsidRPr="00E41127" w:rsidRDefault="00E41127" w:rsidP="00E41127">
            <w:pPr>
              <w:jc w:val="center"/>
              <w:rPr>
                <w:rFonts w:ascii="Verdana" w:hAnsi="Verdana" w:cs="Arial TUR"/>
                <w:b w:val="0"/>
                <w:bCs w:val="0"/>
                <w:sz w:val="20"/>
                <w:szCs w:val="20"/>
              </w:rPr>
            </w:pPr>
            <w:r w:rsidRPr="00E41127">
              <w:rPr>
                <w:rFonts w:ascii="Verdana" w:hAnsi="Verdana" w:cs="Arial TUR"/>
                <w:b w:val="0"/>
                <w:bCs w:val="0"/>
                <w:sz w:val="20"/>
                <w:szCs w:val="20"/>
              </w:rPr>
              <w:t>STRATEJİK AMAÇLAR</w:t>
            </w:r>
          </w:p>
        </w:tc>
        <w:tc>
          <w:tcPr>
            <w:cnfStyle w:val="000001000000" w:firstRow="0" w:lastRow="0" w:firstColumn="0" w:lastColumn="0" w:oddVBand="0" w:evenVBand="1" w:oddHBand="0" w:evenHBand="0" w:firstRowFirstColumn="0" w:firstRowLastColumn="0" w:lastRowFirstColumn="0" w:lastRowLastColumn="0"/>
            <w:tcW w:w="1425" w:type="dxa"/>
            <w:noWrap/>
          </w:tcPr>
          <w:p w:rsidR="00E41127" w:rsidRPr="00E41127" w:rsidRDefault="00E41127" w:rsidP="00E41127">
            <w:pPr>
              <w:jc w:val="center"/>
              <w:rPr>
                <w:rFonts w:ascii="Verdana" w:hAnsi="Verdana" w:cs="Arial TUR"/>
                <w:b w:val="0"/>
                <w:bCs w:val="0"/>
                <w:sz w:val="20"/>
                <w:szCs w:val="20"/>
              </w:rPr>
            </w:pPr>
            <w:r w:rsidRPr="00E41127">
              <w:rPr>
                <w:rFonts w:ascii="Verdana" w:hAnsi="Verdana" w:cs="Arial TUR"/>
                <w:b w:val="0"/>
                <w:bCs w:val="0"/>
                <w:sz w:val="20"/>
                <w:szCs w:val="20"/>
              </w:rPr>
              <w:t>2010</w:t>
            </w:r>
          </w:p>
        </w:tc>
        <w:tc>
          <w:tcPr>
            <w:cnfStyle w:val="000010000000" w:firstRow="0" w:lastRow="0" w:firstColumn="0" w:lastColumn="0" w:oddVBand="1" w:evenVBand="0" w:oddHBand="0" w:evenHBand="0" w:firstRowFirstColumn="0" w:firstRowLastColumn="0" w:lastRowFirstColumn="0" w:lastRowLastColumn="0"/>
            <w:tcW w:w="1425" w:type="dxa"/>
            <w:noWrap/>
          </w:tcPr>
          <w:p w:rsidR="00E41127" w:rsidRPr="00E41127" w:rsidRDefault="00E41127" w:rsidP="00E41127">
            <w:pPr>
              <w:jc w:val="center"/>
              <w:rPr>
                <w:rFonts w:ascii="Verdana" w:hAnsi="Verdana" w:cs="Arial TUR"/>
                <w:b w:val="0"/>
                <w:bCs w:val="0"/>
                <w:sz w:val="20"/>
                <w:szCs w:val="20"/>
              </w:rPr>
            </w:pPr>
            <w:r w:rsidRPr="00E41127">
              <w:rPr>
                <w:rFonts w:ascii="Verdana" w:hAnsi="Verdana" w:cs="Arial TUR"/>
                <w:b w:val="0"/>
                <w:bCs w:val="0"/>
                <w:sz w:val="20"/>
                <w:szCs w:val="20"/>
              </w:rPr>
              <w:t>2011</w:t>
            </w:r>
          </w:p>
        </w:tc>
        <w:tc>
          <w:tcPr>
            <w:cnfStyle w:val="000100001000" w:firstRow="0" w:lastRow="0" w:firstColumn="0" w:lastColumn="1" w:oddVBand="0" w:evenVBand="0" w:oddHBand="0" w:evenHBand="0" w:firstRowFirstColumn="0" w:firstRowLastColumn="1" w:lastRowFirstColumn="0" w:lastRowLastColumn="0"/>
            <w:tcW w:w="1425" w:type="dxa"/>
            <w:noWrap/>
          </w:tcPr>
          <w:p w:rsidR="00E41127" w:rsidRPr="00E41127" w:rsidRDefault="00E41127" w:rsidP="00E41127">
            <w:pPr>
              <w:jc w:val="center"/>
              <w:rPr>
                <w:rFonts w:ascii="Verdana" w:hAnsi="Verdana" w:cs="Arial TUR"/>
                <w:b w:val="0"/>
                <w:bCs w:val="0"/>
                <w:sz w:val="20"/>
                <w:szCs w:val="20"/>
              </w:rPr>
            </w:pPr>
            <w:r w:rsidRPr="00E41127">
              <w:rPr>
                <w:rFonts w:ascii="Verdana" w:hAnsi="Verdana" w:cs="Arial TUR"/>
                <w:b w:val="0"/>
                <w:bCs w:val="0"/>
                <w:sz w:val="20"/>
                <w:szCs w:val="20"/>
              </w:rPr>
              <w:t>2012</w:t>
            </w:r>
          </w:p>
        </w:tc>
      </w:tr>
      <w:tr w:rsidR="00E41127" w:rsidRPr="00E41127" w:rsidTr="00E41127">
        <w:trPr>
          <w:cnfStyle w:val="010000000000" w:firstRow="0" w:lastRow="1" w:firstColumn="0" w:lastColumn="0" w:oddVBand="0" w:evenVBand="0" w:oddHBand="0" w:evenHBand="0" w:firstRowFirstColumn="0" w:firstRowLastColumn="0" w:lastRowFirstColumn="0" w:lastRowLastColumn="0"/>
          <w:trHeight w:val="990"/>
          <w:jc w:val="center"/>
        </w:trPr>
        <w:tc>
          <w:tcPr>
            <w:cnfStyle w:val="001000000001" w:firstRow="0" w:lastRow="0" w:firstColumn="1" w:lastColumn="0" w:oddVBand="0" w:evenVBand="0" w:oddHBand="0" w:evenHBand="0" w:firstRowFirstColumn="0" w:firstRowLastColumn="0" w:lastRowFirstColumn="1" w:lastRowLastColumn="0"/>
            <w:tcW w:w="540" w:type="dxa"/>
            <w:noWrap/>
          </w:tcPr>
          <w:p w:rsidR="00E41127" w:rsidRPr="00E41127" w:rsidRDefault="00E41127" w:rsidP="00E41127">
            <w:pPr>
              <w:jc w:val="center"/>
              <w:rPr>
                <w:rFonts w:ascii="Verdana" w:hAnsi="Verdana" w:cs="Arial TUR"/>
                <w:sz w:val="20"/>
                <w:szCs w:val="20"/>
              </w:rPr>
            </w:pPr>
            <w:r w:rsidRPr="00E41127">
              <w:rPr>
                <w:rFonts w:ascii="Verdana" w:hAnsi="Verdana" w:cs="Arial TUR"/>
                <w:sz w:val="20"/>
                <w:szCs w:val="20"/>
              </w:rPr>
              <w:t>1</w:t>
            </w:r>
          </w:p>
        </w:tc>
        <w:tc>
          <w:tcPr>
            <w:cnfStyle w:val="000010000000" w:firstRow="0" w:lastRow="0" w:firstColumn="0" w:lastColumn="0" w:oddVBand="1" w:evenVBand="0" w:oddHBand="0" w:evenHBand="0" w:firstRowFirstColumn="0" w:firstRowLastColumn="0" w:lastRowFirstColumn="0" w:lastRowLastColumn="0"/>
            <w:tcW w:w="4820" w:type="dxa"/>
          </w:tcPr>
          <w:p w:rsidR="00E41127" w:rsidRPr="00E41127" w:rsidRDefault="00E41127" w:rsidP="00E41127">
            <w:pPr>
              <w:jc w:val="both"/>
              <w:rPr>
                <w:rFonts w:ascii="Verdana" w:hAnsi="Verdana"/>
                <w:sz w:val="20"/>
                <w:szCs w:val="20"/>
              </w:rPr>
            </w:pPr>
            <w:r w:rsidRPr="00E41127">
              <w:rPr>
                <w:rFonts w:ascii="Verdana" w:hAnsi="Verdana"/>
                <w:sz w:val="20"/>
                <w:szCs w:val="20"/>
              </w:rPr>
              <w:t>Kırsal kalkınma ve kentlerle olan gelişmişlik farkını azaltmak maksadıyla ,yeterli ve sağlıklı içme suyu olmayan köy bırakılmayacak, sulama suyu temini hizmetleri desteklenecek ve kırsal kanalizasyon şebekeleri ile atık su tesisleri yaygınlaştırılacaktır.</w:t>
            </w:r>
          </w:p>
          <w:p w:rsidR="00E41127" w:rsidRPr="00E41127" w:rsidRDefault="00E41127" w:rsidP="00E41127">
            <w:pPr>
              <w:rPr>
                <w:rFonts w:ascii="Verdana" w:hAnsi="Verdana" w:cs="Arial"/>
                <w:sz w:val="20"/>
                <w:szCs w:val="20"/>
              </w:rPr>
            </w:pPr>
          </w:p>
        </w:tc>
        <w:tc>
          <w:tcPr>
            <w:cnfStyle w:val="000001000000" w:firstRow="0" w:lastRow="0" w:firstColumn="0" w:lastColumn="0" w:oddVBand="0" w:evenVBand="1" w:oddHBand="0" w:evenHBand="0" w:firstRowFirstColumn="0" w:firstRowLastColumn="0" w:lastRowFirstColumn="0" w:lastRowLastColumn="0"/>
            <w:tcW w:w="1425" w:type="dxa"/>
            <w:noWrap/>
          </w:tcPr>
          <w:p w:rsidR="00E41127" w:rsidRPr="00E41127" w:rsidRDefault="00E41127" w:rsidP="00E41127">
            <w:pPr>
              <w:jc w:val="center"/>
              <w:rPr>
                <w:rFonts w:ascii="Verdana" w:hAnsi="Verdana" w:cs="Arial TUR"/>
                <w:b/>
                <w:bCs/>
                <w:sz w:val="20"/>
                <w:szCs w:val="20"/>
              </w:rPr>
            </w:pPr>
            <w:r w:rsidRPr="00E41127">
              <w:rPr>
                <w:rFonts w:ascii="Verdana" w:hAnsi="Verdana" w:cs="Arial TUR"/>
                <w:b/>
                <w:bCs/>
                <w:sz w:val="20"/>
                <w:szCs w:val="20"/>
              </w:rPr>
              <w:t>859.986</w:t>
            </w:r>
          </w:p>
        </w:tc>
        <w:tc>
          <w:tcPr>
            <w:cnfStyle w:val="000010000000" w:firstRow="0" w:lastRow="0" w:firstColumn="0" w:lastColumn="0" w:oddVBand="1" w:evenVBand="0" w:oddHBand="0" w:evenHBand="0" w:firstRowFirstColumn="0" w:firstRowLastColumn="0" w:lastRowFirstColumn="0" w:lastRowLastColumn="0"/>
            <w:tcW w:w="1425" w:type="dxa"/>
            <w:noWrap/>
          </w:tcPr>
          <w:p w:rsidR="00E41127" w:rsidRPr="00E41127" w:rsidRDefault="00E41127" w:rsidP="00E41127">
            <w:pPr>
              <w:jc w:val="center"/>
              <w:rPr>
                <w:rFonts w:ascii="Verdana" w:hAnsi="Verdana" w:cs="Arial TUR"/>
                <w:b/>
                <w:bCs/>
                <w:sz w:val="20"/>
                <w:szCs w:val="20"/>
              </w:rPr>
            </w:pPr>
            <w:r w:rsidRPr="00E41127">
              <w:rPr>
                <w:rFonts w:ascii="Verdana" w:hAnsi="Verdana" w:cs="Arial TUR"/>
                <w:b/>
                <w:bCs/>
                <w:sz w:val="20"/>
                <w:szCs w:val="20"/>
              </w:rPr>
              <w:t>989.980</w:t>
            </w:r>
          </w:p>
        </w:tc>
        <w:tc>
          <w:tcPr>
            <w:cnfStyle w:val="000100000000" w:firstRow="0" w:lastRow="0" w:firstColumn="0" w:lastColumn="1" w:oddVBand="0" w:evenVBand="0" w:oddHBand="0" w:evenHBand="0" w:firstRowFirstColumn="0" w:firstRowLastColumn="0" w:lastRowFirstColumn="0" w:lastRowLastColumn="0"/>
            <w:tcW w:w="1425" w:type="dxa"/>
            <w:noWrap/>
          </w:tcPr>
          <w:p w:rsidR="00E41127" w:rsidRPr="00E41127" w:rsidRDefault="00E41127" w:rsidP="00E41127">
            <w:pPr>
              <w:jc w:val="center"/>
              <w:rPr>
                <w:rFonts w:ascii="Verdana" w:hAnsi="Verdana" w:cs="Arial TUR"/>
                <w:b/>
                <w:bCs/>
                <w:sz w:val="20"/>
                <w:szCs w:val="20"/>
              </w:rPr>
            </w:pPr>
            <w:r w:rsidRPr="00E41127">
              <w:rPr>
                <w:rFonts w:ascii="Verdana" w:hAnsi="Verdana" w:cs="Arial TUR"/>
                <w:b/>
                <w:bCs/>
                <w:sz w:val="20"/>
                <w:szCs w:val="20"/>
              </w:rPr>
              <w:t>985.159</w:t>
            </w:r>
          </w:p>
        </w:tc>
      </w:tr>
    </w:tbl>
    <w:p w:rsidR="00E41127" w:rsidRDefault="00E41127" w:rsidP="00314DAD">
      <w:pPr>
        <w:jc w:val="both"/>
        <w:rPr>
          <w:rFonts w:ascii="Verdana" w:hAnsi="Verdana"/>
          <w:b/>
          <w:sz w:val="28"/>
          <w:szCs w:val="28"/>
        </w:rPr>
      </w:pPr>
    </w:p>
    <w:p w:rsidR="00E41127" w:rsidRDefault="00E41127" w:rsidP="00314DAD">
      <w:pPr>
        <w:jc w:val="both"/>
        <w:rPr>
          <w:rFonts w:ascii="Verdana" w:hAnsi="Verdana"/>
          <w:b/>
          <w:sz w:val="28"/>
          <w:szCs w:val="28"/>
        </w:rPr>
      </w:pPr>
    </w:p>
    <w:p w:rsidR="00E41127" w:rsidRDefault="00E41127" w:rsidP="00314DAD">
      <w:pPr>
        <w:jc w:val="both"/>
        <w:rPr>
          <w:rFonts w:ascii="Verdana" w:hAnsi="Verdana"/>
          <w:b/>
          <w:sz w:val="28"/>
          <w:szCs w:val="28"/>
        </w:rPr>
      </w:pPr>
    </w:p>
    <w:tbl>
      <w:tblPr>
        <w:tblStyle w:val="TabloStunlar2"/>
        <w:tblW w:w="0" w:type="auto"/>
        <w:tblLook w:val="01E0" w:firstRow="1" w:lastRow="1" w:firstColumn="1" w:lastColumn="1" w:noHBand="0" w:noVBand="0"/>
      </w:tblPr>
      <w:tblGrid>
        <w:gridCol w:w="10399"/>
      </w:tblGrid>
      <w:tr w:rsidR="00631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631AAD" w:rsidRPr="000D3300" w:rsidRDefault="00631AAD" w:rsidP="00631AAD">
            <w:pPr>
              <w:jc w:val="center"/>
              <w:rPr>
                <w:rFonts w:ascii="Verdana" w:hAnsi="Verdana"/>
              </w:rPr>
            </w:pPr>
            <w:r w:rsidRPr="000D3300">
              <w:rPr>
                <w:rFonts w:ascii="Verdana" w:hAnsi="Verdana"/>
              </w:rPr>
              <w:lastRenderedPageBreak/>
              <w:t>6.İŞLETME MÜDÜRLÜĞÜ</w:t>
            </w:r>
          </w:p>
        </w:tc>
      </w:tr>
    </w:tbl>
    <w:p w:rsidR="00F209B1" w:rsidRDefault="00F209B1" w:rsidP="00F209B1">
      <w:pPr>
        <w:pStyle w:val="ResimYazs"/>
        <w:rPr>
          <w:rFonts w:ascii="Verdana" w:hAnsi="Verdana"/>
        </w:rPr>
      </w:pPr>
      <w:r w:rsidRPr="007D7769">
        <w:rPr>
          <w:rFonts w:ascii="Verdana" w:hAnsi="Verdana"/>
        </w:rPr>
        <w:t xml:space="preserve">Tablo 28: </w:t>
      </w:r>
      <w:r>
        <w:rPr>
          <w:rFonts w:ascii="Verdana" w:hAnsi="Verdana"/>
        </w:rPr>
        <w:t>İşletme</w:t>
      </w:r>
      <w:r w:rsidRPr="007D7769">
        <w:rPr>
          <w:rFonts w:ascii="Verdana" w:hAnsi="Verdana"/>
        </w:rPr>
        <w:t xml:space="preserve"> Müdürlüğü Harcama Birimi Yöneticileri</w:t>
      </w:r>
    </w:p>
    <w:p w:rsidR="00314DAD" w:rsidRDefault="00314DAD" w:rsidP="00314DAD">
      <w:pPr>
        <w:jc w:val="both"/>
        <w:rPr>
          <w:rFonts w:ascii="Verdana" w:hAnsi="Verdana"/>
          <w:b/>
          <w:sz w:val="28"/>
          <w:szCs w:val="28"/>
        </w:rPr>
      </w:pPr>
    </w:p>
    <w:p w:rsidR="00136D02" w:rsidRDefault="00136D02" w:rsidP="00314DAD">
      <w:pPr>
        <w:jc w:val="both"/>
        <w:rPr>
          <w:rFonts w:ascii="Verdana" w:hAnsi="Verdana"/>
          <w:b/>
          <w:sz w:val="28"/>
          <w:szCs w:val="28"/>
        </w:rPr>
      </w:pPr>
    </w:p>
    <w:tbl>
      <w:tblPr>
        <w:tblStyle w:val="TabloStunlar2"/>
        <w:tblW w:w="0" w:type="auto"/>
        <w:jc w:val="center"/>
        <w:tblLook w:val="01E0" w:firstRow="1" w:lastRow="1" w:firstColumn="1" w:lastColumn="1" w:noHBand="0" w:noVBand="0"/>
      </w:tblPr>
      <w:tblGrid>
        <w:gridCol w:w="2218"/>
        <w:gridCol w:w="2219"/>
        <w:gridCol w:w="2219"/>
      </w:tblGrid>
      <w:tr w:rsidR="00781B67"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781B67" w:rsidRPr="00796D7B" w:rsidRDefault="00781B67" w:rsidP="00781B67">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781B67"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781B67" w:rsidRPr="00781B67" w:rsidRDefault="00781B67"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781B67" w:rsidRPr="00781B67" w:rsidRDefault="00781B67"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781B67" w:rsidRDefault="00781B67"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ÖNCEKİ GÖREVİ</w:t>
            </w:r>
          </w:p>
        </w:tc>
      </w:tr>
      <w:tr w:rsidR="00781B67"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781B67" w:rsidRPr="00BF4D7A" w:rsidRDefault="00781B67" w:rsidP="00781B67">
            <w:pPr>
              <w:autoSpaceDE w:val="0"/>
              <w:autoSpaceDN w:val="0"/>
              <w:adjustRightInd w:val="0"/>
              <w:spacing w:before="120"/>
              <w:jc w:val="center"/>
              <w:rPr>
                <w:rFonts w:ascii="Verdana" w:hAnsi="Verdana"/>
                <w:bCs w:val="0"/>
              </w:rPr>
            </w:pPr>
            <w:r>
              <w:rPr>
                <w:rFonts w:ascii="Verdana" w:hAnsi="Verdana"/>
                <w:bCs w:val="0"/>
              </w:rPr>
              <w:t>Hüseyin CAN</w:t>
            </w:r>
          </w:p>
        </w:tc>
        <w:tc>
          <w:tcPr>
            <w:cnfStyle w:val="000010000000" w:firstRow="0" w:lastRow="0" w:firstColumn="0" w:lastColumn="0" w:oddVBand="1" w:evenVBand="0" w:oddHBand="0" w:evenHBand="0" w:firstRowFirstColumn="0" w:firstRowLastColumn="0" w:lastRowFirstColumn="0" w:lastRowLastColumn="0"/>
            <w:tcW w:w="2219" w:type="dxa"/>
          </w:tcPr>
          <w:p w:rsidR="00781B67" w:rsidRPr="00BF4D7A" w:rsidRDefault="00781B67" w:rsidP="001711B0">
            <w:pPr>
              <w:autoSpaceDE w:val="0"/>
              <w:autoSpaceDN w:val="0"/>
              <w:adjustRightInd w:val="0"/>
              <w:spacing w:before="120"/>
              <w:jc w:val="center"/>
              <w:rPr>
                <w:rFonts w:ascii="Verdana" w:hAnsi="Verdana"/>
                <w:bCs/>
              </w:rPr>
            </w:pPr>
            <w:r>
              <w:rPr>
                <w:rFonts w:ascii="Verdana" w:hAnsi="Verdana"/>
                <w:bCs/>
              </w:rPr>
              <w:t>işletme.Müd.V.</w:t>
            </w:r>
          </w:p>
        </w:tc>
        <w:tc>
          <w:tcPr>
            <w:cnfStyle w:val="000100000000" w:firstRow="0" w:lastRow="0" w:firstColumn="0" w:lastColumn="1" w:oddVBand="0" w:evenVBand="0" w:oddHBand="0" w:evenHBand="0" w:firstRowFirstColumn="0" w:firstRowLastColumn="0" w:lastRowFirstColumn="0" w:lastRowLastColumn="0"/>
            <w:tcW w:w="2219" w:type="dxa"/>
          </w:tcPr>
          <w:p w:rsidR="00781B67" w:rsidRPr="00BF4D7A" w:rsidRDefault="000644F8" w:rsidP="001711B0">
            <w:pPr>
              <w:autoSpaceDE w:val="0"/>
              <w:autoSpaceDN w:val="0"/>
              <w:adjustRightInd w:val="0"/>
              <w:spacing w:before="120"/>
              <w:jc w:val="center"/>
              <w:rPr>
                <w:rFonts w:ascii="Verdana" w:hAnsi="Verdana"/>
                <w:bCs/>
              </w:rPr>
            </w:pPr>
            <w:r>
              <w:rPr>
                <w:rFonts w:ascii="Verdana" w:hAnsi="Verdana"/>
                <w:bCs/>
              </w:rPr>
              <w:t>Mak. Mühendisi</w:t>
            </w:r>
          </w:p>
        </w:tc>
      </w:tr>
    </w:tbl>
    <w:p w:rsidR="00314DAD" w:rsidRDefault="00314DAD" w:rsidP="00314DAD">
      <w:pPr>
        <w:jc w:val="both"/>
        <w:rPr>
          <w:rFonts w:ascii="Verdana" w:hAnsi="Verdana"/>
          <w:b/>
          <w:sz w:val="28"/>
          <w:szCs w:val="28"/>
        </w:rPr>
      </w:pPr>
    </w:p>
    <w:p w:rsidR="00634857" w:rsidRDefault="00634857" w:rsidP="00631AAD">
      <w:pPr>
        <w:jc w:val="both"/>
        <w:rPr>
          <w:rFonts w:ascii="Verdana" w:hAnsi="Verdana"/>
        </w:rPr>
      </w:pPr>
    </w:p>
    <w:p w:rsidR="00634857" w:rsidRDefault="00634857" w:rsidP="00634857">
      <w:r w:rsidRPr="00AC495C">
        <w:rPr>
          <w:b/>
        </w:rPr>
        <w:t>PERFORMANS GÖSTERGELERİ</w:t>
      </w:r>
      <w:r>
        <w:t>:</w:t>
      </w:r>
    </w:p>
    <w:p w:rsidR="00634857" w:rsidRDefault="00634857" w:rsidP="00634857"/>
    <w:p w:rsidR="00634857" w:rsidRPr="00634857" w:rsidRDefault="00314DAD" w:rsidP="00634857">
      <w:pPr>
        <w:pStyle w:val="AralkYok"/>
        <w:jc w:val="center"/>
        <w:rPr>
          <w:rFonts w:ascii="Verdana" w:hAnsi="Verdana"/>
          <w:b/>
          <w:sz w:val="24"/>
          <w:szCs w:val="24"/>
        </w:rPr>
      </w:pPr>
      <w:r>
        <w:tab/>
      </w:r>
      <w:r w:rsidR="00634857" w:rsidRPr="00634857">
        <w:rPr>
          <w:rFonts w:ascii="Verdana" w:hAnsi="Verdana"/>
          <w:b/>
          <w:sz w:val="24"/>
          <w:szCs w:val="24"/>
        </w:rPr>
        <w:t>PERFORMAS  TABLOSU</w:t>
      </w:r>
    </w:p>
    <w:p w:rsidR="00314DAD" w:rsidRDefault="00314DAD" w:rsidP="001711B0">
      <w:pPr>
        <w:jc w:val="both"/>
        <w:rPr>
          <w:rFonts w:ascii="Verdana" w:hAnsi="Verdana"/>
          <w:b/>
          <w:sz w:val="20"/>
          <w:szCs w:val="20"/>
        </w:rPr>
      </w:pPr>
      <w:r w:rsidRPr="00314DAD">
        <w:rPr>
          <w:rFonts w:ascii="Verdana" w:hAnsi="Verdana"/>
        </w:rPr>
        <w:tab/>
      </w:r>
      <w:r w:rsidRPr="00314DAD">
        <w:rPr>
          <w:rFonts w:ascii="Verdana" w:hAnsi="Verdana"/>
          <w:sz w:val="20"/>
          <w:szCs w:val="20"/>
        </w:rPr>
        <w:tab/>
      </w:r>
      <w:r w:rsidRPr="00314DAD">
        <w:rPr>
          <w:rFonts w:ascii="Verdana" w:hAnsi="Verdana"/>
          <w:sz w:val="20"/>
          <w:szCs w:val="20"/>
        </w:rPr>
        <w:tab/>
      </w:r>
      <w:r w:rsidRPr="00314DAD">
        <w:rPr>
          <w:rFonts w:ascii="Verdana" w:hAnsi="Verdana"/>
          <w:sz w:val="20"/>
          <w:szCs w:val="20"/>
        </w:rPr>
        <w:tab/>
      </w:r>
    </w:p>
    <w:tbl>
      <w:tblPr>
        <w:tblStyle w:val="TabloStunlar2"/>
        <w:tblW w:w="9900" w:type="dxa"/>
        <w:tblInd w:w="288" w:type="dxa"/>
        <w:tblLayout w:type="fixed"/>
        <w:tblLook w:val="00A0" w:firstRow="1" w:lastRow="0" w:firstColumn="1" w:lastColumn="0" w:noHBand="0" w:noVBand="0"/>
      </w:tblPr>
      <w:tblGrid>
        <w:gridCol w:w="3060"/>
        <w:gridCol w:w="1980"/>
        <w:gridCol w:w="1531"/>
        <w:gridCol w:w="1169"/>
        <w:gridCol w:w="1080"/>
        <w:gridCol w:w="1080"/>
      </w:tblGrid>
      <w:tr w:rsidR="00EA447D" w:rsidRPr="008516C0" w:rsidTr="009A5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STRATEJİK  AMAÇLAR</w:t>
            </w: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STRATEJİK HEDEFLER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PERFORMANS HEDEFLERİ</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2011</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2012</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center"/>
              <w:rPr>
                <w:rFonts w:ascii="Verdana" w:hAnsi="Verdana"/>
                <w:b w:val="0"/>
                <w:sz w:val="16"/>
                <w:szCs w:val="16"/>
              </w:rPr>
            </w:pPr>
            <w:r w:rsidRPr="008516C0">
              <w:rPr>
                <w:rFonts w:ascii="Verdana" w:hAnsi="Verdana"/>
                <w:b w:val="0"/>
                <w:sz w:val="16"/>
                <w:szCs w:val="16"/>
              </w:rPr>
              <w:t>2013</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Height w:val="3765"/>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İdaremiz stratejik planında yer alan hedef ve faaliyetlerin gerçekleştirilmesinde yatırımcı birimlerin talepleri doğrultusunda ihtiyaç duyulan taşıt ekipman temini ile proğramda kullanılan makine parkımızın  ihtiyacı  olan akaryakıt, madeni yağ  gibi işletme ve bakım malzemelerini fiziki imkanlarımız ölçüsünde  partiler halinde temin edip depolanarak çalışma alanlarındaki makinalara  yatırım proğramı uygulamalarını aksatmayacak şekilde ulaştırılacak, çalışırken arızalanan  makinaların  Lastik-yedek parça ikmalleri yapılarak en kısa sürede faal duruma getirilmesi  ve iş ahenginin sürdürülmesi sağlanacaktır.</w:t>
            </w: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6.820.000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5.405.000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5.490.000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Height w:val="2209"/>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9A5753">
            <w:pPr>
              <w:pStyle w:val="AralkYok"/>
              <w:jc w:val="both"/>
              <w:rPr>
                <w:rFonts w:ascii="Verdana" w:hAnsi="Verdana"/>
                <w:sz w:val="16"/>
                <w:szCs w:val="16"/>
              </w:rPr>
            </w:pPr>
            <w:r w:rsidRPr="008516C0">
              <w:rPr>
                <w:rFonts w:ascii="Verdana" w:hAnsi="Verdana"/>
                <w:sz w:val="16"/>
                <w:szCs w:val="16"/>
              </w:rPr>
              <w:t>1.Merkez ve İlçelerdeki  toplam 280.000 litrelik Akaryakıt</w:t>
            </w:r>
            <w:r w:rsidR="009A5753">
              <w:rPr>
                <w:rFonts w:ascii="Verdana" w:hAnsi="Verdana"/>
                <w:sz w:val="16"/>
                <w:szCs w:val="16"/>
              </w:rPr>
              <w:t xml:space="preserve"> depo kapasitemiz bütçe ve mali</w:t>
            </w:r>
            <w:r w:rsidRPr="008516C0">
              <w:rPr>
                <w:rFonts w:ascii="Verdana" w:hAnsi="Verdana"/>
                <w:sz w:val="16"/>
                <w:szCs w:val="16"/>
              </w:rPr>
              <w:t>imkanlar ölçüsünde  a</w:t>
            </w:r>
            <w:r w:rsidR="009A5753">
              <w:rPr>
                <w:rFonts w:ascii="Verdana" w:hAnsi="Verdana"/>
                <w:sz w:val="16"/>
                <w:szCs w:val="16"/>
              </w:rPr>
              <w:t>karyakıt sıkıntısı yaşanmayacak</w:t>
            </w:r>
            <w:r w:rsidRPr="008516C0">
              <w:rPr>
                <w:rFonts w:ascii="Verdana" w:hAnsi="Verdana"/>
                <w:sz w:val="16"/>
                <w:szCs w:val="16"/>
              </w:rPr>
              <w:t>ve program uygulamalarında  aksaklığa meydan verilmeyecek şekilde partiler halinde  temin edilecektir.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 xml:space="preserve">2011 yılında  makine parkının ortalama yıllık ihtiyacı olarak  1.100.000 litre motorin, 30.000 litre benzin ve 25.000 kğ muhtelif madeni yağ temin edilip merkez ve ilçe şantiyelerine ikmal </w:t>
            </w:r>
            <w:r w:rsidRPr="008516C0">
              <w:rPr>
                <w:rFonts w:ascii="Verdana" w:hAnsi="Verdana"/>
                <w:sz w:val="16"/>
                <w:szCs w:val="16"/>
              </w:rPr>
              <w:lastRenderedPageBreak/>
              <w:t>edilecektir.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Height w:val="221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2.Taşıt ve lastik tekerlekli  olup trafiğe çıkan  makinelerin trafiğe çıkabilmeleri için gerekli  Trafik sigortaları, fenni muayeneleri  ve emisyon ölçümlerinin  süreleri geçirilmeden yaptırılması sağlanacaktır.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70.000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80.000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90.000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2.1- 2010 Yılında Taşıt ve lastik tekerlekli iş makinelerinin Trafiğe çıkabilmeleri için 115 adet taşıt ve makinesi için Trafik sigortası, 115 adet taşıt ve iş makinesi için emisyon ölçümü ve 80 adet taşıt ve damperli kamyonun fenni muayenesi  yaptırılacaktır.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70.000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80.000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90.000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 Taşıt ve lastik tekerlekli iş makinelerinin lastik ihtiyaçları fiziki ve mali  imkanlarımız ölçüsünde  temin edilecektir.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375.000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400.000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Height w:val="2796"/>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3.1- 2010 Yılında Taşıt ve iş makineleri için 500 adet muhtelif ebatta  taşıt ve iş makinesi lastiği  depolama  kapasitemiz ölçüsünde partiler halinde  temin edilerek depolanacak ve yıl içinde  ihtiyaç duyan makinelere  takılacaktır.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350.000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375.000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400.000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Height w:val="6284"/>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4.Makina parkımızda bulunan 173 adet taşıt ve iş makinasından proğram uygulama bölgelerinde çalışırken arızalanan ve haftalık yağlama bakımları yapılması gereken makinalara  seyyar tamir ve seyyar yağlama ekipleri  ile müdahale edilerek arıza ve bakımların öncelikle yerinde yapılması sağlanacaktır.Arazide giderilmesi uzun zaman alabilecek arızalar ile kısmi  revizyon gerektiren arızalar ve merkeze çok yakın olduğundan merkezde giderilmesi uygun görülebilecek arızalar atölyede iş emri açılmak suretiyle  atölyemizde giderilecektir. Atölyemiz imkanlarıyla yapılması mümkün olmayan tamirler iç ve dış piyasada yaptırılacaktır.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1.000.000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1.050.000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1.100.000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4.1- Makine parkımızdaki 173 adet  taşıt iş makinesi ve ekipmanın günlük arızaları ve haftalık bakımları  çalışma bölgelerinde seyyar tamir ekipleri ve seyyar yağlama ekibi  ile mahallinde yaptırılacaktır.  2011 Yılı içinde meydana gelebilecek arızalar  seyyar tamir ekipleri vasıtası ile yerinde giderilecek, haftalık yağlama ve bakımlar seyyar yağlama ekibi tarafından  haftalık programa göre yürütülecektir.</w:t>
            </w:r>
          </w:p>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450.000</w:t>
            </w:r>
          </w:p>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475.000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500.000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 xml:space="preserve">4.2-  Arazide giderilmesi zaman gerektirecek ağır arızalar ile kısmi revizyonlar  ve merkeze yakın </w:t>
            </w:r>
            <w:r w:rsidRPr="008516C0">
              <w:rPr>
                <w:rFonts w:ascii="Verdana" w:hAnsi="Verdana"/>
                <w:sz w:val="16"/>
                <w:szCs w:val="16"/>
              </w:rPr>
              <w:lastRenderedPageBreak/>
              <w:t>bölgelerde arızalanan makinalardan gerekli görülenler atölyemizde iş emri açılmak suretiyle giderilecektir.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450.000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475.000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500.000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4.3- Motor rektifiyesi, yakıt pompa tamiri ve ayarı, şasi düzeltme  ve yetkili servislerince giderilmesi gereken arızalar  ile kendine has teknik bilgi  teçhizat  imkanlar gerektiren tamiratlar  mahalli ve dış piyasada  yaptırılacaktır.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100.000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100.000</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5. Makine parkımızdaki makine ve taşıtların haftalık  yağlama bakımlarının yerinde yapılması için kullanılmakta olan 1 adet  seyyar yağlama aracı  ile biri  Boyabat Durağan Saraydüzü bölgesinde  diğeri merkez ve çevre ilçelerde arazideki makinalara ve şantiyelere akaryakıt dağıtımında kullanılan sayaçlı 2 adet akaryakıt tankeri ve  arazide yapılan tamirat işlerinde kullanılan  1 adet seyyar kaynak aracı ve 1 adet dizel kaynak jeneratörü  ile 4 adet lastik tekerlekli  yükleyici  satın alınacaktır..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1.500.000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 xml:space="preserve">5.1- Akaryakıt ikmalleri  için 2 adet 5-6 tonluk  sayaçlı akaryakıt tankeri, seyyar kaynak aracı olarak kullanılmak üzere 1 adet  metal kasalı 5 tonluk kamyon, 1 adet seyyar dizel kaynak jeneratörü,  seyyar yağlama ekipmanı, seyyar  basınçlı yıkama makinası, Karterden yağ çekme aparatı, atık yağ </w:t>
            </w:r>
            <w:r w:rsidRPr="008516C0">
              <w:rPr>
                <w:rFonts w:ascii="Verdana" w:hAnsi="Verdana"/>
                <w:sz w:val="16"/>
                <w:szCs w:val="16"/>
              </w:rPr>
              <w:lastRenderedPageBreak/>
              <w:t>toplama tankı, ve muhtelif  madeni ve gres kapları  bulunan  1 adet  5 tonluk metal kasalı  seyyar yağlama aracı  temin edilecektir. Stabilize ve kar mücadele çalışmalarında kullanılmak üzere 4 adet lastik tekerlekli 3 m3 kapasiteli yükleyici satın alınacaktır.</w:t>
            </w: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1.500.000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w:t>
            </w:r>
          </w:p>
        </w:tc>
      </w:tr>
      <w:tr w:rsidR="00EA447D" w:rsidRPr="008516C0" w:rsidTr="009A5753">
        <w:trPr>
          <w:cnfStyle w:val="000000010000" w:firstRow="0" w:lastRow="0" w:firstColumn="0" w:lastColumn="0" w:oddVBand="0" w:evenVBand="0" w:oddHBand="0" w:evenHBand="1"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6.Yatırımcı birimlerin etüt,keşif, kontrollük ve şantiye ve kar mücadelesi servis  hizmetleri için ihtiyaç duyacakları sayıda binek araç kiralanacaktır.</w:t>
            </w: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r w:rsidRPr="008516C0">
              <w:rPr>
                <w:rFonts w:ascii="Verdana" w:hAnsi="Verdana"/>
                <w:sz w:val="16"/>
                <w:szCs w:val="16"/>
              </w:rPr>
              <w:t>400.000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r w:rsidRPr="008516C0">
              <w:rPr>
                <w:rFonts w:ascii="Verdana" w:hAnsi="Verdana"/>
                <w:sz w:val="16"/>
                <w:szCs w:val="16"/>
              </w:rPr>
              <w:t>400.000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p>
          <w:p w:rsidR="00F72386" w:rsidRPr="008516C0" w:rsidRDefault="00F72386" w:rsidP="003C1190">
            <w:pPr>
              <w:rPr>
                <w:rFonts w:ascii="Verdana" w:hAnsi="Verdana"/>
                <w:sz w:val="16"/>
                <w:szCs w:val="16"/>
              </w:rPr>
            </w:pPr>
            <w:r w:rsidRPr="008516C0">
              <w:rPr>
                <w:rFonts w:ascii="Verdana" w:hAnsi="Verdana"/>
                <w:sz w:val="16"/>
                <w:szCs w:val="16"/>
              </w:rPr>
              <w:t>400.000</w:t>
            </w:r>
          </w:p>
        </w:tc>
      </w:tr>
      <w:tr w:rsidR="00EA447D" w:rsidRPr="008516C0" w:rsidTr="009A5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980" w:type="dxa"/>
          </w:tcPr>
          <w:p w:rsidR="00F72386" w:rsidRPr="008516C0" w:rsidRDefault="00F72386" w:rsidP="003C1190">
            <w:pPr>
              <w:pStyle w:val="AralkYok"/>
              <w:jc w:val="both"/>
              <w:rPr>
                <w:rFonts w:ascii="Verdana" w:hAnsi="Verdana"/>
                <w:sz w:val="16"/>
                <w:szCs w:val="16"/>
              </w:rPr>
            </w:pPr>
          </w:p>
        </w:tc>
        <w:tc>
          <w:tcPr>
            <w:cnfStyle w:val="000001000000" w:firstRow="0" w:lastRow="0" w:firstColumn="0" w:lastColumn="0" w:oddVBand="0" w:evenVBand="1" w:oddHBand="0" w:evenHBand="0" w:firstRowFirstColumn="0" w:firstRowLastColumn="0" w:lastRowFirstColumn="0" w:lastRowLastColumn="0"/>
            <w:tcW w:w="1531" w:type="dxa"/>
          </w:tcPr>
          <w:p w:rsidR="00F72386" w:rsidRPr="008516C0" w:rsidRDefault="00F72386" w:rsidP="003C1190">
            <w:pPr>
              <w:pStyle w:val="AralkYok"/>
              <w:jc w:val="both"/>
              <w:rPr>
                <w:rFonts w:ascii="Verdana" w:hAnsi="Verdana"/>
                <w:sz w:val="16"/>
                <w:szCs w:val="16"/>
              </w:rPr>
            </w:pPr>
            <w:r w:rsidRPr="008516C0">
              <w:rPr>
                <w:rFonts w:ascii="Verdana" w:hAnsi="Verdana"/>
                <w:sz w:val="16"/>
                <w:szCs w:val="16"/>
              </w:rPr>
              <w:t xml:space="preserve">6.1-                2010 yılında Yatırımcı birimler ile il özel idaresi birimlerinin hizmetlerini gerçekleştirebilmeleri için ihtiyaç duyacakları  15-20 adet binek araç kiralanacaktır. </w:t>
            </w:r>
          </w:p>
          <w:p w:rsidR="00F72386" w:rsidRPr="008516C0" w:rsidRDefault="00F72386" w:rsidP="003C1190">
            <w:pPr>
              <w:pStyle w:val="AralkYok"/>
              <w:jc w:val="both"/>
              <w:rPr>
                <w:rFonts w:ascii="Verdana" w:hAnsi="Verdana"/>
                <w:sz w:val="16"/>
                <w:szCs w:val="16"/>
              </w:rPr>
            </w:pPr>
          </w:p>
        </w:tc>
        <w:tc>
          <w:tcPr>
            <w:cnfStyle w:val="000010000000" w:firstRow="0" w:lastRow="0" w:firstColumn="0" w:lastColumn="0" w:oddVBand="1" w:evenVBand="0" w:oddHBand="0" w:evenHBand="0" w:firstRowFirstColumn="0" w:firstRowLastColumn="0" w:lastRowFirstColumn="0" w:lastRowLastColumn="0"/>
            <w:tcW w:w="1169"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400.000</w:t>
            </w:r>
          </w:p>
        </w:tc>
        <w:tc>
          <w:tcPr>
            <w:cnfStyle w:val="000001000000" w:firstRow="0" w:lastRow="0" w:firstColumn="0" w:lastColumn="0" w:oddVBand="0" w:evenVBand="1"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400.000</w:t>
            </w:r>
          </w:p>
        </w:tc>
        <w:tc>
          <w:tcPr>
            <w:cnfStyle w:val="000010000000" w:firstRow="0" w:lastRow="0" w:firstColumn="0" w:lastColumn="0" w:oddVBand="1" w:evenVBand="0" w:oddHBand="0" w:evenHBand="0" w:firstRowFirstColumn="0" w:firstRowLastColumn="0" w:lastRowFirstColumn="0" w:lastRowLastColumn="0"/>
            <w:tcW w:w="1080" w:type="dxa"/>
          </w:tcPr>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p>
          <w:p w:rsidR="00F72386" w:rsidRPr="008516C0" w:rsidRDefault="00F72386" w:rsidP="003C1190">
            <w:pPr>
              <w:pStyle w:val="AralkYok"/>
              <w:jc w:val="both"/>
              <w:rPr>
                <w:rFonts w:ascii="Verdana" w:hAnsi="Verdana"/>
                <w:sz w:val="16"/>
                <w:szCs w:val="16"/>
              </w:rPr>
            </w:pPr>
            <w:r w:rsidRPr="008516C0">
              <w:rPr>
                <w:rFonts w:ascii="Verdana" w:hAnsi="Verdana"/>
                <w:sz w:val="16"/>
                <w:szCs w:val="16"/>
              </w:rPr>
              <w:t>400.000</w:t>
            </w:r>
          </w:p>
        </w:tc>
      </w:tr>
    </w:tbl>
    <w:p w:rsidR="008A4C8F" w:rsidRDefault="008A4C8F" w:rsidP="001B7F2F">
      <w:pPr>
        <w:rPr>
          <w:rFonts w:ascii="Verdana" w:hAnsi="Verdana"/>
          <w:b/>
          <w:sz w:val="28"/>
          <w:szCs w:val="28"/>
        </w:rPr>
      </w:pPr>
    </w:p>
    <w:p w:rsidR="00634857" w:rsidRDefault="00634857" w:rsidP="001B7F2F">
      <w:pPr>
        <w:rPr>
          <w:rFonts w:ascii="Verdana" w:hAnsi="Verdana"/>
          <w:b/>
          <w:sz w:val="28"/>
          <w:szCs w:val="28"/>
        </w:rPr>
      </w:pPr>
    </w:p>
    <w:tbl>
      <w:tblPr>
        <w:tblStyle w:val="TabloStunlar2"/>
        <w:tblW w:w="0" w:type="auto"/>
        <w:tblLook w:val="01E0" w:firstRow="1" w:lastRow="1" w:firstColumn="1" w:lastColumn="1" w:noHBand="0" w:noVBand="0"/>
      </w:tblPr>
      <w:tblGrid>
        <w:gridCol w:w="10399"/>
      </w:tblGrid>
      <w:tr w:rsidR="001C6230" w:rsidRPr="001C6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1C6230" w:rsidRPr="00C455C7" w:rsidRDefault="001C6230" w:rsidP="00C455C7">
            <w:pPr>
              <w:jc w:val="center"/>
              <w:rPr>
                <w:rFonts w:ascii="Verdana" w:hAnsi="Verdana"/>
              </w:rPr>
            </w:pPr>
            <w:r w:rsidRPr="00C455C7">
              <w:rPr>
                <w:rFonts w:ascii="Verdana" w:hAnsi="Verdana"/>
              </w:rPr>
              <w:t>7.İMAR VE KENTSEL İYİLEŞTİRME MÜDÜRLÜĞÜ</w:t>
            </w:r>
          </w:p>
        </w:tc>
      </w:tr>
    </w:tbl>
    <w:p w:rsidR="00F209B1" w:rsidRDefault="00F209B1" w:rsidP="00F209B1">
      <w:pPr>
        <w:pStyle w:val="ResimYazs"/>
        <w:rPr>
          <w:rFonts w:ascii="Verdana" w:hAnsi="Verdana"/>
        </w:rPr>
      </w:pPr>
      <w:r w:rsidRPr="007D7769">
        <w:rPr>
          <w:rFonts w:ascii="Verdana" w:hAnsi="Verdana"/>
        </w:rPr>
        <w:t xml:space="preserve">Tablo 28: </w:t>
      </w:r>
      <w:r>
        <w:rPr>
          <w:rFonts w:ascii="Verdana" w:hAnsi="Verdana"/>
        </w:rPr>
        <w:t>İmar ve Kentsel İyileştirme</w:t>
      </w:r>
      <w:r w:rsidRPr="007D7769">
        <w:rPr>
          <w:rFonts w:ascii="Verdana" w:hAnsi="Verdana"/>
        </w:rPr>
        <w:t xml:space="preserve"> Müdürlüğü Harcama Birimi Yöneticileri</w:t>
      </w:r>
    </w:p>
    <w:p w:rsidR="008A4C8F" w:rsidRDefault="008A4C8F" w:rsidP="001B7F2F">
      <w:pPr>
        <w:rPr>
          <w:rFonts w:ascii="Verdana" w:hAnsi="Verdana"/>
          <w:b/>
          <w:sz w:val="28"/>
          <w:szCs w:val="28"/>
        </w:rPr>
      </w:pPr>
    </w:p>
    <w:tbl>
      <w:tblPr>
        <w:tblStyle w:val="TabloStunlar2"/>
        <w:tblW w:w="0" w:type="auto"/>
        <w:jc w:val="center"/>
        <w:tblLook w:val="01E0" w:firstRow="1" w:lastRow="1" w:firstColumn="1" w:lastColumn="1" w:noHBand="0" w:noVBand="0"/>
      </w:tblPr>
      <w:tblGrid>
        <w:gridCol w:w="2218"/>
        <w:gridCol w:w="2219"/>
        <w:gridCol w:w="2219"/>
      </w:tblGrid>
      <w:tr w:rsidR="000F5520" w:rsidRPr="00796D7B">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0F5520" w:rsidRPr="00796D7B" w:rsidRDefault="000F5520" w:rsidP="001711B0">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0F5520" w:rsidRPr="00796D7B">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18" w:type="dxa"/>
          </w:tcPr>
          <w:p w:rsidR="000F5520" w:rsidRPr="00781B67" w:rsidRDefault="000F5520"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0F5520" w:rsidRPr="00781B67" w:rsidRDefault="000F5520"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0F5520" w:rsidRPr="00781B67" w:rsidRDefault="000F5520" w:rsidP="001711B0">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ÖNCEKİ GÖREVİ</w:t>
            </w:r>
          </w:p>
        </w:tc>
      </w:tr>
      <w:tr w:rsidR="000F5520" w:rsidRPr="00796D7B">
        <w:trPr>
          <w:cnfStyle w:val="010000000000" w:firstRow="0" w:lastRow="1" w:firstColumn="0" w:lastColumn="0" w:oddVBand="0" w:evenVBand="0" w:oddHBand="0" w:evenHBand="0" w:firstRowFirstColumn="0" w:firstRowLastColumn="0" w:lastRowFirstColumn="0" w:lastRowLastColumn="0"/>
          <w:trHeight w:val="720"/>
          <w:jc w:val="center"/>
        </w:trPr>
        <w:tc>
          <w:tcPr>
            <w:cnfStyle w:val="001000000001" w:firstRow="0" w:lastRow="0" w:firstColumn="1" w:lastColumn="0" w:oddVBand="0" w:evenVBand="0" w:oddHBand="0" w:evenHBand="0" w:firstRowFirstColumn="0" w:firstRowLastColumn="0" w:lastRowFirstColumn="1" w:lastRowLastColumn="0"/>
            <w:tcW w:w="2218" w:type="dxa"/>
          </w:tcPr>
          <w:p w:rsidR="000F5520" w:rsidRPr="00BF4D7A" w:rsidRDefault="00BD71A8" w:rsidP="001711B0">
            <w:pPr>
              <w:autoSpaceDE w:val="0"/>
              <w:autoSpaceDN w:val="0"/>
              <w:adjustRightInd w:val="0"/>
              <w:spacing w:before="120"/>
              <w:jc w:val="center"/>
              <w:rPr>
                <w:rFonts w:ascii="Verdana" w:hAnsi="Verdana"/>
                <w:bCs w:val="0"/>
              </w:rPr>
            </w:pPr>
            <w:r>
              <w:rPr>
                <w:rFonts w:ascii="Verdana" w:hAnsi="Verdana"/>
                <w:bCs w:val="0"/>
              </w:rPr>
              <w:t>Gürdal ERDAL</w:t>
            </w:r>
          </w:p>
        </w:tc>
        <w:tc>
          <w:tcPr>
            <w:cnfStyle w:val="000010000000" w:firstRow="0" w:lastRow="0" w:firstColumn="0" w:lastColumn="0" w:oddVBand="1" w:evenVBand="0" w:oddHBand="0" w:evenHBand="0" w:firstRowFirstColumn="0" w:firstRowLastColumn="0" w:lastRowFirstColumn="0" w:lastRowLastColumn="0"/>
            <w:tcW w:w="2219" w:type="dxa"/>
          </w:tcPr>
          <w:p w:rsidR="000F5520" w:rsidRPr="00BF4D7A" w:rsidRDefault="001711B0" w:rsidP="001711B0">
            <w:pPr>
              <w:autoSpaceDE w:val="0"/>
              <w:autoSpaceDN w:val="0"/>
              <w:adjustRightInd w:val="0"/>
              <w:spacing w:before="120"/>
              <w:jc w:val="center"/>
              <w:rPr>
                <w:rFonts w:ascii="Verdana" w:hAnsi="Verdana"/>
                <w:bCs/>
              </w:rPr>
            </w:pPr>
            <w:r>
              <w:rPr>
                <w:rFonts w:ascii="Verdana" w:hAnsi="Verdana"/>
                <w:bCs/>
              </w:rPr>
              <w:t>İmar ve Kentsel İyl.Müd.V</w:t>
            </w:r>
            <w:r w:rsidR="000F5520">
              <w:rPr>
                <w:rFonts w:ascii="Verdana" w:hAnsi="Verdana"/>
                <w:bCs/>
              </w:rPr>
              <w:t>.</w:t>
            </w:r>
          </w:p>
        </w:tc>
        <w:tc>
          <w:tcPr>
            <w:cnfStyle w:val="000100000000" w:firstRow="0" w:lastRow="0" w:firstColumn="0" w:lastColumn="1" w:oddVBand="0" w:evenVBand="0" w:oddHBand="0" w:evenHBand="0" w:firstRowFirstColumn="0" w:firstRowLastColumn="0" w:lastRowFirstColumn="0" w:lastRowLastColumn="0"/>
            <w:tcW w:w="2219" w:type="dxa"/>
          </w:tcPr>
          <w:p w:rsidR="000F5520" w:rsidRPr="00BF4D7A" w:rsidRDefault="000644F8" w:rsidP="001711B0">
            <w:pPr>
              <w:autoSpaceDE w:val="0"/>
              <w:autoSpaceDN w:val="0"/>
              <w:adjustRightInd w:val="0"/>
              <w:spacing w:before="120"/>
              <w:jc w:val="center"/>
              <w:rPr>
                <w:rFonts w:ascii="Verdana" w:hAnsi="Verdana"/>
                <w:bCs/>
              </w:rPr>
            </w:pPr>
            <w:r>
              <w:rPr>
                <w:rFonts w:ascii="Verdana" w:hAnsi="Verdana"/>
                <w:bCs/>
              </w:rPr>
              <w:t>Gelir Müd.</w:t>
            </w:r>
          </w:p>
        </w:tc>
      </w:tr>
    </w:tbl>
    <w:p w:rsidR="00196A82" w:rsidRPr="00817E85" w:rsidRDefault="00196A82" w:rsidP="00196A82">
      <w:pPr>
        <w:pStyle w:val="GvdeMetniGirintisi2"/>
        <w:rPr>
          <w:rFonts w:ascii="Verdana" w:hAnsi="Verdana"/>
          <w:b/>
          <w:color w:val="FF0000"/>
        </w:rPr>
      </w:pP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İmar Planı Hizmetleri</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İnşaat Ruhsatı ve Denetim Hizmetleri</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Maden Kanunu Gereği Yapılan Ruhsat İşlemleri</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İşyeri Açma ve Çalışma Ruhsatı İşlemleri</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TUİK Adrese Dayalı Nüfus Kayıt Sistemi Hizmetleri</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3583 Sayılı Bulgar Göçmenleri ile İlgili  Arşiv Kayıtları</w:t>
      </w:r>
    </w:p>
    <w:p w:rsidR="00D316E0" w:rsidRPr="007C46FE" w:rsidRDefault="00D316E0" w:rsidP="00D316E0">
      <w:pPr>
        <w:pStyle w:val="GvdeMetniGirintisi2"/>
        <w:numPr>
          <w:ilvl w:val="0"/>
          <w:numId w:val="14"/>
        </w:numPr>
        <w:tabs>
          <w:tab w:val="clear" w:pos="1440"/>
          <w:tab w:val="num" w:pos="360"/>
        </w:tabs>
        <w:ind w:left="360"/>
        <w:rPr>
          <w:rFonts w:ascii="Verdana" w:hAnsi="Verdana"/>
        </w:rPr>
      </w:pPr>
      <w:r w:rsidRPr="007C46FE">
        <w:rPr>
          <w:rFonts w:ascii="Verdana" w:hAnsi="Verdana"/>
        </w:rPr>
        <w:t>Belediye sınırları dışındaki imar ve ruhsat işlemleri hususunda gerekli bilgilendirme toplantıları düzenlemek.</w:t>
      </w:r>
    </w:p>
    <w:p w:rsidR="00D316E0" w:rsidRPr="007C46FE" w:rsidRDefault="00D316E0" w:rsidP="00D316E0">
      <w:pPr>
        <w:pStyle w:val="GvdeMetniGirintisi2"/>
        <w:rPr>
          <w:rFonts w:ascii="Verdana" w:hAnsi="Verdana"/>
          <w:b/>
        </w:rPr>
      </w:pPr>
    </w:p>
    <w:p w:rsidR="004021EB" w:rsidRDefault="004021EB" w:rsidP="004021EB">
      <w:r w:rsidRPr="00AC495C">
        <w:rPr>
          <w:b/>
        </w:rPr>
        <w:t>PERFORMANS GÖSTERGELERİ</w:t>
      </w:r>
      <w:r>
        <w:t>:</w:t>
      </w:r>
    </w:p>
    <w:p w:rsidR="004021EB" w:rsidRDefault="004021EB" w:rsidP="004021EB">
      <w:pPr>
        <w:jc w:val="both"/>
        <w:rPr>
          <w:rFonts w:ascii="Verdana" w:hAnsi="Verdana"/>
        </w:rPr>
      </w:pPr>
      <w:r>
        <w:t xml:space="preserve">           </w:t>
      </w:r>
      <w:r w:rsidRPr="00473772">
        <w:rPr>
          <w:rFonts w:ascii="Verdana" w:hAnsi="Verdana"/>
        </w:rPr>
        <w:t>-  5490 Sayılı Nüfus Hizmetleri Kanunu ile Adres ve Numaralamaya İlişkin Yönetmelik hükümleri doğrultusunda belediye sınırları dışındaki yerlerin numaralama ve Ulusal Adres Veri Tabanı çalışmalarını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Köy yerleşim alanlarının tespiti iş ve işlemlerini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Köy yerleşik alan sınır  tespiti iş ve işlemlerini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Hali Hazır Harita yapımı, kontrollük ve onay işlemlerini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Çevre düzeni planı ve her ölçekteki imar planları ile ilgili iş ve işlemlerini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İmar uygulaması, ifraz, tevhit, yoldan ihdas, yola terk ve irtifak hakkı iş ve işlemlerini yürütmek,</w:t>
      </w:r>
    </w:p>
    <w:p w:rsidR="0007096F" w:rsidRPr="00473772" w:rsidRDefault="0007096F"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Tapu Sicil Müdürlüklerinden gelen hisseli satış talepleri hakkında görüş bildirmek,</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Kamu Kurum ve Kuruluşları ile adli mercilerden gelen imar ile ilgili konularda görüş bildirmek,</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İmar durumu belgesi vermek,</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Yapı Ruhsatı verilmesi ile ilgili iş ve işlemlerini yürütmek, </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Yapı Kullanma İzin Belgesi  verilmesi ile ilgili iş ve işlemleri yürütmek,</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Muhtarlık iznine tabi yapılar için hazırlanan projelerin fen ve sağlık kurallarına uygunluğunu onaylamak,</w:t>
      </w:r>
    </w:p>
    <w:p w:rsidR="004021EB" w:rsidRPr="00473772" w:rsidRDefault="004021EB" w:rsidP="004021EB">
      <w:pPr>
        <w:jc w:val="both"/>
        <w:rPr>
          <w:rFonts w:ascii="Verdana" w:hAnsi="Verdana"/>
        </w:rPr>
      </w:pPr>
    </w:p>
    <w:p w:rsidR="004021EB" w:rsidRDefault="004021EB" w:rsidP="004021EB">
      <w:pPr>
        <w:ind w:left="708"/>
        <w:jc w:val="both"/>
        <w:rPr>
          <w:rFonts w:ascii="Verdana" w:hAnsi="Verdana"/>
        </w:rPr>
      </w:pPr>
      <w:r>
        <w:rPr>
          <w:rFonts w:ascii="Verdana" w:hAnsi="Verdana"/>
        </w:rPr>
        <w:t xml:space="preserve">  </w:t>
      </w:r>
      <w:r w:rsidRPr="00473772">
        <w:rPr>
          <w:rFonts w:ascii="Verdana" w:hAnsi="Verdana"/>
        </w:rPr>
        <w:t>- Muhtarlık iznine tabi yapılar tamamlandığında fen ve sağlık kurallarına uygunluk denetimi yapmak,</w:t>
      </w:r>
    </w:p>
    <w:p w:rsidR="004021EB" w:rsidRPr="00473772" w:rsidRDefault="004021EB" w:rsidP="004021EB">
      <w:pPr>
        <w:ind w:left="708"/>
        <w:jc w:val="both"/>
        <w:rPr>
          <w:rFonts w:ascii="Verdana" w:hAnsi="Verdana"/>
        </w:rPr>
      </w:pPr>
    </w:p>
    <w:p w:rsidR="004021EB" w:rsidRPr="00473772" w:rsidRDefault="004021EB" w:rsidP="004021EB">
      <w:pPr>
        <w:ind w:firstLine="708"/>
        <w:jc w:val="both"/>
        <w:rPr>
          <w:rFonts w:ascii="Verdana" w:hAnsi="Verdana"/>
        </w:rPr>
      </w:pPr>
      <w:r>
        <w:rPr>
          <w:rFonts w:ascii="Verdana" w:hAnsi="Verdana"/>
        </w:rPr>
        <w:t xml:space="preserve">  </w:t>
      </w:r>
      <w:r w:rsidRPr="00473772">
        <w:rPr>
          <w:rFonts w:ascii="Verdana" w:hAnsi="Verdana"/>
        </w:rPr>
        <w:t>- Kaçak yapılaşmanın önlenmesi için gerekli denetimleri yapmak, mevzuta uygun olmayan yapılara yasal yaptırım uygulanması ile ilgili iş ve işlemleri yürütmek,</w:t>
      </w:r>
    </w:p>
    <w:p w:rsidR="004021EB" w:rsidRDefault="004021EB" w:rsidP="004021EB">
      <w:pPr>
        <w:jc w:val="both"/>
        <w:rPr>
          <w:rFonts w:ascii="Verdana" w:hAnsi="Verdana"/>
        </w:rPr>
      </w:pPr>
      <w:r w:rsidRPr="00473772">
        <w:rPr>
          <w:rFonts w:ascii="Verdana" w:hAnsi="Verdana"/>
        </w:rPr>
        <w:t xml:space="preserve">           -  Mücavir alan teklifleri ile ilgili görüş bildirmek</w:t>
      </w:r>
    </w:p>
    <w:p w:rsidR="004021EB" w:rsidRPr="00473772" w:rsidRDefault="004021EB" w:rsidP="004021EB">
      <w:pPr>
        <w:jc w:val="both"/>
        <w:rPr>
          <w:rFonts w:ascii="Verdana" w:hAnsi="Verdana"/>
        </w:rPr>
      </w:pPr>
    </w:p>
    <w:p w:rsidR="004021EB" w:rsidRDefault="004021EB" w:rsidP="004021EB">
      <w:pPr>
        <w:jc w:val="both"/>
        <w:rPr>
          <w:rFonts w:ascii="Verdana" w:hAnsi="Verdana"/>
        </w:rPr>
      </w:pPr>
      <w:r w:rsidRPr="00473772">
        <w:rPr>
          <w:rFonts w:ascii="Verdana" w:hAnsi="Verdana"/>
        </w:rPr>
        <w:t xml:space="preserve">           - Belediye ve mücavir alan sınırları dışında kalan yerlerde kullanılmak üzere tip projeler hazırlamak,</w:t>
      </w:r>
    </w:p>
    <w:p w:rsidR="004021EB" w:rsidRPr="00473772" w:rsidRDefault="004021EB" w:rsidP="004021EB">
      <w:pPr>
        <w:jc w:val="both"/>
        <w:rPr>
          <w:rFonts w:ascii="Verdana" w:hAnsi="Verdana"/>
        </w:rPr>
      </w:pPr>
    </w:p>
    <w:p w:rsidR="004021EB" w:rsidRDefault="004021EB" w:rsidP="004021EB">
      <w:pPr>
        <w:ind w:firstLine="708"/>
        <w:jc w:val="both"/>
        <w:rPr>
          <w:rFonts w:ascii="Verdana" w:hAnsi="Verdana"/>
        </w:rPr>
      </w:pPr>
      <w:r>
        <w:rPr>
          <w:rFonts w:ascii="Verdana" w:hAnsi="Verdana"/>
        </w:rPr>
        <w:t xml:space="preserve">  </w:t>
      </w:r>
      <w:r w:rsidRPr="00473772">
        <w:rPr>
          <w:rFonts w:ascii="Verdana" w:hAnsi="Verdana"/>
        </w:rPr>
        <w:t>-  3194 Sayılı İmar Kanunu, 3621 Sayılı Kıyı Kanunu ve imarla ilgili mevzuat kapsamında diğer iş ve işlemleri yürütmek,</w:t>
      </w:r>
    </w:p>
    <w:p w:rsidR="004021EB" w:rsidRPr="00473772" w:rsidRDefault="004021EB" w:rsidP="004021EB">
      <w:pPr>
        <w:ind w:firstLine="708"/>
        <w:jc w:val="both"/>
        <w:rPr>
          <w:rFonts w:ascii="Verdana" w:hAnsi="Verdana"/>
        </w:rPr>
      </w:pPr>
    </w:p>
    <w:p w:rsidR="004021EB" w:rsidRDefault="004021EB" w:rsidP="004021EB">
      <w:pPr>
        <w:numPr>
          <w:ilvl w:val="0"/>
          <w:numId w:val="19"/>
        </w:numPr>
        <w:jc w:val="both"/>
        <w:rPr>
          <w:rFonts w:ascii="Verdana" w:hAnsi="Verdana"/>
        </w:rPr>
      </w:pPr>
      <w:r w:rsidRPr="00473772">
        <w:rPr>
          <w:rFonts w:ascii="Verdana" w:hAnsi="Verdana"/>
        </w:rPr>
        <w:t>KUDEP ile ilgili iş ve işlemleri yürütmek,</w:t>
      </w:r>
    </w:p>
    <w:p w:rsidR="004021EB" w:rsidRPr="00473772" w:rsidRDefault="004021EB" w:rsidP="004021EB">
      <w:pPr>
        <w:numPr>
          <w:ilvl w:val="0"/>
          <w:numId w:val="19"/>
        </w:numPr>
        <w:jc w:val="both"/>
        <w:rPr>
          <w:rFonts w:ascii="Verdana" w:hAnsi="Verdana"/>
        </w:rPr>
      </w:pPr>
    </w:p>
    <w:p w:rsidR="004021EB" w:rsidRDefault="004021EB" w:rsidP="004021EB">
      <w:pPr>
        <w:ind w:left="708"/>
        <w:jc w:val="both"/>
        <w:rPr>
          <w:rFonts w:ascii="Verdana" w:hAnsi="Verdana"/>
        </w:rPr>
      </w:pPr>
      <w:r w:rsidRPr="00473772">
        <w:rPr>
          <w:rFonts w:ascii="Verdana" w:hAnsi="Verdana"/>
        </w:rPr>
        <w:t xml:space="preserve">-  Kamulaştırma ile ilgili iş ve işlemleri yürütmek </w:t>
      </w:r>
    </w:p>
    <w:p w:rsidR="004021EB" w:rsidRPr="00473772" w:rsidRDefault="004021EB" w:rsidP="004021EB">
      <w:pPr>
        <w:ind w:left="708"/>
        <w:jc w:val="both"/>
        <w:rPr>
          <w:rFonts w:ascii="Verdana" w:hAnsi="Verdana"/>
        </w:rPr>
      </w:pPr>
    </w:p>
    <w:p w:rsidR="004021EB" w:rsidRDefault="004021EB" w:rsidP="004021EB">
      <w:pPr>
        <w:jc w:val="both"/>
        <w:rPr>
          <w:rFonts w:ascii="Verdana" w:hAnsi="Verdana"/>
        </w:rPr>
      </w:pPr>
      <w:r w:rsidRPr="00473772">
        <w:rPr>
          <w:rFonts w:ascii="Verdana" w:hAnsi="Verdana"/>
        </w:rPr>
        <w:lastRenderedPageBreak/>
        <w:t xml:space="preserve">        -  Birimi ile ilgili yıllık Faaliyet Raporunu, Performans Planını ve Yatırım Proğramını hazırlamak ve konsolide edilmek üzere Mali Hizmetler Müdürlüğüne göndermek,</w:t>
      </w:r>
    </w:p>
    <w:p w:rsidR="004021EB" w:rsidRPr="00473772" w:rsidRDefault="004021EB" w:rsidP="004021EB">
      <w:pPr>
        <w:jc w:val="both"/>
        <w:rPr>
          <w:rFonts w:ascii="Verdana" w:hAnsi="Verdana"/>
        </w:rPr>
      </w:pPr>
    </w:p>
    <w:p w:rsidR="004021EB" w:rsidRPr="00473772" w:rsidRDefault="004021EB" w:rsidP="004021EB">
      <w:pPr>
        <w:jc w:val="both"/>
        <w:rPr>
          <w:rFonts w:ascii="Verdana" w:hAnsi="Verdana"/>
        </w:rPr>
      </w:pPr>
      <w:r w:rsidRPr="00473772">
        <w:rPr>
          <w:rFonts w:ascii="Verdana" w:hAnsi="Verdana"/>
        </w:rPr>
        <w:t xml:space="preserve">           -  Amirlerin verdiği diğer iş ve işlemlerin yerine getirilmesini sağlamak,</w:t>
      </w:r>
    </w:p>
    <w:p w:rsidR="004021EB" w:rsidRDefault="004021EB" w:rsidP="004021EB"/>
    <w:p w:rsidR="001C6230" w:rsidRPr="004021EB" w:rsidRDefault="001C6230" w:rsidP="001C6230">
      <w:pPr>
        <w:tabs>
          <w:tab w:val="left" w:pos="1620"/>
        </w:tabs>
        <w:jc w:val="center"/>
        <w:rPr>
          <w:rFonts w:ascii="Verdana" w:hAnsi="Verdana"/>
          <w:b/>
          <w:color w:val="000000"/>
        </w:rPr>
      </w:pPr>
      <w:r w:rsidRPr="004021EB">
        <w:rPr>
          <w:rFonts w:ascii="Verdana" w:hAnsi="Verdana"/>
          <w:b/>
          <w:color w:val="000000"/>
        </w:rPr>
        <w:t>PERFORMANS TABLOSU</w:t>
      </w:r>
    </w:p>
    <w:p w:rsidR="004936CC" w:rsidRPr="004936CC" w:rsidRDefault="004936CC" w:rsidP="00196A82">
      <w:pPr>
        <w:jc w:val="center"/>
        <w:rPr>
          <w:rFonts w:ascii="Verdana" w:hAnsi="Verdana"/>
          <w:b/>
          <w:color w:val="FF0000"/>
        </w:rPr>
      </w:pPr>
    </w:p>
    <w:tbl>
      <w:tblPr>
        <w:tblStyle w:val="TabloStunlar2"/>
        <w:tblW w:w="0" w:type="auto"/>
        <w:tblInd w:w="108" w:type="dxa"/>
        <w:tblLook w:val="01E0" w:firstRow="1" w:lastRow="1" w:firstColumn="1" w:lastColumn="1" w:noHBand="0" w:noVBand="0"/>
      </w:tblPr>
      <w:tblGrid>
        <w:gridCol w:w="7128"/>
        <w:gridCol w:w="899"/>
        <w:gridCol w:w="973"/>
        <w:gridCol w:w="1154"/>
      </w:tblGrid>
      <w:tr w:rsidR="004021EB" w:rsidRPr="00473772" w:rsidTr="004021EB">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bCs w:val="0"/>
                <w:szCs w:val="20"/>
              </w:rPr>
            </w:pPr>
            <w:r w:rsidRPr="00473772">
              <w:rPr>
                <w:rFonts w:ascii="Verdana" w:hAnsi="Verdana"/>
                <w:bCs w:val="0"/>
                <w:szCs w:val="20"/>
              </w:rPr>
              <w:t>Performans Göstergeleri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bCs w:val="0"/>
                <w:szCs w:val="20"/>
              </w:rPr>
            </w:pPr>
            <w:r w:rsidRPr="00473772">
              <w:rPr>
                <w:rFonts w:ascii="Verdana" w:hAnsi="Verdana"/>
                <w:bCs w:val="0"/>
                <w:szCs w:val="20"/>
              </w:rPr>
              <w:t>2010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bCs w:val="0"/>
                <w:szCs w:val="20"/>
              </w:rPr>
            </w:pPr>
            <w:r w:rsidRPr="00473772">
              <w:rPr>
                <w:rFonts w:ascii="Verdana" w:hAnsi="Verdana"/>
                <w:bCs w:val="0"/>
                <w:szCs w:val="20"/>
              </w:rPr>
              <w:t>2011</w:t>
            </w:r>
          </w:p>
        </w:tc>
        <w:tc>
          <w:tcPr>
            <w:cnfStyle w:val="000100001000" w:firstRow="0" w:lastRow="0" w:firstColumn="0" w:lastColumn="1" w:oddVBand="0" w:evenVBand="0" w:oddHBand="0" w:evenHBand="0" w:firstRowFirstColumn="0" w:firstRowLastColumn="1" w:lastRowFirstColumn="0" w:lastRowLastColumn="0"/>
            <w:tcW w:w="1154" w:type="dxa"/>
          </w:tcPr>
          <w:p w:rsidR="004021EB" w:rsidRPr="004021EB" w:rsidRDefault="004021EB" w:rsidP="00993D84">
            <w:pPr>
              <w:spacing w:before="120"/>
              <w:jc w:val="center"/>
              <w:rPr>
                <w:rFonts w:ascii="Verdana" w:hAnsi="Verdana"/>
                <w:bCs w:val="0"/>
                <w:color w:val="auto"/>
                <w:szCs w:val="20"/>
              </w:rPr>
            </w:pPr>
            <w:r w:rsidRPr="004021EB">
              <w:rPr>
                <w:rFonts w:ascii="Verdana" w:hAnsi="Verdana"/>
                <w:bCs w:val="0"/>
                <w:color w:val="auto"/>
                <w:szCs w:val="20"/>
              </w:rPr>
              <w:t>2012</w:t>
            </w:r>
          </w:p>
        </w:tc>
      </w:tr>
      <w:tr w:rsidR="004021EB" w:rsidRPr="00473772" w:rsidTr="004021E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jc w:val="both"/>
              <w:rPr>
                <w:rFonts w:ascii="Verdana" w:hAnsi="Verdana"/>
                <w:sz w:val="22"/>
                <w:szCs w:val="22"/>
              </w:rPr>
            </w:pPr>
            <w:r w:rsidRPr="00473772">
              <w:rPr>
                <w:rFonts w:ascii="Verdana" w:hAnsi="Verdana"/>
                <w:sz w:val="22"/>
                <w:szCs w:val="22"/>
              </w:rPr>
              <w:t xml:space="preserve">Yapı Ruhsatları </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50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50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50</w:t>
            </w:r>
          </w:p>
        </w:tc>
      </w:tr>
      <w:tr w:rsidR="004021EB" w:rsidRPr="00473772" w:rsidTr="004021EB">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jc w:val="both"/>
              <w:rPr>
                <w:rFonts w:ascii="Verdana" w:hAnsi="Verdana"/>
                <w:sz w:val="22"/>
                <w:szCs w:val="22"/>
              </w:rPr>
            </w:pPr>
            <w:r w:rsidRPr="00473772">
              <w:rPr>
                <w:rFonts w:ascii="Verdana" w:hAnsi="Verdana"/>
                <w:sz w:val="22"/>
                <w:szCs w:val="22"/>
              </w:rPr>
              <w:t>Yapı Kullanma İzin Belgeleri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40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40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40</w:t>
            </w:r>
          </w:p>
        </w:tc>
      </w:tr>
      <w:tr w:rsidR="004021EB" w:rsidRPr="00473772" w:rsidTr="004021E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szCs w:val="22"/>
              </w:rPr>
            </w:pPr>
            <w:r w:rsidRPr="00473772">
              <w:rPr>
                <w:rFonts w:ascii="Verdana" w:hAnsi="Verdana"/>
                <w:sz w:val="22"/>
                <w:szCs w:val="22"/>
              </w:rPr>
              <w:t>Muhtarlık İznine Tabi Yapıların Proje Onayları</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100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100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100</w:t>
            </w:r>
          </w:p>
        </w:tc>
      </w:tr>
      <w:tr w:rsidR="004021EB" w:rsidRPr="00473772" w:rsidTr="004021EB">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szCs w:val="22"/>
              </w:rPr>
            </w:pPr>
            <w:r w:rsidRPr="00473772">
              <w:rPr>
                <w:rFonts w:ascii="Verdana" w:hAnsi="Verdana"/>
                <w:sz w:val="22"/>
                <w:szCs w:val="22"/>
              </w:rPr>
              <w:t>Hali-Hazır Harita Onayları</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40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40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40</w:t>
            </w:r>
          </w:p>
        </w:tc>
      </w:tr>
      <w:tr w:rsidR="004021EB" w:rsidRPr="00473772" w:rsidTr="004021E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szCs w:val="22"/>
              </w:rPr>
            </w:pPr>
            <w:r w:rsidRPr="00473772">
              <w:rPr>
                <w:rFonts w:ascii="Verdana" w:hAnsi="Verdana"/>
                <w:sz w:val="22"/>
                <w:szCs w:val="22"/>
              </w:rPr>
              <w:t>İmar Planları</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10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10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10</w:t>
            </w:r>
          </w:p>
        </w:tc>
      </w:tr>
      <w:tr w:rsidR="004021EB" w:rsidRPr="00473772" w:rsidTr="004021EB">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rPr>
            </w:pPr>
            <w:r w:rsidRPr="00473772">
              <w:rPr>
                <w:rFonts w:ascii="Verdana" w:hAnsi="Verdana"/>
                <w:sz w:val="22"/>
                <w:szCs w:val="22"/>
              </w:rPr>
              <w:t>İfraz-Tevhid-İrtifak Hakkı İşlemleri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30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30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30</w:t>
            </w:r>
          </w:p>
        </w:tc>
      </w:tr>
      <w:tr w:rsidR="004021EB" w:rsidRPr="00473772" w:rsidTr="004021E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szCs w:val="22"/>
              </w:rPr>
            </w:pPr>
            <w:r w:rsidRPr="00473772">
              <w:rPr>
                <w:rFonts w:ascii="Verdana" w:hAnsi="Verdana"/>
                <w:sz w:val="22"/>
                <w:szCs w:val="22"/>
              </w:rPr>
              <w:t>Köy Yerleşik Alan Tespitleri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120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120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120</w:t>
            </w:r>
          </w:p>
        </w:tc>
      </w:tr>
      <w:tr w:rsidR="004021EB" w:rsidRPr="00473772" w:rsidTr="004021EB">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7128" w:type="dxa"/>
          </w:tcPr>
          <w:p w:rsidR="004021EB" w:rsidRPr="00473772" w:rsidRDefault="004021EB" w:rsidP="00993D84">
            <w:pPr>
              <w:spacing w:before="120"/>
              <w:rPr>
                <w:rFonts w:ascii="Verdana" w:hAnsi="Verdana"/>
                <w:sz w:val="22"/>
                <w:szCs w:val="22"/>
              </w:rPr>
            </w:pPr>
            <w:r w:rsidRPr="00473772">
              <w:rPr>
                <w:rFonts w:ascii="Verdana" w:hAnsi="Verdana"/>
                <w:sz w:val="22"/>
                <w:szCs w:val="22"/>
              </w:rPr>
              <w:t>Kaçak Yapı Mühürleme İşlemleri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90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90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90</w:t>
            </w:r>
          </w:p>
        </w:tc>
      </w:tr>
      <w:tr w:rsidR="004021EB" w:rsidRPr="00473772" w:rsidTr="004021EB">
        <w:trPr>
          <w:cnfStyle w:val="010000000000" w:firstRow="0" w:lastRow="1" w:firstColumn="0" w:lastColumn="0" w:oddVBand="0" w:evenVBand="0" w:oddHBand="0" w:evenHBand="0" w:firstRowFirstColumn="0" w:firstRowLastColumn="0" w:lastRowFirstColumn="0" w:lastRowLastColumn="0"/>
          <w:trHeight w:val="709"/>
        </w:trPr>
        <w:tc>
          <w:tcPr>
            <w:cnfStyle w:val="001000000001" w:firstRow="0" w:lastRow="0" w:firstColumn="1" w:lastColumn="0" w:oddVBand="0" w:evenVBand="0" w:oddHBand="0" w:evenHBand="0" w:firstRowFirstColumn="0" w:firstRowLastColumn="0" w:lastRowFirstColumn="1" w:lastRowLastColumn="0"/>
            <w:tcW w:w="7128" w:type="dxa"/>
          </w:tcPr>
          <w:p w:rsidR="004021EB" w:rsidRPr="004021EB" w:rsidRDefault="004021EB" w:rsidP="00993D84">
            <w:pPr>
              <w:spacing w:before="120"/>
              <w:rPr>
                <w:rFonts w:ascii="Verdana" w:hAnsi="Verdana"/>
                <w:b w:val="0"/>
                <w:sz w:val="22"/>
                <w:szCs w:val="22"/>
              </w:rPr>
            </w:pPr>
            <w:r w:rsidRPr="004021EB">
              <w:rPr>
                <w:rFonts w:ascii="Verdana" w:hAnsi="Verdana"/>
                <w:b w:val="0"/>
                <w:sz w:val="22"/>
                <w:szCs w:val="22"/>
              </w:rPr>
              <w:t>Kaçak Yapı Yıkım Adedi</w:t>
            </w:r>
          </w:p>
        </w:tc>
        <w:tc>
          <w:tcPr>
            <w:cnfStyle w:val="000010000000" w:firstRow="0" w:lastRow="0" w:firstColumn="0" w:lastColumn="0" w:oddVBand="1" w:evenVBand="0" w:oddHBand="0" w:evenHBand="0" w:firstRowFirstColumn="0" w:firstRowLastColumn="0" w:lastRowFirstColumn="0" w:lastRowLastColumn="0"/>
            <w:tcW w:w="899" w:type="dxa"/>
          </w:tcPr>
          <w:p w:rsidR="004021EB" w:rsidRPr="00473772" w:rsidRDefault="004021EB" w:rsidP="00993D84">
            <w:pPr>
              <w:spacing w:before="120"/>
              <w:jc w:val="center"/>
              <w:rPr>
                <w:rFonts w:ascii="Verdana" w:hAnsi="Verdana"/>
                <w:sz w:val="22"/>
              </w:rPr>
            </w:pPr>
            <w:r w:rsidRPr="00473772">
              <w:rPr>
                <w:rFonts w:ascii="Verdana" w:hAnsi="Verdana"/>
                <w:sz w:val="22"/>
              </w:rPr>
              <w:t>50</w:t>
            </w:r>
          </w:p>
        </w:tc>
        <w:tc>
          <w:tcPr>
            <w:cnfStyle w:val="000001000000" w:firstRow="0" w:lastRow="0" w:firstColumn="0" w:lastColumn="0" w:oddVBand="0" w:evenVBand="1" w:oddHBand="0" w:evenHBand="0" w:firstRowFirstColumn="0" w:firstRowLastColumn="0" w:lastRowFirstColumn="0" w:lastRowLastColumn="0"/>
            <w:tcW w:w="973" w:type="dxa"/>
          </w:tcPr>
          <w:p w:rsidR="004021EB" w:rsidRPr="00473772" w:rsidRDefault="004021EB" w:rsidP="00993D84">
            <w:pPr>
              <w:spacing w:before="120"/>
              <w:jc w:val="center"/>
              <w:rPr>
                <w:rFonts w:ascii="Verdana" w:hAnsi="Verdana"/>
                <w:sz w:val="22"/>
              </w:rPr>
            </w:pPr>
            <w:r w:rsidRPr="00473772">
              <w:rPr>
                <w:rFonts w:ascii="Verdana" w:hAnsi="Verdana"/>
                <w:sz w:val="22"/>
              </w:rPr>
              <w:t>50</w:t>
            </w:r>
          </w:p>
        </w:tc>
        <w:tc>
          <w:tcPr>
            <w:cnfStyle w:val="000100000000" w:firstRow="0" w:lastRow="0" w:firstColumn="0" w:lastColumn="1" w:oddVBand="0" w:evenVBand="0" w:oddHBand="0" w:evenHBand="0" w:firstRowFirstColumn="0" w:firstRowLastColumn="0" w:lastRowFirstColumn="0" w:lastRowLastColumn="0"/>
            <w:tcW w:w="1154" w:type="dxa"/>
          </w:tcPr>
          <w:p w:rsidR="004021EB" w:rsidRPr="00473772" w:rsidRDefault="004021EB" w:rsidP="00993D84">
            <w:pPr>
              <w:spacing w:before="120"/>
              <w:jc w:val="center"/>
              <w:rPr>
                <w:rFonts w:ascii="Verdana" w:hAnsi="Verdana"/>
                <w:color w:val="000000"/>
                <w:sz w:val="22"/>
                <w:szCs w:val="20"/>
              </w:rPr>
            </w:pPr>
            <w:r w:rsidRPr="00473772">
              <w:rPr>
                <w:rFonts w:ascii="Verdana" w:hAnsi="Verdana"/>
                <w:color w:val="000000"/>
                <w:sz w:val="22"/>
                <w:szCs w:val="20"/>
              </w:rPr>
              <w:t>50</w:t>
            </w:r>
          </w:p>
        </w:tc>
      </w:tr>
    </w:tbl>
    <w:p w:rsidR="00471E78" w:rsidRDefault="00471E78" w:rsidP="001B7F2F"/>
    <w:p w:rsidR="004021EB" w:rsidRDefault="004021EB"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150923" w:rsidRDefault="00150923" w:rsidP="001B7F2F"/>
    <w:p w:rsidR="004021EB" w:rsidRDefault="004021EB" w:rsidP="001B7F2F"/>
    <w:tbl>
      <w:tblPr>
        <w:tblStyle w:val="TabloStunlar2"/>
        <w:tblW w:w="0" w:type="auto"/>
        <w:tblLook w:val="01E0" w:firstRow="1" w:lastRow="1" w:firstColumn="1" w:lastColumn="1" w:noHBand="0" w:noVBand="0"/>
      </w:tblPr>
      <w:tblGrid>
        <w:gridCol w:w="10399"/>
      </w:tblGrid>
      <w:tr w:rsidR="001C6230" w:rsidRPr="001C6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1C6230" w:rsidRPr="00C455C7" w:rsidRDefault="001C6230" w:rsidP="001C6230">
            <w:pPr>
              <w:jc w:val="center"/>
              <w:rPr>
                <w:rFonts w:ascii="Verdana" w:hAnsi="Verdana"/>
              </w:rPr>
            </w:pPr>
            <w:r w:rsidRPr="00C455C7">
              <w:rPr>
                <w:rFonts w:ascii="Verdana" w:hAnsi="Verdana"/>
              </w:rPr>
              <w:lastRenderedPageBreak/>
              <w:t>8.YOL VE ULAŞIM HİZMETLERİ MÜDÜRLÜĞÜ</w:t>
            </w:r>
          </w:p>
        </w:tc>
      </w:tr>
    </w:tbl>
    <w:p w:rsidR="00F209B1" w:rsidRDefault="00F209B1" w:rsidP="00F209B1">
      <w:pPr>
        <w:pStyle w:val="ResimYazs"/>
        <w:rPr>
          <w:rFonts w:ascii="Verdana" w:hAnsi="Verdana"/>
        </w:rPr>
      </w:pPr>
      <w:r w:rsidRPr="007D7769">
        <w:rPr>
          <w:rFonts w:ascii="Verdana" w:hAnsi="Verdana"/>
        </w:rPr>
        <w:t xml:space="preserve">Tablo 28: </w:t>
      </w:r>
      <w:r>
        <w:rPr>
          <w:rFonts w:ascii="Verdana" w:hAnsi="Verdana"/>
        </w:rPr>
        <w:t>Yol ve Ulaşım</w:t>
      </w:r>
      <w:r w:rsidRPr="007D7769">
        <w:rPr>
          <w:rFonts w:ascii="Verdana" w:hAnsi="Verdana"/>
        </w:rPr>
        <w:t xml:space="preserve"> Müdürlüğü Harcama Birimi Yöneticileri</w:t>
      </w:r>
    </w:p>
    <w:p w:rsidR="0097631C" w:rsidRDefault="0097631C" w:rsidP="0097631C">
      <w:pPr>
        <w:rPr>
          <w:rFonts w:ascii="Verdana" w:hAnsi="Verdana"/>
          <w:b/>
          <w:sz w:val="28"/>
          <w:szCs w:val="28"/>
        </w:rPr>
      </w:pPr>
    </w:p>
    <w:tbl>
      <w:tblPr>
        <w:tblStyle w:val="TabloStunlar2"/>
        <w:tblW w:w="0" w:type="auto"/>
        <w:tblInd w:w="2448" w:type="dxa"/>
        <w:tblLook w:val="01E0" w:firstRow="1" w:lastRow="1" w:firstColumn="1" w:lastColumn="1" w:noHBand="0" w:noVBand="0"/>
      </w:tblPr>
      <w:tblGrid>
        <w:gridCol w:w="1106"/>
        <w:gridCol w:w="2219"/>
        <w:gridCol w:w="2219"/>
      </w:tblGrid>
      <w:tr w:rsidR="0097631C" w:rsidRPr="00796D7B">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544" w:type="dxa"/>
            <w:gridSpan w:val="3"/>
          </w:tcPr>
          <w:p w:rsidR="0097631C" w:rsidRPr="00796D7B" w:rsidRDefault="0097631C" w:rsidP="00241D7D">
            <w:pPr>
              <w:autoSpaceDE w:val="0"/>
              <w:autoSpaceDN w:val="0"/>
              <w:adjustRightInd w:val="0"/>
              <w:spacing w:before="120"/>
              <w:jc w:val="center"/>
              <w:rPr>
                <w:rFonts w:ascii="Verdana" w:hAnsi="Verdana"/>
                <w:szCs w:val="22"/>
              </w:rPr>
            </w:pPr>
            <w:r w:rsidRPr="00796D7B">
              <w:rPr>
                <w:rFonts w:ascii="Verdana" w:hAnsi="Verdana"/>
                <w:bCs w:val="0"/>
                <w:szCs w:val="22"/>
              </w:rPr>
              <w:t>HARCAMA BİRİMİ YÖNETİCİLERİ</w:t>
            </w:r>
          </w:p>
        </w:tc>
      </w:tr>
      <w:tr w:rsidR="0097631C" w:rsidRPr="00796D7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06" w:type="dxa"/>
          </w:tcPr>
          <w:p w:rsidR="0097631C" w:rsidRPr="00781B67" w:rsidRDefault="0097631C" w:rsidP="00241D7D">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AD VE SOYADI</w:t>
            </w:r>
          </w:p>
        </w:tc>
        <w:tc>
          <w:tcPr>
            <w:cnfStyle w:val="000010000000" w:firstRow="0" w:lastRow="0" w:firstColumn="0" w:lastColumn="0" w:oddVBand="1" w:evenVBand="0" w:oddHBand="0" w:evenHBand="0" w:firstRowFirstColumn="0" w:firstRowLastColumn="0" w:lastRowFirstColumn="0" w:lastRowLastColumn="0"/>
            <w:tcW w:w="2219" w:type="dxa"/>
          </w:tcPr>
          <w:p w:rsidR="0097631C" w:rsidRPr="00781B67" w:rsidRDefault="0097631C" w:rsidP="00241D7D">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ÜNVANI</w:t>
            </w:r>
          </w:p>
        </w:tc>
        <w:tc>
          <w:tcPr>
            <w:cnfStyle w:val="000100000000" w:firstRow="0" w:lastRow="0" w:firstColumn="0" w:lastColumn="1" w:oddVBand="0" w:evenVBand="0" w:oddHBand="0" w:evenHBand="0" w:firstRowFirstColumn="0" w:firstRowLastColumn="0" w:lastRowFirstColumn="0" w:lastRowLastColumn="0"/>
            <w:tcW w:w="2219" w:type="dxa"/>
          </w:tcPr>
          <w:p w:rsidR="0097631C" w:rsidRPr="00781B67" w:rsidRDefault="0097631C" w:rsidP="00241D7D">
            <w:pPr>
              <w:autoSpaceDE w:val="0"/>
              <w:autoSpaceDN w:val="0"/>
              <w:adjustRightInd w:val="0"/>
              <w:spacing w:before="120" w:after="100" w:afterAutospacing="1"/>
              <w:jc w:val="center"/>
              <w:rPr>
                <w:rFonts w:ascii="Verdana" w:hAnsi="Verdana"/>
                <w:b/>
                <w:sz w:val="20"/>
                <w:szCs w:val="20"/>
              </w:rPr>
            </w:pPr>
            <w:r w:rsidRPr="00781B67">
              <w:rPr>
                <w:rFonts w:ascii="Verdana" w:hAnsi="Verdana"/>
                <w:b/>
                <w:sz w:val="20"/>
                <w:szCs w:val="20"/>
              </w:rPr>
              <w:t>ÖNCEKİ GÖREVİ</w:t>
            </w:r>
          </w:p>
        </w:tc>
      </w:tr>
      <w:tr w:rsidR="0097631C" w:rsidRPr="00796D7B">
        <w:trPr>
          <w:cnfStyle w:val="010000000000" w:firstRow="0" w:lastRow="1" w:firstColumn="0" w:lastColumn="0" w:oddVBand="0" w:evenVBand="0" w:oddHBand="0" w:evenHBand="0" w:firstRowFirstColumn="0" w:firstRowLastColumn="0" w:lastRowFirstColumn="0" w:lastRowLastColumn="0"/>
          <w:trHeight w:val="720"/>
        </w:trPr>
        <w:tc>
          <w:tcPr>
            <w:cnfStyle w:val="001000000001" w:firstRow="0" w:lastRow="0" w:firstColumn="1" w:lastColumn="0" w:oddVBand="0" w:evenVBand="0" w:oddHBand="0" w:evenHBand="0" w:firstRowFirstColumn="0" w:firstRowLastColumn="0" w:lastRowFirstColumn="1" w:lastRowLastColumn="0"/>
            <w:tcW w:w="1106" w:type="dxa"/>
          </w:tcPr>
          <w:p w:rsidR="0097631C" w:rsidRPr="00BF4D7A" w:rsidRDefault="0097631C" w:rsidP="00241D7D">
            <w:pPr>
              <w:autoSpaceDE w:val="0"/>
              <w:autoSpaceDN w:val="0"/>
              <w:adjustRightInd w:val="0"/>
              <w:spacing w:before="120"/>
              <w:jc w:val="center"/>
              <w:rPr>
                <w:rFonts w:ascii="Verdana" w:hAnsi="Verdana"/>
                <w:bCs w:val="0"/>
              </w:rPr>
            </w:pPr>
            <w:r>
              <w:rPr>
                <w:rFonts w:ascii="Verdana" w:hAnsi="Verdana"/>
                <w:bCs w:val="0"/>
              </w:rPr>
              <w:t>Murat ER</w:t>
            </w:r>
          </w:p>
        </w:tc>
        <w:tc>
          <w:tcPr>
            <w:cnfStyle w:val="000010000000" w:firstRow="0" w:lastRow="0" w:firstColumn="0" w:lastColumn="0" w:oddVBand="1" w:evenVBand="0" w:oddHBand="0" w:evenHBand="0" w:firstRowFirstColumn="0" w:firstRowLastColumn="0" w:lastRowFirstColumn="0" w:lastRowLastColumn="0"/>
            <w:tcW w:w="2219" w:type="dxa"/>
          </w:tcPr>
          <w:p w:rsidR="0097631C" w:rsidRPr="00BF4D7A" w:rsidRDefault="0097631C" w:rsidP="00241D7D">
            <w:pPr>
              <w:autoSpaceDE w:val="0"/>
              <w:autoSpaceDN w:val="0"/>
              <w:adjustRightInd w:val="0"/>
              <w:spacing w:before="120"/>
              <w:jc w:val="center"/>
              <w:rPr>
                <w:rFonts w:ascii="Verdana" w:hAnsi="Verdana"/>
                <w:bCs/>
              </w:rPr>
            </w:pPr>
            <w:r>
              <w:rPr>
                <w:rFonts w:ascii="Verdana" w:hAnsi="Verdana"/>
                <w:bCs/>
              </w:rPr>
              <w:t>Yol ve Ulaşım Hizm.Müd.</w:t>
            </w:r>
          </w:p>
        </w:tc>
        <w:tc>
          <w:tcPr>
            <w:cnfStyle w:val="000100000000" w:firstRow="0" w:lastRow="0" w:firstColumn="0" w:lastColumn="1" w:oddVBand="0" w:evenVBand="0" w:oddHBand="0" w:evenHBand="0" w:firstRowFirstColumn="0" w:firstRowLastColumn="0" w:lastRowFirstColumn="0" w:lastRowLastColumn="0"/>
            <w:tcW w:w="2219" w:type="dxa"/>
          </w:tcPr>
          <w:p w:rsidR="0097631C" w:rsidRPr="00BF4D7A" w:rsidRDefault="0097631C" w:rsidP="00241D7D">
            <w:pPr>
              <w:autoSpaceDE w:val="0"/>
              <w:autoSpaceDN w:val="0"/>
              <w:adjustRightInd w:val="0"/>
              <w:spacing w:before="120"/>
              <w:jc w:val="center"/>
              <w:rPr>
                <w:rFonts w:ascii="Verdana" w:hAnsi="Verdana"/>
                <w:bCs/>
              </w:rPr>
            </w:pPr>
            <w:r>
              <w:rPr>
                <w:rFonts w:ascii="Verdana" w:hAnsi="Verdana"/>
                <w:bCs/>
              </w:rPr>
              <w:t>Yol ve Ulaşım Hizm.Müd.</w:t>
            </w:r>
          </w:p>
        </w:tc>
      </w:tr>
    </w:tbl>
    <w:p w:rsidR="00471E78" w:rsidRDefault="00471E78" w:rsidP="001B7F2F"/>
    <w:p w:rsidR="00471E78" w:rsidRDefault="00471E78" w:rsidP="001B7F2F"/>
    <w:p w:rsidR="00150923" w:rsidRDefault="00150923" w:rsidP="001B7F2F"/>
    <w:tbl>
      <w:tblPr>
        <w:tblStyle w:val="TabloStunlar2"/>
        <w:tblW w:w="10260" w:type="dxa"/>
        <w:tblInd w:w="108" w:type="dxa"/>
        <w:tblLayout w:type="fixed"/>
        <w:tblLook w:val="01E0" w:firstRow="1" w:lastRow="1" w:firstColumn="1" w:lastColumn="1" w:noHBand="0" w:noVBand="0"/>
      </w:tblPr>
      <w:tblGrid>
        <w:gridCol w:w="1548"/>
        <w:gridCol w:w="826"/>
        <w:gridCol w:w="1290"/>
        <w:gridCol w:w="917"/>
        <w:gridCol w:w="1242"/>
        <w:gridCol w:w="917"/>
        <w:gridCol w:w="1269"/>
        <w:gridCol w:w="917"/>
        <w:gridCol w:w="1290"/>
        <w:gridCol w:w="44"/>
      </w:tblGrid>
      <w:tr w:rsidR="00C77A8A" w:rsidRPr="00C77A8A" w:rsidTr="00302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10"/>
          </w:tcPr>
          <w:p w:rsidR="00C77A8A" w:rsidRPr="00C77A8A" w:rsidRDefault="00C77A8A" w:rsidP="00F95A6F">
            <w:pPr>
              <w:tabs>
                <w:tab w:val="left" w:pos="1620"/>
              </w:tabs>
              <w:jc w:val="center"/>
              <w:rPr>
                <w:b w:val="0"/>
                <w:sz w:val="28"/>
                <w:szCs w:val="28"/>
              </w:rPr>
            </w:pPr>
            <w:r w:rsidRPr="00C77A8A">
              <w:rPr>
                <w:b w:val="0"/>
                <w:sz w:val="28"/>
                <w:szCs w:val="28"/>
              </w:rPr>
              <w:t>PERFORMANS TABLOSU</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15"/>
        </w:trPr>
        <w:tc>
          <w:tcPr>
            <w:cnfStyle w:val="001000000000" w:firstRow="0" w:lastRow="0" w:firstColumn="1" w:lastColumn="0" w:oddVBand="0" w:evenVBand="0" w:oddHBand="0" w:evenHBand="0" w:firstRowFirstColumn="0" w:firstRowLastColumn="0" w:lastRowFirstColumn="0" w:lastRowLastColumn="0"/>
            <w:tcW w:w="1548" w:type="dxa"/>
            <w:vMerge w:val="restart"/>
            <w:noWrap/>
          </w:tcPr>
          <w:p w:rsidR="00150923" w:rsidRPr="00E3560F" w:rsidRDefault="00150923" w:rsidP="00993D84">
            <w:pPr>
              <w:jc w:val="center"/>
              <w:rPr>
                <w:rFonts w:ascii="Verdana" w:hAnsi="Verdana" w:cs="Arial TUR"/>
                <w:b/>
                <w:bCs/>
                <w:sz w:val="20"/>
                <w:szCs w:val="20"/>
              </w:rPr>
            </w:pPr>
            <w:r w:rsidRPr="00E3560F">
              <w:rPr>
                <w:rFonts w:ascii="Verdana" w:hAnsi="Verdana" w:cs="Arial TUR"/>
                <w:b/>
                <w:bCs/>
                <w:sz w:val="20"/>
                <w:szCs w:val="20"/>
              </w:rPr>
              <w:t>İŞİN CİNSİ</w:t>
            </w:r>
          </w:p>
        </w:tc>
        <w:tc>
          <w:tcPr>
            <w:cnfStyle w:val="000010000000" w:firstRow="0" w:lastRow="0" w:firstColumn="0" w:lastColumn="0" w:oddVBand="1" w:evenVBand="0" w:oddHBand="0" w:evenHBand="0" w:firstRowFirstColumn="0" w:firstRowLastColumn="0" w:lastRowFirstColumn="0" w:lastRowLastColumn="0"/>
            <w:tcW w:w="2116" w:type="dxa"/>
            <w:gridSpan w:val="2"/>
            <w:noWrap/>
          </w:tcPr>
          <w:p w:rsidR="00150923" w:rsidRPr="00E3560F" w:rsidRDefault="00150923" w:rsidP="00993D84">
            <w:pPr>
              <w:jc w:val="center"/>
              <w:rPr>
                <w:rFonts w:ascii="Verdana" w:hAnsi="Verdana" w:cs="Arial TUR"/>
                <w:b/>
                <w:sz w:val="20"/>
                <w:szCs w:val="20"/>
              </w:rPr>
            </w:pPr>
            <w:r w:rsidRPr="00E3560F">
              <w:rPr>
                <w:rFonts w:ascii="Verdana" w:hAnsi="Verdana" w:cs="Arial TUR"/>
                <w:b/>
                <w:bCs w:val="0"/>
                <w:sz w:val="20"/>
                <w:szCs w:val="20"/>
              </w:rPr>
              <w:t>2010</w:t>
            </w:r>
          </w:p>
        </w:tc>
        <w:tc>
          <w:tcPr>
            <w:cnfStyle w:val="000001000000" w:firstRow="0" w:lastRow="0" w:firstColumn="0" w:lastColumn="0" w:oddVBand="0" w:evenVBand="1" w:oddHBand="0" w:evenHBand="0" w:firstRowFirstColumn="0" w:firstRowLastColumn="0" w:lastRowFirstColumn="0" w:lastRowLastColumn="0"/>
            <w:tcW w:w="2159" w:type="dxa"/>
            <w:gridSpan w:val="2"/>
            <w:noWrap/>
          </w:tcPr>
          <w:p w:rsidR="00150923" w:rsidRPr="00E3560F" w:rsidRDefault="00150923" w:rsidP="00993D84">
            <w:pPr>
              <w:jc w:val="center"/>
              <w:rPr>
                <w:rFonts w:ascii="Verdana" w:hAnsi="Verdana" w:cs="Arial TUR"/>
                <w:b/>
                <w:sz w:val="20"/>
                <w:szCs w:val="20"/>
              </w:rPr>
            </w:pPr>
            <w:r w:rsidRPr="00E3560F">
              <w:rPr>
                <w:rFonts w:ascii="Verdana" w:hAnsi="Verdana" w:cs="Arial TUR"/>
                <w:b/>
                <w:bCs w:val="0"/>
                <w:sz w:val="20"/>
                <w:szCs w:val="20"/>
              </w:rPr>
              <w:t>2011</w:t>
            </w:r>
          </w:p>
        </w:tc>
        <w:tc>
          <w:tcPr>
            <w:cnfStyle w:val="000010000000" w:firstRow="0" w:lastRow="0" w:firstColumn="0" w:lastColumn="0" w:oddVBand="1" w:evenVBand="0" w:oddHBand="0" w:evenHBand="0" w:firstRowFirstColumn="0" w:firstRowLastColumn="0" w:lastRowFirstColumn="0" w:lastRowLastColumn="0"/>
            <w:tcW w:w="2186" w:type="dxa"/>
            <w:gridSpan w:val="2"/>
            <w:noWrap/>
          </w:tcPr>
          <w:p w:rsidR="00150923" w:rsidRPr="00E3560F" w:rsidRDefault="00150923" w:rsidP="00993D84">
            <w:pPr>
              <w:jc w:val="center"/>
              <w:rPr>
                <w:rFonts w:ascii="Verdana" w:hAnsi="Verdana" w:cs="Arial TUR"/>
                <w:b/>
                <w:sz w:val="20"/>
                <w:szCs w:val="20"/>
              </w:rPr>
            </w:pPr>
            <w:r w:rsidRPr="00E3560F">
              <w:rPr>
                <w:rFonts w:ascii="Verdana" w:hAnsi="Verdana" w:cs="Arial TUR"/>
                <w:b/>
                <w:bCs w:val="0"/>
                <w:sz w:val="20"/>
                <w:szCs w:val="20"/>
              </w:rPr>
              <w:t>2012</w:t>
            </w:r>
          </w:p>
        </w:tc>
        <w:tc>
          <w:tcPr>
            <w:cnfStyle w:val="000100000000" w:firstRow="0" w:lastRow="0" w:firstColumn="0" w:lastColumn="1" w:oddVBand="0" w:evenVBand="0" w:oddHBand="0" w:evenHBand="0" w:firstRowFirstColumn="0" w:firstRowLastColumn="0" w:lastRowFirstColumn="0" w:lastRowLastColumn="0"/>
            <w:tcW w:w="2207" w:type="dxa"/>
            <w:gridSpan w:val="2"/>
            <w:noWrap/>
          </w:tcPr>
          <w:p w:rsidR="00150923" w:rsidRPr="00E3560F" w:rsidRDefault="00150923" w:rsidP="00993D84">
            <w:pPr>
              <w:jc w:val="center"/>
              <w:rPr>
                <w:rFonts w:ascii="Verdana" w:hAnsi="Verdana" w:cs="Arial TUR"/>
                <w:b/>
                <w:bCs/>
                <w:sz w:val="20"/>
                <w:szCs w:val="20"/>
              </w:rPr>
            </w:pPr>
            <w:r w:rsidRPr="00E3560F">
              <w:rPr>
                <w:rFonts w:ascii="Verdana" w:hAnsi="Verdana" w:cs="Arial TUR"/>
                <w:b/>
                <w:bCs/>
                <w:sz w:val="20"/>
                <w:szCs w:val="20"/>
              </w:rPr>
              <w:t>TOPLAM</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15"/>
        </w:trPr>
        <w:tc>
          <w:tcPr>
            <w:cnfStyle w:val="001000000000" w:firstRow="0" w:lastRow="0" w:firstColumn="1" w:lastColumn="0" w:oddVBand="0" w:evenVBand="0" w:oddHBand="0" w:evenHBand="0" w:firstRowFirstColumn="0" w:firstRowLastColumn="0" w:lastRowFirstColumn="0" w:lastRowLastColumn="0"/>
            <w:tcW w:w="1548" w:type="dxa"/>
            <w:vMerge/>
          </w:tcPr>
          <w:p w:rsidR="00150923" w:rsidRPr="00E3560F" w:rsidRDefault="00150923" w:rsidP="00993D84">
            <w:pPr>
              <w:rPr>
                <w:rFonts w:ascii="Verdana" w:hAnsi="Verdana" w:cs="Arial TUR"/>
                <w:b/>
                <w:bCs/>
                <w:sz w:val="16"/>
                <w:szCs w:val="16"/>
              </w:rPr>
            </w:pP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KM/AD.</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PRJ.TUTARI</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KM/AD.</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PRJ.TUTARI</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right"/>
              <w:rPr>
                <w:rFonts w:ascii="Verdana" w:hAnsi="Verdana" w:cs="Arial TUR"/>
                <w:sz w:val="16"/>
                <w:szCs w:val="16"/>
              </w:rPr>
            </w:pPr>
            <w:r w:rsidRPr="00E3560F">
              <w:rPr>
                <w:rFonts w:ascii="Verdana" w:hAnsi="Verdana" w:cs="Arial TUR"/>
                <w:sz w:val="16"/>
                <w:szCs w:val="16"/>
              </w:rPr>
              <w:t>KM/AD.</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PRJ.TUTARI</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right"/>
              <w:rPr>
                <w:rFonts w:ascii="Verdana" w:hAnsi="Verdana" w:cs="Arial TUR"/>
                <w:sz w:val="16"/>
                <w:szCs w:val="16"/>
              </w:rPr>
            </w:pPr>
            <w:r w:rsidRPr="00E3560F">
              <w:rPr>
                <w:rFonts w:ascii="Verdana" w:hAnsi="Verdana" w:cs="Arial TUR"/>
                <w:sz w:val="16"/>
                <w:szCs w:val="16"/>
              </w:rPr>
              <w:t>KM/AD.</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rPr>
                <w:rFonts w:ascii="Verdana" w:hAnsi="Verdana" w:cs="Arial TUR"/>
                <w:b/>
                <w:sz w:val="16"/>
                <w:szCs w:val="16"/>
              </w:rPr>
            </w:pPr>
            <w:r w:rsidRPr="00E3560F">
              <w:rPr>
                <w:rFonts w:ascii="Verdana" w:hAnsi="Verdana" w:cs="Arial TUR"/>
                <w:b/>
                <w:sz w:val="16"/>
                <w:szCs w:val="16"/>
              </w:rPr>
              <w:t>PRJ.TUTARI</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TESVİYE</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373.852</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411.237</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452.361</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12</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1.237.450</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xml:space="preserve"> ONARIM</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1.853.600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2.038.960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2.242.856</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150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6.135.416</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SITABİLİZE KAPLAMA</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16</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444.800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16</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489.280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16</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538.208</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48</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1.472.288</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1.KAT ASFALT KAPLAMA</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2.586.840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60</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4.268.286</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70</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4.979.667</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170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11.834.793</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2.KAT ASFALT KAPLAMA</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705.480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75</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970.035</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85</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1.099.373</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220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2.774.888</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ASFALT YAMA MALZEMESİ</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5000 m3</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605.000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5000 m3</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665.500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5000 m3</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732.050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15,000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2.002.550</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SITABİLİZE BAKIM</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3.189.000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3.507.900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500</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3.858.690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1,500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10.555.590</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GREYDERLİ BAKIM</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3220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1.036.840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3220</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1.140.524</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3220</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1.254.576</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9,660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3.431.940</w:t>
            </w:r>
          </w:p>
        </w:tc>
      </w:tr>
      <w:tr w:rsidR="00150923" w:rsidRPr="00E3560F" w:rsidTr="00302929">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KAR MÜCADELESİ</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8000</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6.848.000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8000</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7.532.800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8000</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8.286.080</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24,000</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22.666.880</w:t>
            </w:r>
          </w:p>
        </w:tc>
      </w:tr>
      <w:tr w:rsidR="00150923" w:rsidRPr="00E3560F" w:rsidTr="00302929">
        <w:trPr>
          <w:gridAfter w:val="1"/>
          <w:cnfStyle w:val="000000010000" w:firstRow="0" w:lastRow="0" w:firstColumn="0" w:lastColumn="0" w:oddVBand="0" w:evenVBand="0" w:oddHBand="0" w:evenHBand="1" w:firstRowFirstColumn="0" w:firstRowLastColumn="0" w:lastRowFirstColumn="0" w:lastRowLastColumn="0"/>
          <w:wAfter w:w="44" w:type="dxa"/>
          <w:trHeight w:val="315"/>
        </w:trPr>
        <w:tc>
          <w:tcPr>
            <w:cnfStyle w:val="001000000000" w:firstRow="0" w:lastRow="0" w:firstColumn="1" w:lastColumn="0" w:oddVBand="0" w:evenVBand="0" w:oddHBand="0" w:evenHBand="0" w:firstRowFirstColumn="0" w:firstRowLastColumn="0" w:lastRowFirstColumn="0" w:lastRowLastColumn="0"/>
            <w:tcW w:w="1548" w:type="dxa"/>
            <w:noWrap/>
          </w:tcPr>
          <w:p w:rsidR="00150923" w:rsidRPr="00E3560F" w:rsidRDefault="00150923" w:rsidP="00993D84">
            <w:pPr>
              <w:jc w:val="right"/>
              <w:rPr>
                <w:rFonts w:ascii="Verdana" w:hAnsi="Verdana" w:cs="Arial TUR"/>
                <w:b/>
                <w:bCs/>
                <w:sz w:val="16"/>
                <w:szCs w:val="16"/>
              </w:rPr>
            </w:pPr>
            <w:r w:rsidRPr="00E3560F">
              <w:rPr>
                <w:rFonts w:ascii="Verdana" w:hAnsi="Verdana" w:cs="Arial TUR"/>
                <w:b/>
                <w:bCs/>
                <w:sz w:val="16"/>
                <w:szCs w:val="16"/>
              </w:rPr>
              <w:t>GENEL TOPLAM</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rPr>
                <w:rFonts w:ascii="Verdana" w:hAnsi="Verdana" w:cs="Arial TUR"/>
                <w:b/>
                <w:sz w:val="16"/>
                <w:szCs w:val="16"/>
              </w:rPr>
            </w:pPr>
            <w:r w:rsidRPr="00E3560F">
              <w:rPr>
                <w:rFonts w:ascii="Verdana" w:hAnsi="Verdana" w:cs="Arial TUR"/>
                <w:b/>
                <w:bCs w:val="0"/>
                <w:sz w:val="16"/>
                <w:szCs w:val="16"/>
              </w:rPr>
              <w:t> </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b/>
                <w:sz w:val="16"/>
                <w:szCs w:val="16"/>
              </w:rPr>
            </w:pPr>
            <w:r w:rsidRPr="00E3560F">
              <w:rPr>
                <w:rFonts w:ascii="Verdana" w:hAnsi="Verdana" w:cs="Arial TUR"/>
                <w:b/>
                <w:bCs w:val="0"/>
                <w:sz w:val="16"/>
                <w:szCs w:val="16"/>
              </w:rPr>
              <w:t>17.643.412</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jc w:val="center"/>
              <w:rPr>
                <w:rFonts w:ascii="Verdana" w:hAnsi="Verdana" w:cs="Arial TUR"/>
                <w:b/>
                <w:sz w:val="16"/>
                <w:szCs w:val="16"/>
              </w:rPr>
            </w:pPr>
            <w:r w:rsidRPr="00E3560F">
              <w:rPr>
                <w:rFonts w:ascii="Verdana" w:hAnsi="Verdana" w:cs="Arial TUR"/>
                <w:b/>
                <w:bCs w:val="0"/>
                <w:sz w:val="16"/>
                <w:szCs w:val="16"/>
              </w:rPr>
              <w:t>21.024.522</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b/>
                <w:sz w:val="16"/>
                <w:szCs w:val="16"/>
              </w:rPr>
            </w:pPr>
            <w:r w:rsidRPr="00E3560F">
              <w:rPr>
                <w:rFonts w:ascii="Verdana" w:hAnsi="Verdana" w:cs="Arial TUR"/>
                <w:b/>
                <w:bCs w:val="0"/>
                <w:sz w:val="16"/>
                <w:szCs w:val="16"/>
              </w:rPr>
              <w:t> </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jc w:val="center"/>
              <w:rPr>
                <w:rFonts w:ascii="Verdana" w:hAnsi="Verdana" w:cs="Arial TUR"/>
                <w:b/>
                <w:sz w:val="16"/>
                <w:szCs w:val="16"/>
              </w:rPr>
            </w:pPr>
            <w:r w:rsidRPr="00E3560F">
              <w:rPr>
                <w:rFonts w:ascii="Verdana" w:hAnsi="Verdana" w:cs="Arial TUR"/>
                <w:b/>
                <w:bCs w:val="0"/>
                <w:sz w:val="16"/>
                <w:szCs w:val="16"/>
              </w:rPr>
              <w:t>23.443.861</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b/>
                <w:bCs/>
                <w:sz w:val="16"/>
                <w:szCs w:val="16"/>
              </w:rPr>
            </w:pPr>
            <w:r w:rsidRPr="00E3560F">
              <w:rPr>
                <w:rFonts w:ascii="Verdana" w:hAnsi="Verdana" w:cs="Arial TUR"/>
                <w:b/>
                <w:bCs/>
                <w:sz w:val="16"/>
                <w:szCs w:val="16"/>
              </w:rPr>
              <w:t>62.111.795</w:t>
            </w:r>
          </w:p>
        </w:tc>
      </w:tr>
      <w:tr w:rsidR="00150923" w:rsidRPr="00E3560F" w:rsidTr="00302929">
        <w:trPr>
          <w:gridAfter w:val="1"/>
          <w:cnfStyle w:val="010000000000" w:firstRow="0" w:lastRow="1" w:firstColumn="0" w:lastColumn="0" w:oddVBand="0" w:evenVBand="0" w:oddHBand="0" w:evenHBand="0" w:firstRowFirstColumn="0" w:firstRowLastColumn="0" w:lastRowFirstColumn="0" w:lastRowLastColumn="0"/>
          <w:wAfter w:w="44" w:type="dxa"/>
          <w:trHeight w:val="315"/>
        </w:trPr>
        <w:tc>
          <w:tcPr>
            <w:cnfStyle w:val="001000000001" w:firstRow="0" w:lastRow="0" w:firstColumn="1" w:lastColumn="0" w:oddVBand="0" w:evenVBand="0" w:oddHBand="0" w:evenHBand="0" w:firstRowFirstColumn="0" w:firstRowLastColumn="0" w:lastRowFirstColumn="1" w:lastRowLastColumn="0"/>
            <w:tcW w:w="1548"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w:t>
            </w:r>
          </w:p>
        </w:tc>
        <w:tc>
          <w:tcPr>
            <w:cnfStyle w:val="000010000000" w:firstRow="0" w:lastRow="0" w:firstColumn="0" w:lastColumn="0" w:oddVBand="1" w:evenVBand="0" w:oddHBand="0" w:evenHBand="0" w:firstRowFirstColumn="0" w:firstRowLastColumn="0" w:lastRowFirstColumn="0" w:lastRowLastColumn="0"/>
            <w:tcW w:w="826"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w:t>
            </w:r>
          </w:p>
        </w:tc>
        <w:tc>
          <w:tcPr>
            <w:cnfStyle w:val="000001000000" w:firstRow="0" w:lastRow="0" w:firstColumn="0" w:lastColumn="0" w:oddVBand="0" w:evenVBand="1" w:oddHBand="0" w:evenHBand="0" w:firstRowFirstColumn="0" w:firstRowLastColumn="0" w:lastRowFirstColumn="0" w:lastRowLastColumn="0"/>
            <w:tcW w:w="1290"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c>
          <w:tcPr>
            <w:cnfStyle w:val="000001000000" w:firstRow="0" w:lastRow="0" w:firstColumn="0" w:lastColumn="0" w:oddVBand="0" w:evenVBand="1" w:oddHBand="0" w:evenHBand="0" w:firstRowFirstColumn="0" w:firstRowLastColumn="0" w:lastRowFirstColumn="0" w:lastRowLastColumn="0"/>
            <w:tcW w:w="1242"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c>
          <w:tcPr>
            <w:cnfStyle w:val="000001000000" w:firstRow="0" w:lastRow="0" w:firstColumn="0" w:lastColumn="0" w:oddVBand="0" w:evenVBand="1" w:oddHBand="0" w:evenHBand="0" w:firstRowFirstColumn="0" w:firstRowLastColumn="0" w:lastRowFirstColumn="0" w:lastRowLastColumn="0"/>
            <w:tcW w:w="1269" w:type="dxa"/>
            <w:noWrap/>
          </w:tcPr>
          <w:p w:rsidR="00150923" w:rsidRPr="00E3560F" w:rsidRDefault="00150923" w:rsidP="00993D84">
            <w:pPr>
              <w:rPr>
                <w:rFonts w:ascii="Verdana" w:hAnsi="Verdana" w:cs="Arial TUR"/>
                <w:sz w:val="16"/>
                <w:szCs w:val="16"/>
              </w:rPr>
            </w:pPr>
            <w:r w:rsidRPr="00E3560F">
              <w:rPr>
                <w:rFonts w:ascii="Verdana" w:hAnsi="Verdana" w:cs="Arial TUR"/>
                <w:sz w:val="16"/>
                <w:szCs w:val="16"/>
              </w:rPr>
              <w:t> </w:t>
            </w:r>
          </w:p>
        </w:tc>
        <w:tc>
          <w:tcPr>
            <w:cnfStyle w:val="000010000000" w:firstRow="0" w:lastRow="0" w:firstColumn="0" w:lastColumn="0" w:oddVBand="1" w:evenVBand="0" w:oddHBand="0" w:evenHBand="0" w:firstRowFirstColumn="0" w:firstRowLastColumn="0" w:lastRowFirstColumn="0" w:lastRowLastColumn="0"/>
            <w:tcW w:w="917"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c>
          <w:tcPr>
            <w:cnfStyle w:val="000100000000" w:firstRow="0" w:lastRow="0" w:firstColumn="0" w:lastColumn="1" w:oddVBand="0" w:evenVBand="0" w:oddHBand="0" w:evenHBand="0" w:firstRowFirstColumn="0" w:firstRowLastColumn="0" w:lastRowFirstColumn="0" w:lastRowLastColumn="0"/>
            <w:tcW w:w="1290" w:type="dxa"/>
            <w:noWrap/>
          </w:tcPr>
          <w:p w:rsidR="00150923" w:rsidRPr="00E3560F" w:rsidRDefault="00150923" w:rsidP="00993D84">
            <w:pPr>
              <w:jc w:val="center"/>
              <w:rPr>
                <w:rFonts w:ascii="Verdana" w:hAnsi="Verdana" w:cs="Arial TUR"/>
                <w:sz w:val="16"/>
                <w:szCs w:val="16"/>
              </w:rPr>
            </w:pPr>
            <w:r w:rsidRPr="00E3560F">
              <w:rPr>
                <w:rFonts w:ascii="Verdana" w:hAnsi="Verdana" w:cs="Arial TUR"/>
                <w:sz w:val="16"/>
                <w:szCs w:val="16"/>
              </w:rPr>
              <w:t> </w:t>
            </w:r>
          </w:p>
        </w:tc>
      </w:tr>
    </w:tbl>
    <w:p w:rsidR="00C77A8A" w:rsidRDefault="00C77A8A" w:rsidP="001B7F2F"/>
    <w:p w:rsidR="0097631C" w:rsidRDefault="0097631C" w:rsidP="001B7F2F"/>
    <w:tbl>
      <w:tblPr>
        <w:tblStyle w:val="TabloStunlar2"/>
        <w:tblW w:w="0" w:type="auto"/>
        <w:tblLook w:val="01E0" w:firstRow="1" w:lastRow="1" w:firstColumn="1" w:lastColumn="1" w:noHBand="0" w:noVBand="0"/>
      </w:tblPr>
      <w:tblGrid>
        <w:gridCol w:w="10399"/>
      </w:tblGrid>
      <w:tr w:rsidR="00FC0F07" w:rsidRPr="00FC0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FC0F07" w:rsidRPr="00C455C7" w:rsidRDefault="00FC0F07" w:rsidP="00302929">
            <w:pPr>
              <w:jc w:val="center"/>
              <w:rPr>
                <w:rFonts w:ascii="Verdana" w:hAnsi="Verdana"/>
              </w:rPr>
            </w:pPr>
            <w:r w:rsidRPr="00C455C7">
              <w:rPr>
                <w:rFonts w:ascii="Verdana" w:hAnsi="Verdana"/>
              </w:rPr>
              <w:t>9.TARIM HİZMETLERİ</w:t>
            </w:r>
          </w:p>
        </w:tc>
      </w:tr>
    </w:tbl>
    <w:p w:rsidR="005030DE" w:rsidRDefault="005030DE" w:rsidP="005030DE">
      <w:pPr>
        <w:jc w:val="both"/>
        <w:rPr>
          <w:rFonts w:ascii="Verdana" w:hAnsi="Verdana"/>
          <w:b/>
        </w:rPr>
      </w:pPr>
    </w:p>
    <w:p w:rsidR="005030DE" w:rsidRPr="00A13ACD" w:rsidRDefault="009C47FA" w:rsidP="005030DE">
      <w:pPr>
        <w:jc w:val="both"/>
        <w:rPr>
          <w:rFonts w:ascii="Verdana" w:hAnsi="Verdana"/>
          <w:b/>
        </w:rPr>
      </w:pPr>
      <w:r w:rsidRPr="00A13ACD">
        <w:rPr>
          <w:rFonts w:ascii="Verdana" w:hAnsi="Verdana"/>
          <w:b/>
        </w:rPr>
        <w:t>Performans hedefi:</w:t>
      </w:r>
    </w:p>
    <w:p w:rsidR="00053331" w:rsidRDefault="00053331" w:rsidP="00053331">
      <w:pPr>
        <w:jc w:val="both"/>
        <w:rPr>
          <w:rFonts w:ascii="Verdana" w:hAnsi="Verdana"/>
          <w:b/>
          <w:sz w:val="28"/>
          <w:szCs w:val="28"/>
        </w:rPr>
      </w:pPr>
    </w:p>
    <w:p w:rsidR="00B837FE" w:rsidRPr="0003501B" w:rsidRDefault="00B837FE" w:rsidP="00B837FE">
      <w:pPr>
        <w:jc w:val="both"/>
        <w:rPr>
          <w:rFonts w:ascii="Verdana" w:hAnsi="Verdana"/>
          <w:b/>
        </w:rPr>
      </w:pPr>
      <w:r w:rsidRPr="0003501B">
        <w:rPr>
          <w:rFonts w:ascii="Verdana" w:hAnsi="Verdana"/>
          <w:b/>
        </w:rPr>
        <w:t xml:space="preserve">1-1. Öncelikli Stratejik Amaç ve Hedeflerin Belirlenmesi: </w:t>
      </w:r>
    </w:p>
    <w:p w:rsidR="00B837FE" w:rsidRPr="0003501B" w:rsidRDefault="00B837FE" w:rsidP="00B837FE">
      <w:pPr>
        <w:jc w:val="both"/>
        <w:rPr>
          <w:rFonts w:ascii="Verdana" w:hAnsi="Verdana"/>
        </w:rPr>
      </w:pPr>
      <w:r w:rsidRPr="0003501B">
        <w:rPr>
          <w:rFonts w:ascii="Verdana" w:hAnsi="Verdana"/>
        </w:rPr>
        <w:tab/>
        <w:t>Ekonomik koşullar ve ödenek durumları dikkate alınmak suretiyle stratejik planın “Stratejik amaç, hedef ve faaliyetler” başlığı  “Ekonomik işler ve hizmetler alt başlığı altındaki “kırsal kalkınmayı hızlandırmak maksadıyla tarım sektörü sürekli desteklenecektir” stratejik amacına uygun olarak 2011 mali yılında aşağıdaki amaç ve hedeflere öncelik verilecektir:</w:t>
      </w:r>
    </w:p>
    <w:p w:rsidR="00B837FE" w:rsidRPr="0003501B" w:rsidRDefault="00B837FE" w:rsidP="00B837FE">
      <w:pPr>
        <w:jc w:val="both"/>
        <w:rPr>
          <w:rFonts w:ascii="Verdana" w:hAnsi="Verdana"/>
        </w:rPr>
      </w:pPr>
      <w:r w:rsidRPr="0003501B">
        <w:rPr>
          <w:rFonts w:ascii="Verdana" w:hAnsi="Verdana"/>
        </w:rPr>
        <w:tab/>
        <w:t>a) Mevcut haliyle ev kenarlarına küçük parseller halinde yapılan sebzecilik tarla sebzeciliği halinde ekonomik bir sektör haline getirilmesi.</w:t>
      </w:r>
    </w:p>
    <w:p w:rsidR="00B837FE" w:rsidRPr="0003501B" w:rsidRDefault="00B837FE" w:rsidP="00B837FE">
      <w:pPr>
        <w:jc w:val="both"/>
        <w:rPr>
          <w:rFonts w:ascii="Verdana" w:hAnsi="Verdana"/>
        </w:rPr>
      </w:pPr>
      <w:r w:rsidRPr="0003501B">
        <w:rPr>
          <w:rFonts w:ascii="Verdana" w:hAnsi="Verdana"/>
        </w:rPr>
        <w:tab/>
        <w:t>b) Meyve yetiştiriciliğinin desteklenmesi kapsamında, İlimizde ekonomik öneme sahip aşılı ceviz ve diğer meyve fidanları ile toplu meyve (Kapama bahçe) tesislerinin kurulması.</w:t>
      </w:r>
    </w:p>
    <w:p w:rsidR="00B837FE" w:rsidRPr="0003501B" w:rsidRDefault="00B837FE" w:rsidP="00B837FE">
      <w:pPr>
        <w:jc w:val="both"/>
        <w:rPr>
          <w:rFonts w:ascii="Verdana" w:hAnsi="Verdana"/>
        </w:rPr>
      </w:pPr>
      <w:r w:rsidRPr="0003501B">
        <w:rPr>
          <w:rFonts w:ascii="Verdana" w:hAnsi="Verdana"/>
        </w:rPr>
        <w:lastRenderedPageBreak/>
        <w:tab/>
        <w:t>c) Kaliteli kaba yem açığının kapatılması için yem bitkileri ekim alanları artırılması.</w:t>
      </w:r>
    </w:p>
    <w:p w:rsidR="00B837FE" w:rsidRPr="0003501B" w:rsidRDefault="00B837FE" w:rsidP="00B837FE">
      <w:pPr>
        <w:jc w:val="both"/>
        <w:rPr>
          <w:rFonts w:ascii="Verdana" w:hAnsi="Verdana"/>
        </w:rPr>
      </w:pPr>
      <w:r w:rsidRPr="0003501B">
        <w:rPr>
          <w:rFonts w:ascii="Verdana" w:hAnsi="Verdana"/>
        </w:rPr>
        <w:tab/>
        <w:t>d) Hayvancılıkta et ve süt üretiminin artırılması amacıyla hayvan hastalık ve zararlıları ile mücadele edilmesi.</w:t>
      </w:r>
    </w:p>
    <w:p w:rsidR="00B837FE" w:rsidRPr="0003501B" w:rsidRDefault="00B837FE" w:rsidP="00B837FE">
      <w:pPr>
        <w:jc w:val="both"/>
        <w:rPr>
          <w:rFonts w:ascii="Verdana" w:hAnsi="Verdana"/>
        </w:rPr>
      </w:pPr>
      <w:r w:rsidRPr="0003501B">
        <w:rPr>
          <w:rFonts w:ascii="Verdana" w:hAnsi="Verdana"/>
        </w:rPr>
        <w:tab/>
        <w:t>e) Son yılların en büyük problemi olan temiz su kaynaklarının ekonomik kullanımını sağlamak ve düzenli sulama ile birim alandan elde edilecek ürün miktarını arttırmak için sebze ve meyve bahçelerinde damla sulama sistemleri tesis edilmesi.</w:t>
      </w:r>
    </w:p>
    <w:p w:rsidR="00B837FE" w:rsidRPr="0003501B" w:rsidRDefault="00B837FE" w:rsidP="00B837FE">
      <w:pPr>
        <w:jc w:val="both"/>
        <w:rPr>
          <w:rFonts w:ascii="Verdana" w:hAnsi="Verdana"/>
          <w:b/>
        </w:rPr>
      </w:pPr>
      <w:r w:rsidRPr="0003501B">
        <w:rPr>
          <w:rFonts w:ascii="Verdana" w:hAnsi="Verdana"/>
          <w:b/>
        </w:rPr>
        <w:t>1-2. Performans Hedeflerinin Belirlenmesi:</w:t>
      </w:r>
      <w:r w:rsidRPr="0003501B">
        <w:rPr>
          <w:rFonts w:ascii="Verdana" w:hAnsi="Verdana"/>
          <w:b/>
        </w:rPr>
        <w:tab/>
      </w:r>
    </w:p>
    <w:p w:rsidR="00B837FE" w:rsidRPr="0003501B" w:rsidRDefault="00B837FE" w:rsidP="00B837FE">
      <w:pPr>
        <w:ind w:firstLine="708"/>
        <w:jc w:val="both"/>
        <w:rPr>
          <w:rFonts w:ascii="Verdana" w:hAnsi="Verdana"/>
        </w:rPr>
      </w:pPr>
      <w:r w:rsidRPr="0003501B">
        <w:rPr>
          <w:rFonts w:ascii="Verdana" w:hAnsi="Verdana"/>
        </w:rPr>
        <w:t>a)  Ayni şekilde önceden hobi veya seracılığı yaygınlaştırmak, göstermek amacıyla 100 m2 civarında yapılan seralar yerine 320 m2’lik bir ailenin geçimini sağlayacak seralar yaptırmak, sera sebzeciliğini geçim sağlayacak seviyeye getirmek.</w:t>
      </w:r>
    </w:p>
    <w:p w:rsidR="00B837FE" w:rsidRPr="0003501B" w:rsidRDefault="00B837FE" w:rsidP="00B837FE">
      <w:pPr>
        <w:ind w:firstLine="708"/>
        <w:jc w:val="both"/>
        <w:rPr>
          <w:rFonts w:ascii="Verdana" w:hAnsi="Verdana"/>
        </w:rPr>
      </w:pPr>
      <w:r w:rsidRPr="0003501B">
        <w:rPr>
          <w:rFonts w:ascii="Verdana" w:hAnsi="Verdana"/>
          <w:color w:val="FF0000"/>
        </w:rPr>
        <w:t xml:space="preserve">    </w:t>
      </w:r>
      <w:r w:rsidRPr="0003501B">
        <w:rPr>
          <w:rFonts w:ascii="Verdana" w:hAnsi="Verdana"/>
        </w:rPr>
        <w:t>- 6,4 Dekar alanda 20 adet 320 m2’lik sera yapımı</w:t>
      </w:r>
    </w:p>
    <w:p w:rsidR="00B837FE" w:rsidRPr="0003501B" w:rsidRDefault="00B837FE" w:rsidP="00B837FE">
      <w:pPr>
        <w:ind w:firstLine="708"/>
        <w:jc w:val="both"/>
        <w:rPr>
          <w:rFonts w:ascii="Verdana" w:hAnsi="Verdana"/>
        </w:rPr>
      </w:pPr>
      <w:r w:rsidRPr="0003501B">
        <w:rPr>
          <w:rFonts w:ascii="Verdana" w:hAnsi="Verdana"/>
        </w:rPr>
        <w:t>b) 5.192 Dekar olan armut, elma ve kiraz bahçesi tesislerini % 3 artırarak 5.342 dekara çıkarmak. Standart çeşitlerle İl dışına yapılan meyve satışlarını artırmak, büyük alıcıların alım yapabilecekleri bir yer haline getirmek.</w:t>
      </w:r>
    </w:p>
    <w:p w:rsidR="00B837FE" w:rsidRPr="0003501B" w:rsidRDefault="00B837FE" w:rsidP="00B837FE">
      <w:pPr>
        <w:ind w:firstLine="708"/>
        <w:jc w:val="both"/>
        <w:rPr>
          <w:rFonts w:ascii="Verdana" w:hAnsi="Verdana"/>
        </w:rPr>
      </w:pPr>
      <w:r w:rsidRPr="0003501B">
        <w:rPr>
          <w:rFonts w:ascii="Verdana" w:hAnsi="Verdana"/>
        </w:rPr>
        <w:t xml:space="preserve">     4.555 Dekar olan ceviz bahçesi tesislerini % 13 artırarak 5.155 dekara çıkarmak. Ceviz bahçesi tesislerini fındığa alternatif olarak yaygınlaştırmak, pazar sorunları olan fındık üretimine olan yönelmeyi önlemek. </w:t>
      </w:r>
    </w:p>
    <w:p w:rsidR="00B837FE" w:rsidRPr="0003501B" w:rsidRDefault="00B837FE" w:rsidP="00B837FE">
      <w:pPr>
        <w:ind w:firstLine="708"/>
        <w:jc w:val="both"/>
        <w:rPr>
          <w:rFonts w:ascii="Verdana" w:hAnsi="Verdana"/>
        </w:rPr>
      </w:pPr>
      <w:r w:rsidRPr="0003501B">
        <w:rPr>
          <w:rFonts w:ascii="Verdana" w:hAnsi="Verdana"/>
        </w:rPr>
        <w:t xml:space="preserve">    - 150 Dekar alanda kurulacak kiraz, armut ve elma meyvelerinin bodur türleriyle toplu bahçe tesisleri için toplam 19.200 adet fidan satın alınması.</w:t>
      </w:r>
    </w:p>
    <w:p w:rsidR="00B837FE" w:rsidRPr="0003501B" w:rsidRDefault="00B837FE" w:rsidP="00B837FE">
      <w:pPr>
        <w:ind w:firstLine="708"/>
        <w:jc w:val="both"/>
        <w:rPr>
          <w:rFonts w:ascii="Verdana" w:hAnsi="Verdana"/>
        </w:rPr>
      </w:pPr>
      <w:r w:rsidRPr="0003501B">
        <w:rPr>
          <w:rFonts w:ascii="Verdana" w:hAnsi="Verdana"/>
        </w:rPr>
        <w:t xml:space="preserve">     - 600 Dekar alanda aşılı ceviz bahçesi tesisi yapılması için 6.000 adet fidan satın alınması.</w:t>
      </w:r>
    </w:p>
    <w:p w:rsidR="00B837FE" w:rsidRPr="0003501B" w:rsidRDefault="00B837FE" w:rsidP="00B837FE">
      <w:pPr>
        <w:ind w:firstLine="708"/>
        <w:jc w:val="both"/>
        <w:rPr>
          <w:rFonts w:ascii="Verdana" w:hAnsi="Verdana"/>
        </w:rPr>
      </w:pPr>
      <w:r w:rsidRPr="0003501B">
        <w:rPr>
          <w:rFonts w:ascii="Verdana" w:hAnsi="Verdana"/>
        </w:rPr>
        <w:t>c) Kaba yem açığının kapatılmasına katkı sağlamak,için hibrit mısır tohumu ile silajlık mısır ekilişi yaptırılarak dekardan alınan yaklaşık 1 ton silajı 3,5 veya 4 ton seviyesine çıkararak silaj üretimini artırmak. Zaten yetersiz olan meralarda aşırı otlatmanın zararlarını önlemek, otlatmak için ayrılan tarla alanlarını yem bitkisi ekilişi yapılan tarlalar haline getirmek. Sap ve saman ağırlıklı yanlış yetiştiriciliği değiştirerek kaliteli kaba yem üretimi sayesinde birim hayvandan alınan verimi, dolayısı ile hayvansal üretimi artırmak.</w:t>
      </w:r>
    </w:p>
    <w:p w:rsidR="00B837FE" w:rsidRPr="0003501B" w:rsidRDefault="00B837FE" w:rsidP="00B837FE">
      <w:pPr>
        <w:ind w:firstLine="708"/>
        <w:jc w:val="both"/>
        <w:rPr>
          <w:rFonts w:ascii="Verdana" w:hAnsi="Verdana"/>
        </w:rPr>
      </w:pPr>
      <w:r w:rsidRPr="0003501B">
        <w:rPr>
          <w:rFonts w:ascii="Verdana" w:hAnsi="Verdana"/>
        </w:rPr>
        <w:t xml:space="preserve">      - 600 Dekar alanda silajlık mısır ekilişi yaptırarak silaj üretiminin artırılabilmesi için 3.000 Kg silajlık mısır tohumluğu satın alınması.</w:t>
      </w:r>
    </w:p>
    <w:p w:rsidR="00B837FE" w:rsidRPr="0003501B" w:rsidRDefault="00B837FE" w:rsidP="00B837FE">
      <w:pPr>
        <w:ind w:firstLine="708"/>
        <w:jc w:val="both"/>
        <w:rPr>
          <w:rFonts w:ascii="Verdana" w:hAnsi="Verdana"/>
        </w:rPr>
      </w:pPr>
      <w:r w:rsidRPr="0003501B">
        <w:rPr>
          <w:rFonts w:ascii="Verdana" w:hAnsi="Verdana"/>
        </w:rPr>
        <w:t>d) Son yıllarda etkili olan Kırım Kongo Kanamalı Ateşi hastalığının yaygınlaşmasını önlemek amacıyla kene ilaçlamasında kullanılmak üzere 500 litre Kene İlacı alımı</w:t>
      </w:r>
    </w:p>
    <w:p w:rsidR="00B837FE" w:rsidRPr="0003501B" w:rsidRDefault="00B837FE" w:rsidP="00B837FE">
      <w:pPr>
        <w:ind w:firstLine="708"/>
        <w:jc w:val="both"/>
        <w:rPr>
          <w:rFonts w:ascii="Verdana" w:hAnsi="Verdana"/>
        </w:rPr>
      </w:pPr>
      <w:r w:rsidRPr="0003501B">
        <w:rPr>
          <w:rFonts w:ascii="Verdana" w:hAnsi="Verdana"/>
        </w:rPr>
        <w:t>e) Yöremizde tarımsal üretime önemli ölçüde zarar veren muzur hayvanlardan yabani domuz ile mücadele edilmesini teşvik etmek amacıyla 8.000 adet av fişeği alımı.</w:t>
      </w:r>
    </w:p>
    <w:p w:rsidR="00B837FE" w:rsidRPr="0003501B" w:rsidRDefault="00B837FE" w:rsidP="00B837FE">
      <w:pPr>
        <w:ind w:firstLine="708"/>
        <w:jc w:val="both"/>
        <w:rPr>
          <w:rFonts w:ascii="Verdana" w:hAnsi="Verdana"/>
        </w:rPr>
      </w:pPr>
      <w:r w:rsidRPr="0003501B">
        <w:rPr>
          <w:rFonts w:ascii="Verdana" w:hAnsi="Verdana"/>
        </w:rPr>
        <w:t>f) İl Müdürlüğümüzce tüm İl çapında yapılan Gıda kontrollerinde alınan numunelerin vaktinde ve bozulmadan nakledilebilmesi için 2 adet Numune Nakil aracının alımı.</w:t>
      </w:r>
    </w:p>
    <w:p w:rsidR="00B837FE" w:rsidRPr="0003501B" w:rsidRDefault="00B837FE" w:rsidP="00B837FE">
      <w:pPr>
        <w:ind w:firstLine="708"/>
        <w:jc w:val="both"/>
        <w:rPr>
          <w:rFonts w:ascii="Verdana" w:hAnsi="Verdana"/>
        </w:rPr>
      </w:pPr>
      <w:r w:rsidRPr="0003501B">
        <w:rPr>
          <w:rFonts w:ascii="Verdana" w:hAnsi="Verdana"/>
        </w:rPr>
        <w:t>g) İlimiz çiftçilerinin eğitimi ve yeni tarım tekniklerinin öğretilmesini sağlamak amacıyla 2 adet teknik gezinin yapılması.</w:t>
      </w:r>
    </w:p>
    <w:p w:rsidR="00B837FE" w:rsidRPr="0003501B" w:rsidRDefault="00B837FE" w:rsidP="00B837FE">
      <w:pPr>
        <w:ind w:firstLine="708"/>
        <w:jc w:val="both"/>
        <w:rPr>
          <w:rFonts w:ascii="Verdana" w:hAnsi="Verdana"/>
        </w:rPr>
      </w:pPr>
      <w:r w:rsidRPr="0003501B">
        <w:rPr>
          <w:rFonts w:ascii="Verdana" w:hAnsi="Verdana"/>
        </w:rPr>
        <w:t>h) Temiz su kaynaklarının tasarruflu kullanılmasını teşvik etmek ve düzenli sulama ile birim alandan alınacak verimi artırmak amacıyla 50 dekar sebze bahçesinde ve 100 dekar meyve bahçesinde damla sulama sistemlerinin kurulması.</w:t>
      </w:r>
    </w:p>
    <w:p w:rsidR="00B837FE" w:rsidRPr="0003501B" w:rsidRDefault="00B837FE" w:rsidP="00B837FE">
      <w:pPr>
        <w:jc w:val="both"/>
        <w:rPr>
          <w:rFonts w:ascii="Verdana" w:hAnsi="Verdana"/>
          <w:b/>
        </w:rPr>
      </w:pPr>
      <w:r w:rsidRPr="0003501B">
        <w:rPr>
          <w:rFonts w:ascii="Verdana" w:hAnsi="Verdana"/>
          <w:b/>
        </w:rPr>
        <w:t>1-3. Faaliyet ve Projelerin Belirlenmesi:</w:t>
      </w:r>
    </w:p>
    <w:p w:rsidR="00B837FE" w:rsidRPr="0003501B" w:rsidRDefault="00B837FE" w:rsidP="00B837FE">
      <w:pPr>
        <w:ind w:firstLine="708"/>
        <w:jc w:val="both"/>
        <w:rPr>
          <w:rFonts w:ascii="Verdana" w:hAnsi="Verdana"/>
        </w:rPr>
      </w:pPr>
      <w:r w:rsidRPr="0003501B">
        <w:rPr>
          <w:rFonts w:ascii="Verdana" w:hAnsi="Verdana"/>
        </w:rPr>
        <w:t>a) - 6,4 Dekar alanda 20 adet 320 m2’lik sera yapımı. 20 Adet x 15.000 TL/Ad. = 300.000 TL</w:t>
      </w:r>
    </w:p>
    <w:p w:rsidR="00B837FE" w:rsidRPr="0003501B" w:rsidRDefault="00B837FE" w:rsidP="00B837FE">
      <w:pPr>
        <w:ind w:firstLine="708"/>
        <w:jc w:val="both"/>
        <w:rPr>
          <w:rFonts w:ascii="Verdana" w:hAnsi="Verdana"/>
        </w:rPr>
      </w:pPr>
      <w:r w:rsidRPr="0003501B">
        <w:rPr>
          <w:rFonts w:ascii="Verdana" w:hAnsi="Verdana"/>
        </w:rPr>
        <w:lastRenderedPageBreak/>
        <w:t>b) - 60 Dekar alanda M-26 anaçlı bodur elma bahçesi tesisi için 12.000 adet fidan satın alınması. 12.000 Fidan x 5,50 TL/Ad.=  66.000 TL</w:t>
      </w:r>
    </w:p>
    <w:p w:rsidR="00B837FE" w:rsidRPr="0003501B" w:rsidRDefault="00B837FE" w:rsidP="00B837FE">
      <w:pPr>
        <w:ind w:firstLine="708"/>
        <w:jc w:val="both"/>
        <w:rPr>
          <w:rFonts w:ascii="Verdana" w:hAnsi="Verdana"/>
        </w:rPr>
      </w:pPr>
      <w:r w:rsidRPr="0003501B">
        <w:rPr>
          <w:rFonts w:ascii="Verdana" w:hAnsi="Verdana"/>
        </w:rPr>
        <w:t xml:space="preserve">    - 50 Dekar alanda kurulacak bodur armut bahçesi tesisi için toplam 4.000 adet fidan satın alınması.4.000 Fidan x 5,50 TL/Ad.= 22.000 TL</w:t>
      </w:r>
    </w:p>
    <w:p w:rsidR="00B837FE" w:rsidRPr="0003501B" w:rsidRDefault="00B837FE" w:rsidP="00B837FE">
      <w:pPr>
        <w:ind w:firstLine="708"/>
        <w:jc w:val="both"/>
        <w:rPr>
          <w:rFonts w:ascii="Verdana" w:hAnsi="Verdana"/>
        </w:rPr>
      </w:pPr>
      <w:r w:rsidRPr="0003501B">
        <w:rPr>
          <w:rFonts w:ascii="Verdana" w:hAnsi="Verdana"/>
        </w:rPr>
        <w:t xml:space="preserve">    - 40 Dekar alanda kurulacak bodur kiraz bahçesi tesisi için toplam 3.200 adet fidan satın alınması.3.200 Fidan x 9 TL/Ad.= 28.800 TL</w:t>
      </w:r>
    </w:p>
    <w:p w:rsidR="00B837FE" w:rsidRPr="0003501B" w:rsidRDefault="00B837FE" w:rsidP="00B837FE">
      <w:pPr>
        <w:ind w:firstLine="708"/>
        <w:jc w:val="both"/>
        <w:rPr>
          <w:rFonts w:ascii="Verdana" w:hAnsi="Verdana"/>
        </w:rPr>
      </w:pPr>
      <w:r w:rsidRPr="0003501B">
        <w:rPr>
          <w:rFonts w:ascii="Verdana" w:hAnsi="Verdana"/>
        </w:rPr>
        <w:t xml:space="preserve">    - 600 Dekar alanda aşılı ceviz bahçesi tesisi yapılması için 6.000 adet fidan satın alınması. 6.000 Fidan x 6 TL = 36.000 TL</w:t>
      </w:r>
    </w:p>
    <w:p w:rsidR="00B837FE" w:rsidRPr="0003501B" w:rsidRDefault="00B837FE" w:rsidP="00B837FE">
      <w:pPr>
        <w:ind w:firstLine="708"/>
        <w:jc w:val="both"/>
        <w:rPr>
          <w:rFonts w:ascii="Verdana" w:hAnsi="Verdana"/>
        </w:rPr>
      </w:pPr>
      <w:r w:rsidRPr="0003501B">
        <w:rPr>
          <w:rFonts w:ascii="Verdana" w:hAnsi="Verdana"/>
        </w:rPr>
        <w:t>c) - 600 Dekar alanda silajlık mısır ekilişi yaptırarak silaj üretiminin artırılabilmesi için 3.000 Kg silajlık mısır tohumluğu satın alınması. 3.000 Kg x 10 TL/Kg = 30.000 TL</w:t>
      </w:r>
    </w:p>
    <w:p w:rsidR="00B837FE" w:rsidRPr="0003501B" w:rsidRDefault="00B837FE" w:rsidP="00B837FE">
      <w:pPr>
        <w:ind w:firstLine="708"/>
        <w:jc w:val="both"/>
        <w:rPr>
          <w:rFonts w:ascii="Verdana" w:hAnsi="Verdana"/>
        </w:rPr>
      </w:pPr>
      <w:r w:rsidRPr="0003501B">
        <w:rPr>
          <w:rFonts w:ascii="Verdana" w:hAnsi="Verdana"/>
        </w:rPr>
        <w:t xml:space="preserve">d) Kene mücadelesinde kullanılmak üzere 500 Litre kene ilacı alımı. </w:t>
      </w:r>
    </w:p>
    <w:p w:rsidR="00B837FE" w:rsidRPr="0003501B" w:rsidRDefault="00B837FE" w:rsidP="00B837FE">
      <w:pPr>
        <w:ind w:firstLine="708"/>
        <w:jc w:val="both"/>
        <w:rPr>
          <w:rFonts w:ascii="Verdana" w:hAnsi="Verdana"/>
        </w:rPr>
      </w:pPr>
      <w:r w:rsidRPr="0003501B">
        <w:rPr>
          <w:rFonts w:ascii="Verdana" w:hAnsi="Verdana"/>
        </w:rPr>
        <w:t xml:space="preserve">    500 Litre x 20 TL/Litre = 10.000 TL</w:t>
      </w:r>
    </w:p>
    <w:p w:rsidR="00B837FE" w:rsidRPr="0003501B" w:rsidRDefault="00B837FE" w:rsidP="00B837FE">
      <w:pPr>
        <w:ind w:firstLine="708"/>
        <w:jc w:val="both"/>
        <w:rPr>
          <w:rFonts w:ascii="Verdana" w:hAnsi="Verdana"/>
        </w:rPr>
      </w:pPr>
      <w:r w:rsidRPr="0003501B">
        <w:rPr>
          <w:rFonts w:ascii="Verdana" w:hAnsi="Verdana"/>
        </w:rPr>
        <w:t xml:space="preserve">e) Yabani domuz mücadelesi için 8.000 adet av fişeği alınması. </w:t>
      </w:r>
    </w:p>
    <w:p w:rsidR="00B837FE" w:rsidRPr="0003501B" w:rsidRDefault="00B837FE" w:rsidP="00B837FE">
      <w:pPr>
        <w:ind w:firstLine="708"/>
        <w:jc w:val="both"/>
        <w:rPr>
          <w:rFonts w:ascii="Verdana" w:hAnsi="Verdana"/>
        </w:rPr>
      </w:pPr>
      <w:r w:rsidRPr="0003501B">
        <w:rPr>
          <w:rFonts w:ascii="Verdana" w:hAnsi="Verdana"/>
        </w:rPr>
        <w:t xml:space="preserve">    8.000 Adet x 0,625 TL = 5.000 TL</w:t>
      </w:r>
    </w:p>
    <w:p w:rsidR="00B837FE" w:rsidRPr="0003501B" w:rsidRDefault="00B837FE" w:rsidP="00B837FE">
      <w:pPr>
        <w:ind w:firstLine="708"/>
        <w:jc w:val="both"/>
        <w:rPr>
          <w:rFonts w:ascii="Verdana" w:hAnsi="Verdana"/>
        </w:rPr>
      </w:pPr>
      <w:r w:rsidRPr="0003501B">
        <w:rPr>
          <w:rFonts w:ascii="Verdana" w:hAnsi="Verdana"/>
        </w:rPr>
        <w:t xml:space="preserve">f) Gıda Denetimi için 2 adet Numune Nakil aracının alımı. </w:t>
      </w:r>
    </w:p>
    <w:p w:rsidR="00B837FE" w:rsidRPr="0003501B" w:rsidRDefault="00B837FE" w:rsidP="00B837FE">
      <w:pPr>
        <w:ind w:firstLine="708"/>
        <w:jc w:val="both"/>
        <w:rPr>
          <w:rFonts w:ascii="Verdana" w:hAnsi="Verdana"/>
        </w:rPr>
      </w:pPr>
      <w:r w:rsidRPr="0003501B">
        <w:rPr>
          <w:rFonts w:ascii="Verdana" w:hAnsi="Verdana"/>
        </w:rPr>
        <w:t xml:space="preserve">    2 Adet x 50.000 TL/Adet = 100.000 TL</w:t>
      </w:r>
    </w:p>
    <w:p w:rsidR="00B837FE" w:rsidRPr="0003501B" w:rsidRDefault="00B837FE" w:rsidP="00B837FE">
      <w:pPr>
        <w:ind w:firstLine="708"/>
        <w:jc w:val="both"/>
        <w:rPr>
          <w:rFonts w:ascii="Verdana" w:hAnsi="Verdana"/>
        </w:rPr>
      </w:pPr>
      <w:r w:rsidRPr="0003501B">
        <w:rPr>
          <w:rFonts w:ascii="Verdana" w:hAnsi="Verdana"/>
        </w:rPr>
        <w:t xml:space="preserve">g) İlimiz çiftçilerinin eğitimi için 2 adet teknik gezinin yapılması. </w:t>
      </w:r>
    </w:p>
    <w:p w:rsidR="00B837FE" w:rsidRPr="0003501B" w:rsidRDefault="00B837FE" w:rsidP="00B837FE">
      <w:pPr>
        <w:ind w:firstLine="708"/>
        <w:jc w:val="both"/>
        <w:rPr>
          <w:rFonts w:ascii="Verdana" w:hAnsi="Verdana"/>
        </w:rPr>
      </w:pPr>
      <w:r w:rsidRPr="0003501B">
        <w:rPr>
          <w:rFonts w:ascii="Verdana" w:hAnsi="Verdana"/>
        </w:rPr>
        <w:t xml:space="preserve">    2 Adet x 7.500 TL/Adet = 15.000 TL</w:t>
      </w:r>
    </w:p>
    <w:p w:rsidR="00B837FE" w:rsidRPr="0003501B" w:rsidRDefault="00B837FE" w:rsidP="00B837FE">
      <w:pPr>
        <w:ind w:firstLine="708"/>
        <w:jc w:val="both"/>
        <w:rPr>
          <w:rFonts w:ascii="Verdana" w:hAnsi="Verdana"/>
        </w:rPr>
      </w:pPr>
      <w:r w:rsidRPr="0003501B">
        <w:rPr>
          <w:rFonts w:ascii="Verdana" w:hAnsi="Verdana"/>
        </w:rPr>
        <w:t xml:space="preserve">h) 50 dekar sebze bahçesinde damla sulama sistemi tesis etmek amacıyla </w:t>
      </w:r>
    </w:p>
    <w:p w:rsidR="00B837FE" w:rsidRPr="0003501B" w:rsidRDefault="00B837FE" w:rsidP="00B837FE">
      <w:pPr>
        <w:ind w:firstLine="708"/>
        <w:jc w:val="both"/>
        <w:rPr>
          <w:rFonts w:ascii="Verdana" w:hAnsi="Verdana"/>
        </w:rPr>
      </w:pPr>
      <w:r w:rsidRPr="0003501B">
        <w:rPr>
          <w:rFonts w:ascii="Verdana" w:hAnsi="Verdana"/>
        </w:rPr>
        <w:t xml:space="preserve">    50 dekar x 250 TL/Dekar = 12.500 TL,</w:t>
      </w:r>
    </w:p>
    <w:p w:rsidR="00B837FE" w:rsidRPr="0003501B" w:rsidRDefault="00B837FE" w:rsidP="00B837FE">
      <w:pPr>
        <w:ind w:firstLine="708"/>
        <w:jc w:val="both"/>
        <w:rPr>
          <w:rFonts w:ascii="Verdana" w:hAnsi="Verdana"/>
        </w:rPr>
      </w:pPr>
      <w:r w:rsidRPr="0003501B">
        <w:rPr>
          <w:rFonts w:ascii="Verdana" w:hAnsi="Verdana"/>
        </w:rPr>
        <w:t xml:space="preserve">    100 dekar meyve bahçesinde damla sulama sistemi tesis etmek amacıyla </w:t>
      </w:r>
    </w:p>
    <w:p w:rsidR="00B837FE" w:rsidRDefault="00B837FE" w:rsidP="00B837FE">
      <w:pPr>
        <w:ind w:firstLine="708"/>
        <w:jc w:val="both"/>
        <w:rPr>
          <w:rFonts w:ascii="Verdana" w:hAnsi="Verdana"/>
        </w:rPr>
      </w:pPr>
      <w:r w:rsidRPr="0003501B">
        <w:rPr>
          <w:rFonts w:ascii="Verdana" w:hAnsi="Verdana"/>
        </w:rPr>
        <w:t xml:space="preserve">    100 dekar x 225 TL = 22.500 TL</w:t>
      </w:r>
    </w:p>
    <w:p w:rsidR="00993D84" w:rsidRPr="0003501B" w:rsidRDefault="00993D84" w:rsidP="00B837FE">
      <w:pPr>
        <w:ind w:firstLine="708"/>
        <w:jc w:val="both"/>
        <w:rPr>
          <w:rFonts w:ascii="Verdana" w:hAnsi="Verdana"/>
        </w:rPr>
      </w:pPr>
    </w:p>
    <w:tbl>
      <w:tblPr>
        <w:tblStyle w:val="TabloStunlar2"/>
        <w:tblW w:w="10284" w:type="dxa"/>
        <w:tblInd w:w="108" w:type="dxa"/>
        <w:tblLayout w:type="fixed"/>
        <w:tblLook w:val="01E0" w:firstRow="1" w:lastRow="1" w:firstColumn="1" w:lastColumn="1" w:noHBand="0" w:noVBand="0"/>
      </w:tblPr>
      <w:tblGrid>
        <w:gridCol w:w="3600"/>
        <w:gridCol w:w="1289"/>
        <w:gridCol w:w="1811"/>
        <w:gridCol w:w="1800"/>
        <w:gridCol w:w="1760"/>
        <w:gridCol w:w="24"/>
      </w:tblGrid>
      <w:tr w:rsidR="00993D84" w:rsidRPr="00C77A8A" w:rsidTr="00993D84">
        <w:trPr>
          <w:gridAfter w:val="1"/>
          <w:cnfStyle w:val="100000000000" w:firstRow="1" w:lastRow="0" w:firstColumn="0" w:lastColumn="0" w:oddVBand="0" w:evenVBand="0" w:oddHBand="0" w:evenHBand="0" w:firstRowFirstColumn="0" w:firstRowLastColumn="0" w:lastRowFirstColumn="0" w:lastRowLastColumn="0"/>
          <w:wAfter w:w="24" w:type="dxa"/>
          <w:trHeight w:val="358"/>
        </w:trPr>
        <w:tc>
          <w:tcPr>
            <w:cnfStyle w:val="001000000000" w:firstRow="0" w:lastRow="0" w:firstColumn="1" w:lastColumn="0" w:oddVBand="0" w:evenVBand="0" w:oddHBand="0" w:evenHBand="0" w:firstRowFirstColumn="0" w:firstRowLastColumn="0" w:lastRowFirstColumn="0" w:lastRowLastColumn="0"/>
            <w:tcW w:w="10260" w:type="dxa"/>
            <w:gridSpan w:val="5"/>
          </w:tcPr>
          <w:p w:rsidR="00993D84" w:rsidRDefault="00993D84" w:rsidP="00993D84">
            <w:pPr>
              <w:tabs>
                <w:tab w:val="left" w:pos="1620"/>
              </w:tabs>
              <w:ind w:left="-216" w:firstLine="216"/>
              <w:jc w:val="center"/>
              <w:rPr>
                <w:rFonts w:ascii="Verdana" w:hAnsi="Verdana"/>
              </w:rPr>
            </w:pPr>
            <w:r w:rsidRPr="00993D84">
              <w:rPr>
                <w:rFonts w:ascii="Verdana" w:hAnsi="Verdana"/>
              </w:rPr>
              <w:t>PERFORMANS GÖSTERGELERİ TABLOSU</w:t>
            </w:r>
          </w:p>
          <w:p w:rsidR="00993D84" w:rsidRPr="00993D84" w:rsidRDefault="00993D84" w:rsidP="00993D84">
            <w:pPr>
              <w:tabs>
                <w:tab w:val="left" w:pos="1620"/>
              </w:tabs>
              <w:ind w:left="-216" w:firstLine="216"/>
              <w:jc w:val="center"/>
              <w:rPr>
                <w:b w:val="0"/>
              </w:rPr>
            </w:pP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Meyve Bahçesine Damla Sulama Tesisi Kurulması (Dekar)</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Sebze Bahçesine Damla Sulama Tesisi Kurulması (Dekar)</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50</w:t>
            </w: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Mısır Tohumu Alımı (Kg)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3.000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3.000</w:t>
            </w: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Yüksek Tünel Yapımı (Adet)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9</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20</w:t>
            </w: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Çeltik Tohumu Alımı (Kg)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50.000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50.000</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Sera Naylonu Alımı (Kg)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4.400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Sebze Fidesi Alımı (Adet)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423.000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25.896</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Aşılı Ceviz Fidanı Alımı (Adet)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13.150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13.000</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6.000</w:t>
            </w: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Muhtelif Meyve Fidanı Alımı (Adet)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26.045</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20.000</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19.200</w:t>
            </w: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Adi Fiğ Tohumu Alımı (Kg)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100.000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Yonca Tohumu Alımı (Kg)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16.000</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Meyve Bahçesine Damla Sulama Tesisi Birim Maliyeti (Tl/De.)</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152,66</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225</w:t>
            </w: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lastRenderedPageBreak/>
              <w:t>Sebze Bahçesine Damla Sulama Tesisi Birim Maliyeti (Tl/De.)</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152,66</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250</w:t>
            </w: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Mısır Tohumu Alımı Birim Maliyeti (Tl/Kg)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7,77</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10</w:t>
            </w: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Yüksek Tünel Yapımı Birim Maliyeti (Tl/Ad.)</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10.595,35</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15.000</w:t>
            </w: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Çeltik Tohumu Alımı Birim Maliyeti (Tl/Kg)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1,85</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2,12</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Sera Naylonu Alımı Birim Maliyeti (Tl/Kg)</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6,41</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Sebze Fidesi Alımı Birim Maliyeti (Tl/Adet)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0,22</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0,34</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p>
        </w:tc>
      </w:tr>
      <w:tr w:rsidR="00993D84" w:rsidRPr="0003501B" w:rsidTr="00993D84">
        <w:tblPrEx>
          <w:tblLook w:val="0060" w:firstRow="1" w:lastRow="1"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Aşılı Ceviz Fidanı Alımı Birim Maliyeti (Tl/Adet)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2,18</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6</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8,00</w:t>
            </w:r>
          </w:p>
        </w:tc>
      </w:tr>
      <w:tr w:rsidR="00993D84" w:rsidRPr="0003501B" w:rsidTr="00993D84">
        <w:tblPrEx>
          <w:tblLook w:val="0060" w:firstRow="1" w:lastRow="1" w:firstColumn="0" w:lastColumn="0" w:noHBand="0" w:noVBand="0"/>
        </w:tblPrEx>
        <w:trPr>
          <w:cnfStyle w:val="010000000000" w:firstRow="0" w:lastRow="1"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600" w:type="dxa"/>
          </w:tcPr>
          <w:p w:rsidR="00993D84" w:rsidRPr="00993D84" w:rsidRDefault="00993D84" w:rsidP="00993D84">
            <w:pPr>
              <w:rPr>
                <w:rFonts w:ascii="Verdana" w:hAnsi="Verdana"/>
                <w:sz w:val="20"/>
                <w:szCs w:val="20"/>
              </w:rPr>
            </w:pPr>
            <w:r w:rsidRPr="00993D84">
              <w:rPr>
                <w:rFonts w:ascii="Verdana" w:hAnsi="Verdana"/>
                <w:sz w:val="20"/>
                <w:szCs w:val="20"/>
              </w:rPr>
              <w:t>Muhtelif Meyve Fidanı Alımı Birim Maliyet, (Tl/Adet)</w:t>
            </w:r>
          </w:p>
        </w:tc>
        <w:tc>
          <w:tcPr>
            <w:cnfStyle w:val="000001000000" w:firstRow="0" w:lastRow="0" w:firstColumn="0" w:lastColumn="0" w:oddVBand="0" w:evenVBand="1" w:oddHBand="0" w:evenHBand="0" w:firstRowFirstColumn="0" w:firstRowLastColumn="0" w:lastRowFirstColumn="0" w:lastRowLastColumn="0"/>
            <w:tcW w:w="1289" w:type="dxa"/>
          </w:tcPr>
          <w:p w:rsidR="00993D84" w:rsidRPr="00993D84" w:rsidRDefault="00993D84" w:rsidP="00993D84">
            <w:pPr>
              <w:jc w:val="center"/>
              <w:rPr>
                <w:rFonts w:ascii="Verdana" w:hAnsi="Verdana"/>
                <w:sz w:val="20"/>
                <w:szCs w:val="20"/>
              </w:rPr>
            </w:pPr>
            <w:r w:rsidRPr="00993D84">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11" w:type="dxa"/>
          </w:tcPr>
          <w:p w:rsidR="00993D84" w:rsidRPr="00993D84" w:rsidRDefault="00993D84" w:rsidP="00993D84">
            <w:pPr>
              <w:jc w:val="center"/>
              <w:rPr>
                <w:rFonts w:ascii="Verdana" w:hAnsi="Verdana"/>
                <w:sz w:val="20"/>
                <w:szCs w:val="20"/>
              </w:rPr>
            </w:pPr>
            <w:r w:rsidRPr="00993D84">
              <w:rPr>
                <w:rFonts w:ascii="Verdana" w:hAnsi="Verdana"/>
                <w:sz w:val="20"/>
                <w:szCs w:val="20"/>
              </w:rPr>
              <w:t>3,81</w:t>
            </w:r>
          </w:p>
        </w:tc>
        <w:tc>
          <w:tcPr>
            <w:cnfStyle w:val="000001000000" w:firstRow="0" w:lastRow="0" w:firstColumn="0" w:lastColumn="0" w:oddVBand="0" w:evenVBand="1" w:oddHBand="0" w:evenHBand="0" w:firstRowFirstColumn="0" w:firstRowLastColumn="0" w:lastRowFirstColumn="0" w:lastRowLastColumn="0"/>
            <w:tcW w:w="1800" w:type="dxa"/>
          </w:tcPr>
          <w:p w:rsidR="00993D84" w:rsidRPr="00993D84" w:rsidRDefault="00993D84" w:rsidP="00993D84">
            <w:pPr>
              <w:jc w:val="center"/>
              <w:rPr>
                <w:rFonts w:ascii="Verdana" w:hAnsi="Verdana"/>
                <w:sz w:val="20"/>
                <w:szCs w:val="20"/>
              </w:rPr>
            </w:pPr>
            <w:r w:rsidRPr="00993D84">
              <w:rPr>
                <w:rFonts w:ascii="Verdana" w:hAnsi="Verdana"/>
                <w:sz w:val="20"/>
                <w:szCs w:val="20"/>
              </w:rPr>
              <w:t>5,44</w:t>
            </w:r>
          </w:p>
        </w:tc>
        <w:tc>
          <w:tcPr>
            <w:cnfStyle w:val="000010000000" w:firstRow="0" w:lastRow="0" w:firstColumn="0" w:lastColumn="0" w:oddVBand="1" w:evenVBand="0" w:oddHBand="0" w:evenHBand="0" w:firstRowFirstColumn="0" w:firstRowLastColumn="0" w:lastRowFirstColumn="0" w:lastRowLastColumn="0"/>
            <w:tcW w:w="1784" w:type="dxa"/>
            <w:gridSpan w:val="2"/>
          </w:tcPr>
          <w:p w:rsidR="00993D84" w:rsidRPr="00993D84" w:rsidRDefault="00993D84" w:rsidP="00993D84">
            <w:pPr>
              <w:jc w:val="center"/>
              <w:rPr>
                <w:rFonts w:ascii="Verdana" w:hAnsi="Verdana"/>
                <w:sz w:val="20"/>
                <w:szCs w:val="20"/>
              </w:rPr>
            </w:pPr>
            <w:r w:rsidRPr="00993D84">
              <w:rPr>
                <w:rFonts w:ascii="Verdana" w:hAnsi="Verdana"/>
                <w:sz w:val="20"/>
                <w:szCs w:val="20"/>
              </w:rPr>
              <w:t>6,00</w:t>
            </w:r>
          </w:p>
        </w:tc>
      </w:tr>
    </w:tbl>
    <w:p w:rsidR="00B837FE" w:rsidRDefault="00B837FE" w:rsidP="00B837FE">
      <w:pPr>
        <w:ind w:firstLine="708"/>
        <w:jc w:val="both"/>
      </w:pPr>
    </w:p>
    <w:tbl>
      <w:tblPr>
        <w:tblStyle w:val="TabloStunlar2"/>
        <w:tblW w:w="10364" w:type="dxa"/>
        <w:tblLook w:val="0020" w:firstRow="1" w:lastRow="0" w:firstColumn="0" w:lastColumn="0" w:noHBand="0" w:noVBand="0"/>
      </w:tblPr>
      <w:tblGrid>
        <w:gridCol w:w="3708"/>
        <w:gridCol w:w="1216"/>
        <w:gridCol w:w="1827"/>
        <w:gridCol w:w="1810"/>
        <w:gridCol w:w="1803"/>
      </w:tblGrid>
      <w:tr w:rsidR="00993D84" w:rsidRPr="0003501B" w:rsidTr="00993D84">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0364" w:type="dxa"/>
            <w:gridSpan w:val="5"/>
          </w:tcPr>
          <w:p w:rsidR="00993D84" w:rsidRPr="00993D84" w:rsidRDefault="00993D84" w:rsidP="00993D84">
            <w:pPr>
              <w:jc w:val="center"/>
              <w:rPr>
                <w:rFonts w:ascii="Verdana" w:hAnsi="Verdana"/>
              </w:rPr>
            </w:pPr>
            <w:r w:rsidRPr="00993D84">
              <w:rPr>
                <w:rFonts w:ascii="Verdana" w:hAnsi="Verdana"/>
              </w:rPr>
              <w:t>PERFORMANS GÖSTERGELERİ TABLOSU</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6656" w:type="dxa"/>
            <w:gridSpan w:val="4"/>
          </w:tcPr>
          <w:p w:rsidR="00993D84" w:rsidRPr="0003501B" w:rsidRDefault="00993D84" w:rsidP="00993D84">
            <w:pPr>
              <w:rPr>
                <w:rFonts w:ascii="Verdana" w:hAnsi="Verdana"/>
                <w:sz w:val="20"/>
                <w:szCs w:val="20"/>
              </w:rPr>
            </w:pPr>
            <w:r w:rsidRPr="0003501B">
              <w:rPr>
                <w:rFonts w:ascii="Verdana" w:hAnsi="Verdana"/>
                <w:sz w:val="20"/>
                <w:szCs w:val="20"/>
              </w:rPr>
              <w:t>Bulaşıcı Hayvan Hastalıkları İle Mücadele Projesi</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6656" w:type="dxa"/>
            <w:gridSpan w:val="4"/>
          </w:tcPr>
          <w:p w:rsidR="00993D84" w:rsidRPr="0003501B" w:rsidRDefault="00993D84" w:rsidP="00993D84">
            <w:pPr>
              <w:rPr>
                <w:rFonts w:ascii="Verdana" w:hAnsi="Verdana"/>
                <w:sz w:val="20"/>
                <w:szCs w:val="20"/>
              </w:rPr>
            </w:pPr>
            <w:r w:rsidRPr="0003501B">
              <w:rPr>
                <w:rFonts w:ascii="Verdana" w:hAnsi="Verdana"/>
                <w:sz w:val="20"/>
                <w:szCs w:val="20"/>
              </w:rPr>
              <w:t>2010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val="restart"/>
          </w:tcPr>
          <w:p w:rsidR="00993D84" w:rsidRPr="0003501B" w:rsidRDefault="00993D84" w:rsidP="00993D84">
            <w:pPr>
              <w:jc w:val="center"/>
              <w:rPr>
                <w:rFonts w:ascii="Verdana" w:hAnsi="Verdana"/>
                <w:sz w:val="20"/>
                <w:szCs w:val="20"/>
              </w:rPr>
            </w:pPr>
            <w:r w:rsidRPr="0003501B">
              <w:rPr>
                <w:rFonts w:ascii="Verdana" w:hAnsi="Verdana"/>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216" w:type="dxa"/>
            <w:vMerge w:val="restart"/>
          </w:tcPr>
          <w:p w:rsidR="00993D84" w:rsidRPr="0003501B" w:rsidRDefault="00993D84" w:rsidP="00993D84">
            <w:pPr>
              <w:jc w:val="center"/>
              <w:rPr>
                <w:rFonts w:ascii="Verdana" w:hAnsi="Verdana"/>
                <w:sz w:val="20"/>
                <w:szCs w:val="20"/>
              </w:rPr>
            </w:pPr>
            <w:r w:rsidRPr="0003501B">
              <w:rPr>
                <w:rFonts w:ascii="Verdana" w:hAnsi="Verdana"/>
                <w:sz w:val="20"/>
                <w:szCs w:val="20"/>
              </w:rPr>
              <w:t>Türü</w:t>
            </w:r>
          </w:p>
        </w:tc>
        <w:tc>
          <w:tcPr>
            <w:cnfStyle w:val="000010000000" w:firstRow="0" w:lastRow="0" w:firstColumn="0" w:lastColumn="0" w:oddVBand="1" w:evenVBand="0" w:oddHBand="0" w:evenHBand="0" w:firstRowFirstColumn="0" w:firstRowLastColumn="0" w:lastRowFirstColumn="0" w:lastRowLastColumn="0"/>
            <w:tcW w:w="5440" w:type="dxa"/>
            <w:gridSpan w:val="3"/>
          </w:tcPr>
          <w:p w:rsidR="00993D84" w:rsidRPr="0003501B" w:rsidRDefault="00993D84" w:rsidP="00993D84">
            <w:pPr>
              <w:jc w:val="center"/>
              <w:rPr>
                <w:rFonts w:ascii="Verdana" w:hAnsi="Verdana"/>
                <w:sz w:val="20"/>
                <w:szCs w:val="20"/>
              </w:rPr>
            </w:pPr>
            <w:r w:rsidRPr="0003501B">
              <w:rPr>
                <w:rFonts w:ascii="Verdana" w:hAnsi="Verdana"/>
                <w:sz w:val="20"/>
                <w:szCs w:val="20"/>
              </w:rPr>
              <w:t>Gösterge Hedef ve Gerçekleşmeleri</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2009</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2010</w:t>
            </w: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r w:rsidRPr="0003501B">
              <w:rPr>
                <w:rFonts w:ascii="Verdana" w:hAnsi="Verdana"/>
                <w:sz w:val="20"/>
                <w:szCs w:val="20"/>
              </w:rPr>
              <w:t>2011</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Gerçekleşme</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Kene İlacı Alımı (Litre)</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r w:rsidRPr="0003501B">
              <w:rPr>
                <w:rFonts w:ascii="Verdana" w:hAnsi="Verdana"/>
                <w:sz w:val="20"/>
                <w:szCs w:val="20"/>
              </w:rPr>
              <w:t>500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Kene İlacı Alımı Birim Maliyeti (Ytl/Adet)</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r w:rsidRPr="0003501B">
              <w:rPr>
                <w:rFonts w:ascii="Verdana" w:hAnsi="Verdana"/>
                <w:sz w:val="20"/>
                <w:szCs w:val="20"/>
              </w:rPr>
              <w:t>20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03" w:type="dxa"/>
          </w:tcPr>
          <w:p w:rsidR="00993D84" w:rsidRPr="0003501B" w:rsidRDefault="00993D84" w:rsidP="00993D84">
            <w:pPr>
              <w:jc w:val="center"/>
              <w:rPr>
                <w:rFonts w:ascii="Verdana" w:hAnsi="Verdana"/>
                <w:sz w:val="20"/>
                <w:szCs w:val="20"/>
              </w:rPr>
            </w:pPr>
          </w:p>
        </w:tc>
      </w:tr>
    </w:tbl>
    <w:p w:rsidR="00B837FE" w:rsidRDefault="00B837FE" w:rsidP="00053331">
      <w:pPr>
        <w:jc w:val="both"/>
        <w:rPr>
          <w:rFonts w:ascii="Verdana" w:hAnsi="Verdana"/>
          <w:b/>
          <w:sz w:val="28"/>
          <w:szCs w:val="28"/>
        </w:rPr>
      </w:pPr>
    </w:p>
    <w:tbl>
      <w:tblPr>
        <w:tblStyle w:val="TabloStunlar2"/>
        <w:tblW w:w="10260" w:type="dxa"/>
        <w:tblInd w:w="108" w:type="dxa"/>
        <w:tblLook w:val="0020" w:firstRow="1" w:lastRow="0" w:firstColumn="0" w:lastColumn="0" w:noHBand="0" w:noVBand="0"/>
      </w:tblPr>
      <w:tblGrid>
        <w:gridCol w:w="3708"/>
        <w:gridCol w:w="1216"/>
        <w:gridCol w:w="1827"/>
        <w:gridCol w:w="1810"/>
        <w:gridCol w:w="1699"/>
      </w:tblGrid>
      <w:tr w:rsidR="00993D84" w:rsidRPr="0003501B" w:rsidTr="00993D84">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0260" w:type="dxa"/>
            <w:gridSpan w:val="5"/>
          </w:tcPr>
          <w:p w:rsidR="00993D84" w:rsidRPr="00993D84" w:rsidRDefault="00993D84" w:rsidP="00993D84">
            <w:pPr>
              <w:jc w:val="center"/>
              <w:rPr>
                <w:rFonts w:ascii="Verdana" w:hAnsi="Verdana"/>
              </w:rPr>
            </w:pPr>
            <w:r w:rsidRPr="00993D84">
              <w:rPr>
                <w:rFonts w:ascii="Verdana" w:hAnsi="Verdana"/>
              </w:rPr>
              <w:t>PERFORMANS GÖSTERGELERİ TABLOSU</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6552" w:type="dxa"/>
            <w:gridSpan w:val="4"/>
          </w:tcPr>
          <w:p w:rsidR="00993D84" w:rsidRPr="0003501B" w:rsidRDefault="00993D84" w:rsidP="00993D84">
            <w:pPr>
              <w:rPr>
                <w:rFonts w:ascii="Verdana" w:hAnsi="Verdana"/>
                <w:sz w:val="20"/>
                <w:szCs w:val="20"/>
              </w:rPr>
            </w:pPr>
            <w:r w:rsidRPr="0003501B">
              <w:rPr>
                <w:rFonts w:ascii="Verdana" w:hAnsi="Verdana"/>
                <w:sz w:val="20"/>
                <w:szCs w:val="20"/>
              </w:rPr>
              <w:t>Bitki Hastalık ve Zararlıları İle Mücadele Projesi</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6552" w:type="dxa"/>
            <w:gridSpan w:val="4"/>
          </w:tcPr>
          <w:p w:rsidR="00993D84" w:rsidRPr="0003501B" w:rsidRDefault="00993D84" w:rsidP="00993D84">
            <w:pPr>
              <w:rPr>
                <w:rFonts w:ascii="Verdana" w:hAnsi="Verdana"/>
                <w:sz w:val="20"/>
                <w:szCs w:val="20"/>
              </w:rPr>
            </w:pPr>
            <w:r w:rsidRPr="0003501B">
              <w:rPr>
                <w:rFonts w:ascii="Verdana" w:hAnsi="Verdana"/>
                <w:sz w:val="20"/>
                <w:szCs w:val="20"/>
              </w:rPr>
              <w:t>2010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val="restart"/>
          </w:tcPr>
          <w:p w:rsidR="00993D84" w:rsidRPr="0003501B" w:rsidRDefault="00993D84" w:rsidP="00993D84">
            <w:pPr>
              <w:rPr>
                <w:rFonts w:ascii="Verdana" w:hAnsi="Verdana"/>
                <w:sz w:val="20"/>
                <w:szCs w:val="20"/>
              </w:rPr>
            </w:pPr>
            <w:r w:rsidRPr="0003501B">
              <w:rPr>
                <w:rFonts w:ascii="Verdana" w:hAnsi="Verdana"/>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216" w:type="dxa"/>
            <w:vMerge w:val="restart"/>
          </w:tcPr>
          <w:p w:rsidR="00993D84" w:rsidRPr="0003501B" w:rsidRDefault="00993D84" w:rsidP="00993D84">
            <w:pPr>
              <w:jc w:val="center"/>
              <w:rPr>
                <w:rFonts w:ascii="Verdana" w:hAnsi="Verdana"/>
                <w:sz w:val="20"/>
                <w:szCs w:val="20"/>
              </w:rPr>
            </w:pPr>
            <w:r w:rsidRPr="0003501B">
              <w:rPr>
                <w:rFonts w:ascii="Verdana" w:hAnsi="Verdana"/>
                <w:sz w:val="20"/>
                <w:szCs w:val="20"/>
              </w:rPr>
              <w:t>Türü</w:t>
            </w:r>
          </w:p>
        </w:tc>
        <w:tc>
          <w:tcPr>
            <w:cnfStyle w:val="000010000000" w:firstRow="0" w:lastRow="0" w:firstColumn="0" w:lastColumn="0" w:oddVBand="1" w:evenVBand="0" w:oddHBand="0" w:evenHBand="0" w:firstRowFirstColumn="0" w:firstRowLastColumn="0" w:lastRowFirstColumn="0" w:lastRowLastColumn="0"/>
            <w:tcW w:w="5336" w:type="dxa"/>
            <w:gridSpan w:val="3"/>
          </w:tcPr>
          <w:p w:rsidR="00993D84" w:rsidRPr="0003501B" w:rsidRDefault="00993D84" w:rsidP="00993D84">
            <w:pPr>
              <w:jc w:val="center"/>
              <w:rPr>
                <w:rFonts w:ascii="Verdana" w:hAnsi="Verdana"/>
                <w:sz w:val="20"/>
                <w:szCs w:val="20"/>
              </w:rPr>
            </w:pPr>
            <w:r w:rsidRPr="0003501B">
              <w:rPr>
                <w:rFonts w:ascii="Verdana" w:hAnsi="Verdana"/>
                <w:sz w:val="20"/>
                <w:szCs w:val="20"/>
              </w:rPr>
              <w:t>Gösterge Hedef ve Gerçekleşmeleri</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2009</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2010</w:t>
            </w: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2011</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Gerçekleşme</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Av Fişeği Alımı (Adet)</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5.000</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8.000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lastRenderedPageBreak/>
              <w:t>Av Fişeği Alımı Birim Maliyeti (Ytl/Adet)</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0,55</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0,625</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0260" w:type="dxa"/>
            <w:gridSpan w:val="5"/>
          </w:tcPr>
          <w:p w:rsidR="00993D84" w:rsidRPr="00993D84" w:rsidRDefault="00993D84" w:rsidP="00993D84">
            <w:pPr>
              <w:jc w:val="center"/>
              <w:rPr>
                <w:rFonts w:ascii="Verdana" w:hAnsi="Verdana"/>
                <w:b/>
                <w:sz w:val="20"/>
                <w:szCs w:val="20"/>
              </w:rPr>
            </w:pPr>
            <w:r w:rsidRPr="00993D84">
              <w:rPr>
                <w:rFonts w:ascii="Verdana" w:hAnsi="Verdana"/>
                <w:b/>
              </w:rPr>
              <w:t>PERFORMANS GÖSTERGELERİ TABLOS</w:t>
            </w:r>
            <w:r>
              <w:rPr>
                <w:rFonts w:ascii="Verdana" w:hAnsi="Verdana"/>
                <w:b/>
                <w:sz w:val="20"/>
                <w:szCs w:val="20"/>
              </w:rPr>
              <w:t>U</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6552" w:type="dxa"/>
            <w:gridSpan w:val="4"/>
          </w:tcPr>
          <w:p w:rsidR="00993D84" w:rsidRPr="0003501B" w:rsidRDefault="00993D84" w:rsidP="00993D84">
            <w:pPr>
              <w:rPr>
                <w:rFonts w:ascii="Verdana" w:hAnsi="Verdana"/>
                <w:sz w:val="20"/>
                <w:szCs w:val="20"/>
              </w:rPr>
            </w:pPr>
            <w:r w:rsidRPr="0003501B">
              <w:rPr>
                <w:rFonts w:ascii="Verdana" w:hAnsi="Verdana"/>
                <w:sz w:val="20"/>
                <w:szCs w:val="20"/>
              </w:rPr>
              <w:t>Gıda Denetimini Geliştirme Projesi</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6552" w:type="dxa"/>
            <w:gridSpan w:val="4"/>
          </w:tcPr>
          <w:p w:rsidR="00993D84" w:rsidRPr="0003501B" w:rsidRDefault="00993D84" w:rsidP="00993D84">
            <w:pPr>
              <w:rPr>
                <w:rFonts w:ascii="Verdana" w:hAnsi="Verdana"/>
                <w:sz w:val="20"/>
                <w:szCs w:val="20"/>
              </w:rPr>
            </w:pPr>
            <w:r w:rsidRPr="0003501B">
              <w:rPr>
                <w:rFonts w:ascii="Verdana" w:hAnsi="Verdana"/>
                <w:sz w:val="20"/>
                <w:szCs w:val="20"/>
              </w:rPr>
              <w:t>2010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val="restart"/>
          </w:tcPr>
          <w:p w:rsidR="00993D84" w:rsidRPr="0003501B" w:rsidRDefault="00993D84" w:rsidP="00993D84">
            <w:pPr>
              <w:jc w:val="center"/>
              <w:rPr>
                <w:rFonts w:ascii="Verdana" w:hAnsi="Verdana"/>
                <w:sz w:val="20"/>
                <w:szCs w:val="20"/>
              </w:rPr>
            </w:pPr>
            <w:r w:rsidRPr="0003501B">
              <w:rPr>
                <w:rFonts w:ascii="Verdana" w:hAnsi="Verdana"/>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216" w:type="dxa"/>
            <w:vMerge w:val="restart"/>
          </w:tcPr>
          <w:p w:rsidR="00993D84" w:rsidRPr="0003501B" w:rsidRDefault="00993D84" w:rsidP="00993D84">
            <w:pPr>
              <w:jc w:val="center"/>
              <w:rPr>
                <w:rFonts w:ascii="Verdana" w:hAnsi="Verdana"/>
                <w:sz w:val="20"/>
                <w:szCs w:val="20"/>
              </w:rPr>
            </w:pPr>
            <w:r w:rsidRPr="0003501B">
              <w:rPr>
                <w:rFonts w:ascii="Verdana" w:hAnsi="Verdana"/>
                <w:sz w:val="20"/>
                <w:szCs w:val="20"/>
              </w:rPr>
              <w:t>Türü</w:t>
            </w:r>
          </w:p>
        </w:tc>
        <w:tc>
          <w:tcPr>
            <w:cnfStyle w:val="000010000000" w:firstRow="0" w:lastRow="0" w:firstColumn="0" w:lastColumn="0" w:oddVBand="1" w:evenVBand="0" w:oddHBand="0" w:evenHBand="0" w:firstRowFirstColumn="0" w:firstRowLastColumn="0" w:lastRowFirstColumn="0" w:lastRowLastColumn="0"/>
            <w:tcW w:w="5336" w:type="dxa"/>
            <w:gridSpan w:val="3"/>
          </w:tcPr>
          <w:p w:rsidR="00993D84" w:rsidRPr="0003501B" w:rsidRDefault="00993D84" w:rsidP="00993D84">
            <w:pPr>
              <w:jc w:val="center"/>
              <w:rPr>
                <w:rFonts w:ascii="Verdana" w:hAnsi="Verdana"/>
                <w:sz w:val="20"/>
                <w:szCs w:val="20"/>
              </w:rPr>
            </w:pPr>
            <w:r w:rsidRPr="0003501B">
              <w:rPr>
                <w:rFonts w:ascii="Verdana" w:hAnsi="Verdana"/>
                <w:sz w:val="20"/>
                <w:szCs w:val="20"/>
              </w:rPr>
              <w:t>Gösterge Hedef ve Gerçekleşmeleri</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2009</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2010</w:t>
            </w: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2011</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708" w:type="dxa"/>
            <w:vMerge/>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vMerge/>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r w:rsidRPr="0003501B">
              <w:rPr>
                <w:rFonts w:ascii="Verdana" w:hAnsi="Verdana"/>
                <w:sz w:val="20"/>
                <w:szCs w:val="20"/>
              </w:rPr>
              <w:t>Gerçekleşme</w:t>
            </w: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Hedef</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Numune Nakil Aracı Alımı (Adet)</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Girdi</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2</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r w:rsidRPr="0003501B">
              <w:rPr>
                <w:rFonts w:ascii="Verdana" w:hAnsi="Verdana"/>
                <w:sz w:val="20"/>
                <w:szCs w:val="20"/>
              </w:rPr>
              <w:t>Numune Nakil Aracı Alımı (Adet/YTL)</w:t>
            </w: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r w:rsidRPr="0003501B">
              <w:rPr>
                <w:rFonts w:ascii="Verdana" w:hAnsi="Verdana"/>
                <w:sz w:val="20"/>
                <w:szCs w:val="20"/>
              </w:rPr>
              <w:t>Verimlilik</w:t>
            </w: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r w:rsidRPr="0003501B">
              <w:rPr>
                <w:rFonts w:ascii="Verdana" w:hAnsi="Verdana"/>
                <w:sz w:val="20"/>
                <w:szCs w:val="20"/>
              </w:rPr>
              <w:t>50.000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708" w:type="dxa"/>
          </w:tcPr>
          <w:p w:rsidR="00993D84" w:rsidRPr="0003501B" w:rsidRDefault="00993D84" w:rsidP="00993D84">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16"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827" w:type="dxa"/>
          </w:tcPr>
          <w:p w:rsidR="00993D84" w:rsidRPr="0003501B"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10" w:type="dxa"/>
          </w:tcPr>
          <w:p w:rsidR="00993D84" w:rsidRPr="0003501B"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99" w:type="dxa"/>
          </w:tcPr>
          <w:p w:rsidR="00993D84" w:rsidRPr="0003501B" w:rsidRDefault="00993D84" w:rsidP="00993D84">
            <w:pPr>
              <w:jc w:val="center"/>
              <w:rPr>
                <w:rFonts w:ascii="Verdana" w:hAnsi="Verdana"/>
                <w:sz w:val="20"/>
                <w:szCs w:val="20"/>
              </w:rPr>
            </w:pPr>
          </w:p>
        </w:tc>
      </w:tr>
    </w:tbl>
    <w:p w:rsidR="00993D84" w:rsidRDefault="00993D84" w:rsidP="00053331">
      <w:pPr>
        <w:jc w:val="both"/>
        <w:rPr>
          <w:rFonts w:ascii="Verdana" w:hAnsi="Verdana"/>
          <w:b/>
          <w:sz w:val="28"/>
          <w:szCs w:val="28"/>
        </w:rPr>
      </w:pPr>
    </w:p>
    <w:tbl>
      <w:tblPr>
        <w:tblStyle w:val="TabloStunlar2"/>
        <w:tblW w:w="10243" w:type="dxa"/>
        <w:tblInd w:w="108" w:type="dxa"/>
        <w:tblLayout w:type="fixed"/>
        <w:tblLook w:val="0020" w:firstRow="1" w:lastRow="0" w:firstColumn="0" w:lastColumn="0" w:noHBand="0" w:noVBand="0"/>
      </w:tblPr>
      <w:tblGrid>
        <w:gridCol w:w="3528"/>
        <w:gridCol w:w="1872"/>
        <w:gridCol w:w="1251"/>
        <w:gridCol w:w="1432"/>
        <w:gridCol w:w="1080"/>
        <w:gridCol w:w="1080"/>
      </w:tblGrid>
      <w:tr w:rsidR="00993D84" w:rsidRPr="0003501B" w:rsidTr="00993D8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3" w:type="dxa"/>
            <w:gridSpan w:val="6"/>
          </w:tcPr>
          <w:p w:rsidR="00993D84" w:rsidRPr="00993D84" w:rsidRDefault="00993D84" w:rsidP="00993D84">
            <w:pPr>
              <w:jc w:val="center"/>
              <w:rPr>
                <w:rFonts w:ascii="Verdana" w:hAnsi="Verdana"/>
                <w:b w:val="0"/>
              </w:rPr>
            </w:pPr>
            <w:r w:rsidRPr="00993D84">
              <w:rPr>
                <w:rFonts w:ascii="Verdana" w:hAnsi="Verdana"/>
                <w:b w:val="0"/>
              </w:rPr>
              <w:t>PERFORMANS TABLOSU</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BÜTÇE YILI</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r w:rsidRPr="00993D84">
              <w:rPr>
                <w:rFonts w:ascii="Verdana" w:hAnsi="Verdana"/>
                <w:sz w:val="20"/>
                <w:szCs w:val="20"/>
              </w:rPr>
              <w:t>2010</w:t>
            </w:r>
          </w:p>
        </w:tc>
        <w:tc>
          <w:tcPr>
            <w:cnfStyle w:val="000010000000" w:firstRow="0" w:lastRow="0" w:firstColumn="0" w:lastColumn="0" w:oddVBand="1" w:evenVBand="0" w:oddHBand="0" w:evenHBand="0" w:firstRowFirstColumn="0" w:firstRowLastColumn="0" w:lastRowFirstColumn="0" w:lastRowLastColumn="0"/>
            <w:tcW w:w="4843" w:type="dxa"/>
            <w:gridSpan w:val="4"/>
          </w:tcPr>
          <w:p w:rsidR="00993D84" w:rsidRPr="00993D84" w:rsidRDefault="00993D84" w:rsidP="00993D84">
            <w:pPr>
              <w:jc w:val="center"/>
              <w:rPr>
                <w:rFonts w:ascii="Verdana" w:hAnsi="Verdana"/>
                <w:sz w:val="20"/>
                <w:szCs w:val="20"/>
              </w:rPr>
            </w:pPr>
            <w:r w:rsidRPr="00993D84">
              <w:rPr>
                <w:rFonts w:ascii="Verdana" w:hAnsi="Verdana"/>
                <w:sz w:val="20"/>
                <w:szCs w:val="20"/>
              </w:rPr>
              <w:t>YILLAR</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İDARE</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r w:rsidRPr="00993D84">
              <w:rPr>
                <w:rFonts w:ascii="Verdana" w:hAnsi="Verdana"/>
                <w:sz w:val="20"/>
                <w:szCs w:val="20"/>
              </w:rPr>
              <w:t>Sinop İl Özel İdaresi</w:t>
            </w: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2008</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2009</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2010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2011</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STRATEJİK AMAÇ</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rPr>
                <w:rFonts w:ascii="Verdana" w:hAnsi="Verdana"/>
                <w:sz w:val="20"/>
                <w:szCs w:val="20"/>
              </w:rPr>
            </w:pPr>
            <w:r w:rsidRPr="00993D84">
              <w:rPr>
                <w:rFonts w:ascii="Verdana" w:hAnsi="Verdana"/>
                <w:sz w:val="20"/>
                <w:szCs w:val="20"/>
              </w:rPr>
              <w:t>Kırsal kalkınmayı hızlandırmak maksadıyla, tarım sektörü sürekli desteklenecektir.</w:t>
            </w: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STRATEJİK HEDEF</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center"/>
              <w:rPr>
                <w:rFonts w:ascii="Verdana" w:hAnsi="Verdana"/>
                <w:sz w:val="20"/>
                <w:szCs w:val="20"/>
              </w:rPr>
            </w:pPr>
            <w:r w:rsidRPr="00993D84">
              <w:rPr>
                <w:rFonts w:ascii="Verdana" w:hAnsi="Verdana"/>
                <w:sz w:val="20"/>
                <w:szCs w:val="20"/>
              </w:rPr>
              <w:t>Tanımlar</w:t>
            </w: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Gerçekleşme</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Gerçekleşme</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Hedef</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Hedef</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Performans Hedefi</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jc w:val="both"/>
              <w:rPr>
                <w:rFonts w:ascii="Verdana" w:hAnsi="Verdana"/>
                <w:sz w:val="20"/>
                <w:szCs w:val="20"/>
              </w:rPr>
            </w:pPr>
            <w:r w:rsidRPr="00993D84">
              <w:rPr>
                <w:rFonts w:ascii="Verdana" w:hAnsi="Verdana"/>
                <w:sz w:val="20"/>
                <w:szCs w:val="20"/>
              </w:rPr>
              <w:t>Tarım İl Müdürlüğü</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1.Yem Bitkileri Üretiminin Geliştirilmesi</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both"/>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a. Yonca Tohumu Alımı (Kg)</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15.000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16.000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b. Adi Fiğ Tohumu Alımı (Kg)</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100.000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100.000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c. Korunga Tohumu Alımı (Kg)</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d. Slajlık Mısır Tohumu Alımı (Kg)</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3.000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10.000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3.000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2. Tarımsal Yayım Hizmetlerinin Gelişt. </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a. Teknik Gezi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3. Gıda Denetimini Geliştirme</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a. Numune Nakil Aracı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4. Bitkisel Üretimin Geliştirilmesi </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lastRenderedPageBreak/>
              <w:t xml:space="preserve">   a. Yüksek Tünel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9</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b. Sebze Fidesi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333.500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327.000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25.896</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c. Org.Tar.ve Kontrol Sert.Sözleşmesi</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10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d. Aşılı Ceviz Fidanı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11.500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13.150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13.000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6.000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e. Muhtelif Meyve Fidanı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7.050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26.045</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20.000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19.200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f. Çeltik Tohumu Alımı (Kg)</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50.000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50.000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g) Sebze Bah.Damla Sul.Tesisi (Da)</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50</w:t>
            </w: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h) Meyve Bah.Damla Sul.Tesisi (Da)</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100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5. Bulaşıcı Hayvan Hast. İle Mücadele</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a. Kene İlacı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650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500</w:t>
            </w:r>
          </w:p>
        </w:tc>
      </w:tr>
      <w:tr w:rsidR="00993D84" w:rsidRPr="0003501B" w:rsidTr="00993D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6. Bitki Hast. Ve Zar. Mücadele</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p>
        </w:tc>
      </w:tr>
      <w:tr w:rsidR="00993D84" w:rsidRPr="0003501B" w:rsidTr="00993D8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28" w:type="dxa"/>
          </w:tcPr>
          <w:p w:rsidR="00993D84" w:rsidRPr="00993D84" w:rsidRDefault="00993D84" w:rsidP="00993D84">
            <w:pPr>
              <w:rPr>
                <w:rFonts w:ascii="Verdana" w:hAnsi="Verdana"/>
                <w:sz w:val="20"/>
                <w:szCs w:val="20"/>
              </w:rPr>
            </w:pPr>
            <w:r w:rsidRPr="00993D84">
              <w:rPr>
                <w:rFonts w:ascii="Verdana" w:hAnsi="Verdana"/>
                <w:sz w:val="20"/>
                <w:szCs w:val="20"/>
              </w:rPr>
              <w:t xml:space="preserve">   a. Av Fişeği Alımı (Adet)</w:t>
            </w:r>
          </w:p>
        </w:tc>
        <w:tc>
          <w:tcPr>
            <w:cnfStyle w:val="000001000000" w:firstRow="0" w:lastRow="0" w:firstColumn="0" w:lastColumn="0" w:oddVBand="0" w:evenVBand="1" w:oddHBand="0" w:evenHBand="0" w:firstRowFirstColumn="0" w:firstRowLastColumn="0" w:lastRowFirstColumn="0" w:lastRowLastColumn="0"/>
            <w:tcW w:w="1872" w:type="dxa"/>
          </w:tcPr>
          <w:p w:rsidR="00993D84" w:rsidRPr="00993D84" w:rsidRDefault="00993D84" w:rsidP="00993D84">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51" w:type="dxa"/>
          </w:tcPr>
          <w:p w:rsidR="00993D84" w:rsidRPr="00993D84" w:rsidRDefault="00993D84" w:rsidP="00993D84">
            <w:pPr>
              <w:jc w:val="center"/>
              <w:rPr>
                <w:rFonts w:ascii="Verdana" w:hAnsi="Verdana"/>
                <w:sz w:val="20"/>
                <w:szCs w:val="20"/>
              </w:rPr>
            </w:pPr>
            <w:r w:rsidRPr="00993D84">
              <w:rPr>
                <w:rFonts w:ascii="Verdana" w:hAnsi="Verdana"/>
                <w:sz w:val="20"/>
                <w:szCs w:val="20"/>
              </w:rPr>
              <w:t>4.000</w:t>
            </w:r>
          </w:p>
        </w:tc>
        <w:tc>
          <w:tcPr>
            <w:cnfStyle w:val="000001000000" w:firstRow="0" w:lastRow="0" w:firstColumn="0" w:lastColumn="0" w:oddVBand="0" w:evenVBand="1" w:oddHBand="0" w:evenHBand="0" w:firstRowFirstColumn="0" w:firstRowLastColumn="0" w:lastRowFirstColumn="0" w:lastRowLastColumn="0"/>
            <w:tcW w:w="1432" w:type="dxa"/>
          </w:tcPr>
          <w:p w:rsidR="00993D84" w:rsidRPr="00993D84" w:rsidRDefault="00993D84" w:rsidP="00993D84">
            <w:pPr>
              <w:jc w:val="center"/>
              <w:rPr>
                <w:rFonts w:ascii="Verdana" w:hAnsi="Verdana"/>
                <w:sz w:val="20"/>
                <w:szCs w:val="20"/>
              </w:rPr>
            </w:pPr>
            <w:r w:rsidRPr="00993D84">
              <w:rPr>
                <w:rFonts w:ascii="Verdana" w:hAnsi="Verdana"/>
                <w:sz w:val="20"/>
                <w:szCs w:val="20"/>
              </w:rPr>
              <w:t>2.000</w:t>
            </w:r>
          </w:p>
        </w:tc>
        <w:tc>
          <w:tcPr>
            <w:cnfStyle w:val="000010000000" w:firstRow="0" w:lastRow="0" w:firstColumn="0" w:lastColumn="0" w:oddVBand="1" w:evenVBand="0"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2.000</w:t>
            </w:r>
          </w:p>
        </w:tc>
        <w:tc>
          <w:tcPr>
            <w:cnfStyle w:val="000001000000" w:firstRow="0" w:lastRow="0" w:firstColumn="0" w:lastColumn="0" w:oddVBand="0" w:evenVBand="1" w:oddHBand="0" w:evenHBand="0" w:firstRowFirstColumn="0" w:firstRowLastColumn="0" w:lastRowFirstColumn="0" w:lastRowLastColumn="0"/>
            <w:tcW w:w="1080" w:type="dxa"/>
          </w:tcPr>
          <w:p w:rsidR="00993D84" w:rsidRPr="00993D84" w:rsidRDefault="00993D84" w:rsidP="00993D84">
            <w:pPr>
              <w:jc w:val="center"/>
              <w:rPr>
                <w:rFonts w:ascii="Verdana" w:hAnsi="Verdana"/>
                <w:sz w:val="20"/>
                <w:szCs w:val="20"/>
              </w:rPr>
            </w:pPr>
            <w:r w:rsidRPr="00993D84">
              <w:rPr>
                <w:rFonts w:ascii="Verdana" w:hAnsi="Verdana"/>
                <w:sz w:val="20"/>
                <w:szCs w:val="20"/>
              </w:rPr>
              <w:t>8.000</w:t>
            </w:r>
          </w:p>
        </w:tc>
      </w:tr>
    </w:tbl>
    <w:p w:rsidR="00993D84" w:rsidRDefault="00993D84" w:rsidP="00053331">
      <w:pPr>
        <w:jc w:val="both"/>
        <w:rPr>
          <w:rFonts w:ascii="Verdana" w:hAnsi="Verdana"/>
          <w:b/>
          <w:sz w:val="28"/>
          <w:szCs w:val="28"/>
        </w:rPr>
      </w:pPr>
    </w:p>
    <w:p w:rsidR="007778CE" w:rsidRDefault="007778CE" w:rsidP="00286733">
      <w:pPr>
        <w:spacing w:line="360" w:lineRule="auto"/>
        <w:jc w:val="both"/>
        <w:rPr>
          <w:rFonts w:ascii="Verdana" w:hAnsi="Verdana"/>
          <w:b/>
          <w:sz w:val="28"/>
          <w:szCs w:val="28"/>
        </w:rPr>
      </w:pPr>
    </w:p>
    <w:tbl>
      <w:tblPr>
        <w:tblStyle w:val="TabloStunlar2"/>
        <w:tblW w:w="0" w:type="auto"/>
        <w:tblLook w:val="01E0" w:firstRow="1" w:lastRow="1" w:firstColumn="1" w:lastColumn="1" w:noHBand="0" w:noVBand="0"/>
      </w:tblPr>
      <w:tblGrid>
        <w:gridCol w:w="10399"/>
      </w:tblGrid>
      <w:tr w:rsidR="007778CE" w:rsidRPr="00777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7778CE" w:rsidRPr="00C455C7" w:rsidRDefault="007778CE" w:rsidP="007778CE">
            <w:pPr>
              <w:spacing w:line="360" w:lineRule="auto"/>
              <w:jc w:val="center"/>
              <w:rPr>
                <w:rFonts w:ascii="Verdana" w:hAnsi="Verdana"/>
              </w:rPr>
            </w:pPr>
            <w:r w:rsidRPr="00C455C7">
              <w:rPr>
                <w:rFonts w:ascii="Verdana" w:hAnsi="Verdana"/>
              </w:rPr>
              <w:t>10.SAĞLIK HİZMETLERİ</w:t>
            </w:r>
          </w:p>
        </w:tc>
      </w:tr>
    </w:tbl>
    <w:p w:rsidR="009072AD" w:rsidRDefault="009072AD" w:rsidP="009072AD">
      <w:pPr>
        <w:jc w:val="both"/>
        <w:rPr>
          <w:rFonts w:ascii="Verdana" w:hAnsi="Verdana"/>
          <w:b/>
        </w:rPr>
      </w:pPr>
    </w:p>
    <w:p w:rsidR="009072AD" w:rsidRDefault="009072AD" w:rsidP="009072AD">
      <w:pPr>
        <w:jc w:val="both"/>
        <w:rPr>
          <w:rFonts w:ascii="Verdana" w:hAnsi="Verdana"/>
          <w:b/>
        </w:rPr>
      </w:pPr>
      <w:r w:rsidRPr="00A13ACD">
        <w:rPr>
          <w:rFonts w:ascii="Verdana" w:hAnsi="Verdana"/>
          <w:b/>
        </w:rPr>
        <w:t>Performans hedefi:</w:t>
      </w:r>
    </w:p>
    <w:p w:rsidR="009072AD" w:rsidRPr="00A13ACD" w:rsidRDefault="009072AD" w:rsidP="009072AD">
      <w:pPr>
        <w:jc w:val="both"/>
        <w:rPr>
          <w:rFonts w:ascii="Verdana" w:hAnsi="Verdana"/>
          <w:b/>
        </w:rPr>
      </w:pPr>
    </w:p>
    <w:tbl>
      <w:tblPr>
        <w:tblStyle w:val="TabloStunlar2"/>
        <w:tblW w:w="10260" w:type="dxa"/>
        <w:tblInd w:w="108" w:type="dxa"/>
        <w:tblLayout w:type="fixed"/>
        <w:tblLook w:val="01E0" w:firstRow="1" w:lastRow="1" w:firstColumn="1" w:lastColumn="1" w:noHBand="0" w:noVBand="0"/>
      </w:tblPr>
      <w:tblGrid>
        <w:gridCol w:w="4350"/>
        <w:gridCol w:w="1260"/>
        <w:gridCol w:w="1620"/>
        <w:gridCol w:w="1440"/>
        <w:gridCol w:w="1590"/>
      </w:tblGrid>
      <w:tr w:rsidR="00286733" w:rsidRPr="00A67091" w:rsidTr="009072AD">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260" w:type="dxa"/>
            <w:gridSpan w:val="5"/>
          </w:tcPr>
          <w:p w:rsidR="00286733" w:rsidRPr="009072AD" w:rsidRDefault="00286733" w:rsidP="009072AD">
            <w:pPr>
              <w:jc w:val="center"/>
              <w:rPr>
                <w:rFonts w:ascii="Verdana" w:hAnsi="Verdana"/>
              </w:rPr>
            </w:pPr>
            <w:r w:rsidRPr="009072AD">
              <w:rPr>
                <w:rFonts w:ascii="Verdana" w:hAnsi="Verdana"/>
              </w:rPr>
              <w:t xml:space="preserve">PERFORMANS GÖSTERGELERİ TABLOSU </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sz w:val="20"/>
                <w:szCs w:val="20"/>
              </w:rPr>
            </w:pPr>
            <w:r w:rsidRPr="00A67091">
              <w:rPr>
                <w:rFonts w:ascii="Verdana" w:hAnsi="Verdana"/>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5910" w:type="dxa"/>
            <w:gridSpan w:val="4"/>
          </w:tcPr>
          <w:p w:rsidR="00286733" w:rsidRPr="00A67091" w:rsidRDefault="00286733" w:rsidP="000931D9">
            <w:pPr>
              <w:jc w:val="both"/>
              <w:rPr>
                <w:rFonts w:ascii="Verdana" w:hAnsi="Verdana"/>
                <w:sz w:val="20"/>
                <w:szCs w:val="20"/>
              </w:rPr>
            </w:pPr>
            <w:r w:rsidRPr="00A67091">
              <w:rPr>
                <w:rFonts w:ascii="Verdana" w:hAnsi="Verdana"/>
                <w:sz w:val="20"/>
                <w:szCs w:val="20"/>
              </w:rPr>
              <w:t>Aile Hekimlerine ait kan toplama ve dağıtımı işi için akaryakıt</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sz w:val="20"/>
                <w:szCs w:val="20"/>
              </w:rPr>
            </w:pPr>
            <w:r w:rsidRPr="00A67091">
              <w:rPr>
                <w:rFonts w:ascii="Verdana" w:hAnsi="Verdana"/>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5910" w:type="dxa"/>
            <w:gridSpan w:val="4"/>
          </w:tcPr>
          <w:p w:rsidR="00286733" w:rsidRPr="00A67091" w:rsidRDefault="007778CE" w:rsidP="000931D9">
            <w:pPr>
              <w:rPr>
                <w:rFonts w:ascii="Verdana" w:hAnsi="Verdana"/>
              </w:rPr>
            </w:pPr>
            <w:r w:rsidRPr="00A67091">
              <w:rPr>
                <w:rFonts w:ascii="Verdana" w:hAnsi="Verdana"/>
              </w:rPr>
              <w:t>201</w:t>
            </w:r>
            <w:r w:rsidR="009072AD">
              <w:rPr>
                <w:rFonts w:ascii="Verdana" w:hAnsi="Verdana"/>
              </w:rPr>
              <w:t>1</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val="restart"/>
          </w:tcPr>
          <w:p w:rsidR="00286733" w:rsidRPr="00A67091" w:rsidRDefault="00286733" w:rsidP="000931D9">
            <w:pPr>
              <w:jc w:val="center"/>
              <w:rPr>
                <w:rFonts w:ascii="Verdana" w:hAnsi="Verdana"/>
              </w:rPr>
            </w:pPr>
            <w:r w:rsidRPr="00A67091">
              <w:rPr>
                <w:rFonts w:ascii="Verdana" w:hAnsi="Verdana"/>
              </w:rPr>
              <w:t>Performans Göstergesi</w:t>
            </w:r>
          </w:p>
        </w:tc>
        <w:tc>
          <w:tcPr>
            <w:cnfStyle w:val="000010000000" w:firstRow="0" w:lastRow="0" w:firstColumn="0" w:lastColumn="0" w:oddVBand="1" w:evenVBand="0" w:oddHBand="0" w:evenHBand="0" w:firstRowFirstColumn="0" w:firstRowLastColumn="0" w:lastRowFirstColumn="0" w:lastRowLastColumn="0"/>
            <w:tcW w:w="1260" w:type="dxa"/>
            <w:vMerge w:val="restart"/>
          </w:tcPr>
          <w:p w:rsidR="00286733" w:rsidRPr="00A67091" w:rsidRDefault="00286733" w:rsidP="000931D9">
            <w:pPr>
              <w:jc w:val="center"/>
              <w:rPr>
                <w:rFonts w:ascii="Verdana" w:hAnsi="Verdana"/>
              </w:rPr>
            </w:pPr>
            <w:r w:rsidRPr="00A67091">
              <w:rPr>
                <w:rFonts w:ascii="Verdana" w:hAnsi="Verdana"/>
              </w:rPr>
              <w:t>TÜRÜ</w:t>
            </w:r>
          </w:p>
        </w:tc>
        <w:tc>
          <w:tcPr>
            <w:cnfStyle w:val="000100000000" w:firstRow="0" w:lastRow="0" w:firstColumn="0" w:lastColumn="1" w:oddVBand="0" w:evenVBand="0" w:oddHBand="0" w:evenHBand="0" w:firstRowFirstColumn="0" w:firstRowLastColumn="0" w:lastRowFirstColumn="0" w:lastRowLastColumn="0"/>
            <w:tcW w:w="4650" w:type="dxa"/>
            <w:gridSpan w:val="3"/>
          </w:tcPr>
          <w:p w:rsidR="00286733" w:rsidRPr="00A67091" w:rsidRDefault="00286733" w:rsidP="000931D9">
            <w:pPr>
              <w:jc w:val="center"/>
              <w:rPr>
                <w:rFonts w:ascii="Verdana" w:hAnsi="Verdana"/>
              </w:rPr>
            </w:pPr>
            <w:r w:rsidRPr="00A67091">
              <w:rPr>
                <w:rFonts w:ascii="Verdana" w:hAnsi="Verdana"/>
              </w:rPr>
              <w:t>Gösterge Hedef ve Gerçekleşmeleri</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286733" w:rsidRPr="00A67091" w:rsidRDefault="00286733" w:rsidP="000931D9">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1</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2</w:t>
            </w: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3</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286733" w:rsidRPr="00A67091" w:rsidRDefault="00286733" w:rsidP="000931D9">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286733" w:rsidP="000931D9">
            <w:pPr>
              <w:jc w:val="center"/>
              <w:rPr>
                <w:rFonts w:ascii="Verdana" w:hAnsi="Verdana"/>
              </w:rPr>
            </w:pPr>
            <w:r w:rsidRPr="00A67091">
              <w:rPr>
                <w:rFonts w:ascii="Verdana" w:hAnsi="Verdana"/>
              </w:rPr>
              <w:t>Hedef</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r w:rsidRPr="00A67091">
              <w:rPr>
                <w:rFonts w:ascii="Verdana" w:hAnsi="Verdana"/>
              </w:rPr>
              <w:t>Hedef</w:t>
            </w: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286733" w:rsidP="000931D9">
            <w:pPr>
              <w:jc w:val="center"/>
              <w:rPr>
                <w:rFonts w:ascii="Verdana" w:hAnsi="Verdana"/>
              </w:rPr>
            </w:pPr>
            <w:r w:rsidRPr="00A67091">
              <w:rPr>
                <w:rFonts w:ascii="Verdana" w:hAnsi="Verdana"/>
              </w:rPr>
              <w:t>Hedef</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9072AD" w:rsidP="000931D9">
            <w:pPr>
              <w:rPr>
                <w:rFonts w:ascii="Verdana" w:hAnsi="Verdana"/>
              </w:rPr>
            </w:pPr>
            <w:r>
              <w:rPr>
                <w:rFonts w:ascii="Verdana" w:hAnsi="Verdana"/>
              </w:rPr>
              <w:t>Hastanesi olmayan İlçelere (Dikmen,Saraydüzü ve Erfelek) için röntgen cihazı alımı</w:t>
            </w: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r w:rsidRPr="00A67091">
              <w:rPr>
                <w:rFonts w:ascii="Verdana" w:hAnsi="Verdana"/>
              </w:rPr>
              <w:t>-</w:t>
            </w: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9072AD" w:rsidP="000931D9">
            <w:pPr>
              <w:rPr>
                <w:rFonts w:ascii="Verdana" w:hAnsi="Verdana"/>
              </w:rPr>
            </w:pPr>
            <w:r>
              <w:rPr>
                <w:rFonts w:ascii="Verdana" w:hAnsi="Verdana"/>
              </w:rPr>
              <w:t>250</w:t>
            </w:r>
            <w:r w:rsidR="007778CE" w:rsidRPr="00A67091">
              <w:rPr>
                <w:rFonts w:ascii="Verdana" w:hAnsi="Verdana"/>
              </w:rPr>
              <w:t xml:space="preserve">.000,00 </w:t>
            </w:r>
            <w:r w:rsidR="00286733" w:rsidRPr="00A67091">
              <w:rPr>
                <w:rFonts w:ascii="Verdana" w:hAnsi="Verdana"/>
              </w:rPr>
              <w:t>TL temini</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r w:rsidRPr="00A67091">
              <w:rPr>
                <w:rFonts w:ascii="Verdana" w:hAnsi="Verdana"/>
              </w:rPr>
              <w:t>-</w:t>
            </w: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286733" w:rsidP="000931D9">
            <w:pPr>
              <w:jc w:val="center"/>
              <w:rPr>
                <w:rFonts w:ascii="Verdana" w:hAnsi="Verdana"/>
              </w:rPr>
            </w:pPr>
            <w:r w:rsidRPr="00A67091">
              <w:rPr>
                <w:rFonts w:ascii="Verdana" w:hAnsi="Verdana"/>
              </w:rPr>
              <w:t>-</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286733" w:rsidP="000931D9">
            <w:pPr>
              <w:jc w:val="center"/>
              <w:rPr>
                <w:rFonts w:ascii="Verdana" w:hAnsi="Verdana"/>
              </w:rPr>
            </w:pP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286733" w:rsidP="000931D9">
            <w:pPr>
              <w:jc w:val="center"/>
              <w:rPr>
                <w:rFonts w:ascii="Verdana" w:hAnsi="Verdana"/>
              </w:rPr>
            </w:pPr>
          </w:p>
        </w:tc>
      </w:tr>
      <w:tr w:rsidR="00286733" w:rsidRPr="00A6709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350" w:type="dxa"/>
          </w:tcPr>
          <w:p w:rsidR="00286733" w:rsidRPr="00A67091" w:rsidRDefault="00286733" w:rsidP="000931D9">
            <w:pPr>
              <w:rPr>
                <w:rFonts w:ascii="Verdana" w:hAnsi="Verdana"/>
                <w:b w:val="0"/>
              </w:rPr>
            </w:pP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62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590" w:type="dxa"/>
          </w:tcPr>
          <w:p w:rsidR="00286733" w:rsidRPr="00A67091" w:rsidRDefault="00286733" w:rsidP="000931D9">
            <w:pPr>
              <w:jc w:val="center"/>
              <w:rPr>
                <w:rFonts w:ascii="Verdana" w:hAnsi="Verdana"/>
              </w:rPr>
            </w:pPr>
          </w:p>
        </w:tc>
      </w:tr>
    </w:tbl>
    <w:p w:rsidR="00286733" w:rsidRDefault="00286733" w:rsidP="009C34EA">
      <w:pPr>
        <w:spacing w:line="360" w:lineRule="auto"/>
        <w:jc w:val="both"/>
      </w:pPr>
    </w:p>
    <w:tbl>
      <w:tblPr>
        <w:tblStyle w:val="TabloStunlar2"/>
        <w:tblW w:w="10230" w:type="dxa"/>
        <w:tblInd w:w="108" w:type="dxa"/>
        <w:tblLayout w:type="fixed"/>
        <w:tblLook w:val="01E0" w:firstRow="1" w:lastRow="1" w:firstColumn="1" w:lastColumn="1" w:noHBand="0" w:noVBand="0"/>
      </w:tblPr>
      <w:tblGrid>
        <w:gridCol w:w="4350"/>
        <w:gridCol w:w="1260"/>
        <w:gridCol w:w="1770"/>
        <w:gridCol w:w="1440"/>
        <w:gridCol w:w="1410"/>
      </w:tblGrid>
      <w:tr w:rsidR="00286733" w:rsidRPr="00A67091" w:rsidTr="009072A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230" w:type="dxa"/>
            <w:gridSpan w:val="5"/>
          </w:tcPr>
          <w:p w:rsidR="00286733" w:rsidRPr="009072AD" w:rsidRDefault="00286733" w:rsidP="000931D9">
            <w:pPr>
              <w:jc w:val="center"/>
              <w:rPr>
                <w:rFonts w:ascii="Verdana" w:hAnsi="Verdana"/>
                <w:b w:val="0"/>
              </w:rPr>
            </w:pPr>
            <w:r w:rsidRPr="009072AD">
              <w:rPr>
                <w:rFonts w:ascii="Verdana" w:hAnsi="Verdana"/>
              </w:rPr>
              <w:t xml:space="preserve">PERFORMANS GÖSTERGELERİ TABLOSU </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sz w:val="20"/>
                <w:szCs w:val="20"/>
              </w:rPr>
            </w:pPr>
            <w:r w:rsidRPr="00A67091">
              <w:rPr>
                <w:rFonts w:ascii="Verdana" w:hAnsi="Verdana"/>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5880" w:type="dxa"/>
            <w:gridSpan w:val="4"/>
          </w:tcPr>
          <w:p w:rsidR="00286733" w:rsidRPr="00A67091" w:rsidRDefault="00286733" w:rsidP="000931D9">
            <w:pPr>
              <w:jc w:val="both"/>
              <w:rPr>
                <w:rFonts w:ascii="Verdana" w:hAnsi="Verdana"/>
                <w:sz w:val="20"/>
                <w:szCs w:val="20"/>
              </w:rPr>
            </w:pPr>
            <w:r w:rsidRPr="00A67091">
              <w:rPr>
                <w:rFonts w:ascii="Verdana" w:hAnsi="Verdana"/>
                <w:sz w:val="20"/>
                <w:szCs w:val="20"/>
              </w:rPr>
              <w:t>İlçe TSM’lerin onayı</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sz w:val="20"/>
                <w:szCs w:val="20"/>
              </w:rPr>
            </w:pPr>
            <w:r w:rsidRPr="00A67091">
              <w:rPr>
                <w:rFonts w:ascii="Verdana" w:hAnsi="Verdana"/>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5880" w:type="dxa"/>
            <w:gridSpan w:val="4"/>
          </w:tcPr>
          <w:p w:rsidR="00286733" w:rsidRPr="00A67091" w:rsidRDefault="007778CE" w:rsidP="000931D9">
            <w:pPr>
              <w:rPr>
                <w:rFonts w:ascii="Verdana" w:hAnsi="Verdana"/>
              </w:rPr>
            </w:pPr>
            <w:r w:rsidRPr="00A67091">
              <w:rPr>
                <w:rFonts w:ascii="Verdana" w:hAnsi="Verdana"/>
              </w:rPr>
              <w:t>201</w:t>
            </w:r>
            <w:r w:rsidR="009072AD">
              <w:rPr>
                <w:rFonts w:ascii="Verdana" w:hAnsi="Verdana"/>
              </w:rPr>
              <w:t>1</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val="restart"/>
          </w:tcPr>
          <w:p w:rsidR="00286733" w:rsidRPr="00A67091" w:rsidRDefault="00286733" w:rsidP="000931D9">
            <w:pPr>
              <w:jc w:val="center"/>
              <w:rPr>
                <w:rFonts w:ascii="Verdana" w:hAnsi="Verdana"/>
              </w:rPr>
            </w:pPr>
            <w:r w:rsidRPr="00A67091">
              <w:rPr>
                <w:rFonts w:ascii="Verdana" w:hAnsi="Verdana"/>
              </w:rPr>
              <w:t>Performans Göstergesi</w:t>
            </w:r>
          </w:p>
        </w:tc>
        <w:tc>
          <w:tcPr>
            <w:cnfStyle w:val="000010000000" w:firstRow="0" w:lastRow="0" w:firstColumn="0" w:lastColumn="0" w:oddVBand="1" w:evenVBand="0" w:oddHBand="0" w:evenHBand="0" w:firstRowFirstColumn="0" w:firstRowLastColumn="0" w:lastRowFirstColumn="0" w:lastRowLastColumn="0"/>
            <w:tcW w:w="1260" w:type="dxa"/>
            <w:vMerge w:val="restart"/>
          </w:tcPr>
          <w:p w:rsidR="00286733" w:rsidRPr="00A67091" w:rsidRDefault="00286733" w:rsidP="000931D9">
            <w:pPr>
              <w:jc w:val="center"/>
              <w:rPr>
                <w:rFonts w:ascii="Verdana" w:hAnsi="Verdana"/>
              </w:rPr>
            </w:pPr>
            <w:r w:rsidRPr="00A67091">
              <w:rPr>
                <w:rFonts w:ascii="Verdana" w:hAnsi="Verdana"/>
              </w:rPr>
              <w:t>TÜRÜ</w:t>
            </w:r>
          </w:p>
        </w:tc>
        <w:tc>
          <w:tcPr>
            <w:cnfStyle w:val="000100000000" w:firstRow="0" w:lastRow="0" w:firstColumn="0" w:lastColumn="1" w:oddVBand="0" w:evenVBand="0" w:oddHBand="0" w:evenHBand="0" w:firstRowFirstColumn="0" w:firstRowLastColumn="0" w:lastRowFirstColumn="0" w:lastRowLastColumn="0"/>
            <w:tcW w:w="4620" w:type="dxa"/>
            <w:gridSpan w:val="3"/>
          </w:tcPr>
          <w:p w:rsidR="00286733" w:rsidRPr="00A67091" w:rsidRDefault="00286733" w:rsidP="000931D9">
            <w:pPr>
              <w:jc w:val="center"/>
              <w:rPr>
                <w:rFonts w:ascii="Verdana" w:hAnsi="Verdana"/>
              </w:rPr>
            </w:pPr>
            <w:r w:rsidRPr="00A67091">
              <w:rPr>
                <w:rFonts w:ascii="Verdana" w:hAnsi="Verdana"/>
              </w:rPr>
              <w:t>Gösterge Hedef ve Gerçekleşmeleri</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286733" w:rsidRPr="00A67091" w:rsidRDefault="00286733" w:rsidP="000931D9">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1</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2</w:t>
            </w:r>
          </w:p>
        </w:tc>
        <w:tc>
          <w:tcPr>
            <w:cnfStyle w:val="000100000000" w:firstRow="0" w:lastRow="0" w:firstColumn="0" w:lastColumn="1" w:oddVBand="0" w:evenVBand="0" w:oddHBand="0" w:evenHBand="0" w:firstRowFirstColumn="0" w:firstRowLastColumn="0" w:lastRowFirstColumn="0" w:lastRowLastColumn="0"/>
            <w:tcW w:w="1410" w:type="dxa"/>
          </w:tcPr>
          <w:p w:rsidR="00286733" w:rsidRPr="00A67091" w:rsidRDefault="007778CE" w:rsidP="000931D9">
            <w:pPr>
              <w:jc w:val="center"/>
              <w:rPr>
                <w:rFonts w:ascii="Verdana" w:hAnsi="Verdana"/>
              </w:rPr>
            </w:pPr>
            <w:r w:rsidRPr="00A67091">
              <w:rPr>
                <w:rFonts w:ascii="Verdana" w:hAnsi="Verdana"/>
              </w:rPr>
              <w:t>201</w:t>
            </w:r>
            <w:r w:rsidR="009072AD">
              <w:rPr>
                <w:rFonts w:ascii="Verdana" w:hAnsi="Verdana"/>
              </w:rPr>
              <w:t>3</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286733" w:rsidRPr="00A67091" w:rsidRDefault="00286733" w:rsidP="000931D9">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286733" w:rsidRPr="00A67091" w:rsidRDefault="00286733" w:rsidP="000931D9">
            <w:pPr>
              <w:jc w:val="center"/>
              <w:rPr>
                <w:rFonts w:ascii="Verdana" w:hAnsi="Verdana"/>
              </w:rPr>
            </w:pPr>
            <w:r w:rsidRPr="00A67091">
              <w:rPr>
                <w:rFonts w:ascii="Verdana" w:hAnsi="Verdana"/>
              </w:rPr>
              <w:t>Hedef</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r w:rsidRPr="00A67091">
              <w:rPr>
                <w:rFonts w:ascii="Verdana" w:hAnsi="Verdana"/>
              </w:rPr>
              <w:t>Hedef</w:t>
            </w:r>
          </w:p>
        </w:tc>
        <w:tc>
          <w:tcPr>
            <w:cnfStyle w:val="000100000000" w:firstRow="0" w:lastRow="0" w:firstColumn="0" w:lastColumn="1" w:oddVBand="0" w:evenVBand="0" w:oddHBand="0" w:evenHBand="0" w:firstRowFirstColumn="0" w:firstRowLastColumn="0" w:lastRowFirstColumn="0" w:lastRowLastColumn="0"/>
            <w:tcW w:w="1410" w:type="dxa"/>
          </w:tcPr>
          <w:p w:rsidR="00286733" w:rsidRPr="00A67091" w:rsidRDefault="00286733" w:rsidP="000931D9">
            <w:pPr>
              <w:jc w:val="center"/>
              <w:rPr>
                <w:rFonts w:ascii="Verdana" w:hAnsi="Verdana"/>
              </w:rPr>
            </w:pPr>
            <w:r w:rsidRPr="00A67091">
              <w:rPr>
                <w:rFonts w:ascii="Verdana" w:hAnsi="Verdana"/>
              </w:rPr>
              <w:t>Hedef</w:t>
            </w:r>
          </w:p>
        </w:tc>
      </w:tr>
      <w:tr w:rsidR="00286733"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rPr>
            </w:pPr>
            <w:r w:rsidRPr="00A67091">
              <w:rPr>
                <w:rFonts w:ascii="Verdana" w:hAnsi="Verdana"/>
              </w:rPr>
              <w:t>Erfelek, Türkeli TSM’lerin tadilat ve onarımı</w:t>
            </w: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r w:rsidRPr="00A67091">
              <w:rPr>
                <w:rFonts w:ascii="Verdana" w:hAnsi="Verdana"/>
              </w:rPr>
              <w:t>-</w:t>
            </w:r>
          </w:p>
        </w:tc>
        <w:tc>
          <w:tcPr>
            <w:cnfStyle w:val="000001000000" w:firstRow="0" w:lastRow="0" w:firstColumn="0" w:lastColumn="0" w:oddVBand="0" w:evenVBand="1" w:oddHBand="0" w:evenHBand="0" w:firstRowFirstColumn="0" w:firstRowLastColumn="0" w:lastRowFirstColumn="0" w:lastRowLastColumn="0"/>
            <w:tcW w:w="1770" w:type="dxa"/>
          </w:tcPr>
          <w:p w:rsidR="00286733" w:rsidRPr="00A67091" w:rsidRDefault="007778CE" w:rsidP="000931D9">
            <w:pPr>
              <w:rPr>
                <w:rFonts w:ascii="Verdana" w:hAnsi="Verdana"/>
              </w:rPr>
            </w:pPr>
            <w:r w:rsidRPr="00A67091">
              <w:rPr>
                <w:rFonts w:ascii="Verdana" w:hAnsi="Verdana"/>
              </w:rPr>
              <w:t xml:space="preserve">150.000 </w:t>
            </w:r>
            <w:r w:rsidR="00286733" w:rsidRPr="00A67091">
              <w:rPr>
                <w:rFonts w:ascii="Verdana" w:hAnsi="Verdana"/>
              </w:rPr>
              <w:t>TL temini</w:t>
            </w: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r w:rsidRPr="00A67091">
              <w:rPr>
                <w:rFonts w:ascii="Verdana" w:hAnsi="Verdana"/>
              </w:rPr>
              <w:t>-</w:t>
            </w:r>
          </w:p>
        </w:tc>
        <w:tc>
          <w:tcPr>
            <w:cnfStyle w:val="000100000000" w:firstRow="0" w:lastRow="0" w:firstColumn="0" w:lastColumn="1" w:oddVBand="0" w:evenVBand="0" w:oddHBand="0" w:evenHBand="0" w:firstRowFirstColumn="0" w:firstRowLastColumn="0" w:lastRowFirstColumn="0" w:lastRowLastColumn="0"/>
            <w:tcW w:w="1410" w:type="dxa"/>
          </w:tcPr>
          <w:p w:rsidR="00286733" w:rsidRPr="00A67091" w:rsidRDefault="00286733" w:rsidP="000931D9">
            <w:pPr>
              <w:jc w:val="center"/>
              <w:rPr>
                <w:rFonts w:ascii="Verdana" w:hAnsi="Verdana"/>
              </w:rPr>
            </w:pPr>
            <w:r w:rsidRPr="00A67091">
              <w:rPr>
                <w:rFonts w:ascii="Verdana" w:hAnsi="Verdana"/>
              </w:rPr>
              <w:t>-</w:t>
            </w:r>
          </w:p>
        </w:tc>
      </w:tr>
      <w:tr w:rsidR="00286733"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410" w:type="dxa"/>
          </w:tcPr>
          <w:p w:rsidR="00286733" w:rsidRPr="00A67091" w:rsidRDefault="00286733" w:rsidP="000931D9">
            <w:pPr>
              <w:jc w:val="center"/>
              <w:rPr>
                <w:rFonts w:ascii="Verdana" w:hAnsi="Verdana"/>
              </w:rPr>
            </w:pPr>
          </w:p>
        </w:tc>
      </w:tr>
      <w:tr w:rsidR="00286733" w:rsidRPr="00A6709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350" w:type="dxa"/>
          </w:tcPr>
          <w:p w:rsidR="00286733" w:rsidRPr="00A67091" w:rsidRDefault="00286733" w:rsidP="000931D9">
            <w:pPr>
              <w:rPr>
                <w:rFonts w:ascii="Verdana" w:hAnsi="Verdana"/>
                <w:b w:val="0"/>
              </w:rPr>
            </w:pPr>
          </w:p>
        </w:tc>
        <w:tc>
          <w:tcPr>
            <w:cnfStyle w:val="000010000000" w:firstRow="0" w:lastRow="0" w:firstColumn="0" w:lastColumn="0" w:oddVBand="1" w:evenVBand="0" w:oddHBand="0" w:evenHBand="0" w:firstRowFirstColumn="0" w:firstRowLastColumn="0" w:lastRowFirstColumn="0" w:lastRowLastColumn="0"/>
            <w:tcW w:w="1260" w:type="dxa"/>
          </w:tcPr>
          <w:p w:rsidR="00286733" w:rsidRPr="00A67091" w:rsidRDefault="00286733" w:rsidP="000931D9">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286733" w:rsidRPr="00A67091" w:rsidRDefault="00286733" w:rsidP="000931D9">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440" w:type="dxa"/>
          </w:tcPr>
          <w:p w:rsidR="00286733" w:rsidRPr="00A67091" w:rsidRDefault="00286733" w:rsidP="000931D9">
            <w:pPr>
              <w:jc w:val="center"/>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410" w:type="dxa"/>
          </w:tcPr>
          <w:p w:rsidR="00286733" w:rsidRPr="00A67091" w:rsidRDefault="00286733" w:rsidP="000931D9">
            <w:pPr>
              <w:jc w:val="center"/>
              <w:rPr>
                <w:rFonts w:ascii="Verdana" w:hAnsi="Verdana"/>
              </w:rPr>
            </w:pPr>
          </w:p>
        </w:tc>
      </w:tr>
    </w:tbl>
    <w:p w:rsidR="0097631C" w:rsidRDefault="0097631C" w:rsidP="009C34EA">
      <w:pPr>
        <w:spacing w:line="360" w:lineRule="auto"/>
        <w:jc w:val="both"/>
        <w:rPr>
          <w:rFonts w:ascii="Verdana" w:hAnsi="Verdana"/>
          <w:b/>
          <w:sz w:val="28"/>
          <w:szCs w:val="28"/>
        </w:rPr>
      </w:pPr>
    </w:p>
    <w:tbl>
      <w:tblPr>
        <w:tblStyle w:val="TabloStunlar2"/>
        <w:tblW w:w="10230" w:type="dxa"/>
        <w:tblInd w:w="108" w:type="dxa"/>
        <w:tblLayout w:type="fixed"/>
        <w:tblLook w:val="01E0" w:firstRow="1" w:lastRow="1" w:firstColumn="1" w:lastColumn="1" w:noHBand="0" w:noVBand="0"/>
      </w:tblPr>
      <w:tblGrid>
        <w:gridCol w:w="4350"/>
        <w:gridCol w:w="1260"/>
        <w:gridCol w:w="1770"/>
        <w:gridCol w:w="1440"/>
        <w:gridCol w:w="1410"/>
      </w:tblGrid>
      <w:tr w:rsidR="007778CE" w:rsidRPr="00A67091" w:rsidTr="009072AD">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230" w:type="dxa"/>
            <w:gridSpan w:val="5"/>
          </w:tcPr>
          <w:p w:rsidR="007778CE" w:rsidRPr="009072AD" w:rsidRDefault="007778CE" w:rsidP="007778CE">
            <w:pPr>
              <w:jc w:val="center"/>
              <w:rPr>
                <w:rFonts w:ascii="Verdana" w:hAnsi="Verdana"/>
                <w:b w:val="0"/>
              </w:rPr>
            </w:pPr>
            <w:r w:rsidRPr="009072AD">
              <w:rPr>
                <w:rFonts w:ascii="Verdana" w:hAnsi="Verdana"/>
              </w:rPr>
              <w:t xml:space="preserve">PERFORMANS GÖSTERGELERİ TABLOSU  </w:t>
            </w:r>
          </w:p>
        </w:tc>
      </w:tr>
      <w:tr w:rsidR="007778CE"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7778CE" w:rsidRPr="00A67091" w:rsidRDefault="007778CE" w:rsidP="007778CE">
            <w:pPr>
              <w:rPr>
                <w:rFonts w:ascii="Verdana" w:hAnsi="Verdana"/>
                <w:sz w:val="20"/>
                <w:szCs w:val="20"/>
              </w:rPr>
            </w:pPr>
            <w:r w:rsidRPr="00A67091">
              <w:rPr>
                <w:rFonts w:ascii="Verdana" w:hAnsi="Verdana"/>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5880" w:type="dxa"/>
            <w:gridSpan w:val="4"/>
          </w:tcPr>
          <w:p w:rsidR="007778CE" w:rsidRPr="00A67091" w:rsidRDefault="007778CE" w:rsidP="007778CE">
            <w:pPr>
              <w:jc w:val="both"/>
              <w:rPr>
                <w:rFonts w:ascii="Verdana" w:hAnsi="Verdana"/>
                <w:sz w:val="20"/>
                <w:szCs w:val="20"/>
              </w:rPr>
            </w:pPr>
            <w:r w:rsidRPr="00A67091">
              <w:rPr>
                <w:rFonts w:ascii="Verdana" w:hAnsi="Verdana"/>
                <w:sz w:val="20"/>
                <w:szCs w:val="20"/>
              </w:rPr>
              <w:t>İlçe TSM’lerin onayı</w:t>
            </w:r>
          </w:p>
        </w:tc>
      </w:tr>
      <w:tr w:rsidR="007778CE"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Pr>
          <w:p w:rsidR="007778CE" w:rsidRPr="00A67091" w:rsidRDefault="007778CE" w:rsidP="007778CE">
            <w:pPr>
              <w:rPr>
                <w:rFonts w:ascii="Verdana" w:hAnsi="Verdana"/>
                <w:sz w:val="20"/>
                <w:szCs w:val="20"/>
              </w:rPr>
            </w:pPr>
            <w:r w:rsidRPr="00A67091">
              <w:rPr>
                <w:rFonts w:ascii="Verdana" w:hAnsi="Verdana"/>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5880" w:type="dxa"/>
            <w:gridSpan w:val="4"/>
          </w:tcPr>
          <w:p w:rsidR="007778CE" w:rsidRPr="00A67091" w:rsidRDefault="009072AD" w:rsidP="007778CE">
            <w:pPr>
              <w:rPr>
                <w:rFonts w:ascii="Verdana" w:hAnsi="Verdana"/>
              </w:rPr>
            </w:pPr>
            <w:r>
              <w:rPr>
                <w:rFonts w:ascii="Verdana" w:hAnsi="Verdana"/>
              </w:rPr>
              <w:t>2011</w:t>
            </w:r>
          </w:p>
        </w:tc>
      </w:tr>
      <w:tr w:rsidR="007778CE"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val="restart"/>
          </w:tcPr>
          <w:p w:rsidR="007778CE" w:rsidRPr="00A67091" w:rsidRDefault="007778CE" w:rsidP="007778CE">
            <w:pPr>
              <w:jc w:val="center"/>
              <w:rPr>
                <w:rFonts w:ascii="Verdana" w:hAnsi="Verdana"/>
              </w:rPr>
            </w:pPr>
            <w:r w:rsidRPr="00A67091">
              <w:rPr>
                <w:rFonts w:ascii="Verdana" w:hAnsi="Verdana"/>
              </w:rPr>
              <w:t>Performans Göstergesi</w:t>
            </w:r>
          </w:p>
        </w:tc>
        <w:tc>
          <w:tcPr>
            <w:cnfStyle w:val="000010000000" w:firstRow="0" w:lastRow="0" w:firstColumn="0" w:lastColumn="0" w:oddVBand="1" w:evenVBand="0" w:oddHBand="0" w:evenHBand="0" w:firstRowFirstColumn="0" w:firstRowLastColumn="0" w:lastRowFirstColumn="0" w:lastRowLastColumn="0"/>
            <w:tcW w:w="1260" w:type="dxa"/>
            <w:vMerge w:val="restart"/>
          </w:tcPr>
          <w:p w:rsidR="007778CE" w:rsidRPr="00A67091" w:rsidRDefault="007778CE" w:rsidP="007778CE">
            <w:pPr>
              <w:jc w:val="center"/>
              <w:rPr>
                <w:rFonts w:ascii="Verdana" w:hAnsi="Verdana"/>
              </w:rPr>
            </w:pPr>
            <w:r w:rsidRPr="00A67091">
              <w:rPr>
                <w:rFonts w:ascii="Verdana" w:hAnsi="Verdana"/>
              </w:rPr>
              <w:t>TÜRÜ</w:t>
            </w:r>
          </w:p>
        </w:tc>
        <w:tc>
          <w:tcPr>
            <w:cnfStyle w:val="000100000000" w:firstRow="0" w:lastRow="0" w:firstColumn="0" w:lastColumn="1" w:oddVBand="0" w:evenVBand="0" w:oddHBand="0" w:evenHBand="0" w:firstRowFirstColumn="0" w:firstRowLastColumn="0" w:lastRowFirstColumn="0" w:lastRowLastColumn="0"/>
            <w:tcW w:w="4620" w:type="dxa"/>
            <w:gridSpan w:val="3"/>
          </w:tcPr>
          <w:p w:rsidR="007778CE" w:rsidRPr="00A67091" w:rsidRDefault="007778CE" w:rsidP="007778CE">
            <w:pPr>
              <w:jc w:val="center"/>
              <w:rPr>
                <w:rFonts w:ascii="Verdana" w:hAnsi="Verdana"/>
              </w:rPr>
            </w:pPr>
            <w:r w:rsidRPr="00A67091">
              <w:rPr>
                <w:rFonts w:ascii="Verdana" w:hAnsi="Verdana"/>
              </w:rPr>
              <w:t>Gösterge Hedef ve Gerçekleşmeleri</w:t>
            </w:r>
          </w:p>
        </w:tc>
      </w:tr>
      <w:tr w:rsidR="007778CE" w:rsidRPr="00A67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7778CE" w:rsidRPr="00A67091" w:rsidRDefault="007778CE" w:rsidP="007778CE">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7778CE" w:rsidRPr="00A67091" w:rsidRDefault="007778CE" w:rsidP="007778CE">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7778CE" w:rsidRPr="00A67091" w:rsidRDefault="009072AD" w:rsidP="007778CE">
            <w:pPr>
              <w:jc w:val="center"/>
              <w:rPr>
                <w:rFonts w:ascii="Verdana" w:hAnsi="Verdana"/>
              </w:rPr>
            </w:pPr>
            <w:r>
              <w:rPr>
                <w:rFonts w:ascii="Verdana" w:hAnsi="Verdana"/>
              </w:rPr>
              <w:t>2011</w:t>
            </w:r>
          </w:p>
        </w:tc>
        <w:tc>
          <w:tcPr>
            <w:cnfStyle w:val="000010000000" w:firstRow="0" w:lastRow="0" w:firstColumn="0" w:lastColumn="0" w:oddVBand="1" w:evenVBand="0" w:oddHBand="0" w:evenHBand="0" w:firstRowFirstColumn="0" w:firstRowLastColumn="0" w:lastRowFirstColumn="0" w:lastRowLastColumn="0"/>
            <w:tcW w:w="1440" w:type="dxa"/>
          </w:tcPr>
          <w:p w:rsidR="007778CE" w:rsidRPr="00A67091" w:rsidRDefault="009072AD" w:rsidP="007778CE">
            <w:pPr>
              <w:jc w:val="center"/>
              <w:rPr>
                <w:rFonts w:ascii="Verdana" w:hAnsi="Verdana"/>
              </w:rPr>
            </w:pPr>
            <w:r>
              <w:rPr>
                <w:rFonts w:ascii="Verdana" w:hAnsi="Verdana"/>
              </w:rPr>
              <w:t>2012</w:t>
            </w:r>
          </w:p>
        </w:tc>
        <w:tc>
          <w:tcPr>
            <w:cnfStyle w:val="000100000000" w:firstRow="0" w:lastRow="0" w:firstColumn="0" w:lastColumn="1" w:oddVBand="0" w:evenVBand="0" w:oddHBand="0" w:evenHBand="0" w:firstRowFirstColumn="0" w:firstRowLastColumn="0" w:lastRowFirstColumn="0" w:lastRowLastColumn="0"/>
            <w:tcW w:w="1410" w:type="dxa"/>
          </w:tcPr>
          <w:p w:rsidR="007778CE" w:rsidRPr="00A67091" w:rsidRDefault="009072AD" w:rsidP="007778CE">
            <w:pPr>
              <w:jc w:val="center"/>
              <w:rPr>
                <w:rFonts w:ascii="Verdana" w:hAnsi="Verdana"/>
              </w:rPr>
            </w:pPr>
            <w:r>
              <w:rPr>
                <w:rFonts w:ascii="Verdana" w:hAnsi="Verdana"/>
              </w:rPr>
              <w:t>2013</w:t>
            </w:r>
          </w:p>
        </w:tc>
      </w:tr>
      <w:tr w:rsidR="007778CE" w:rsidRPr="00A67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vMerge/>
          </w:tcPr>
          <w:p w:rsidR="007778CE" w:rsidRPr="00A67091" w:rsidRDefault="007778CE" w:rsidP="007778CE">
            <w:pPr>
              <w:jc w:val="cente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vMerge/>
          </w:tcPr>
          <w:p w:rsidR="007778CE" w:rsidRPr="00A67091" w:rsidRDefault="007778CE" w:rsidP="007778CE">
            <w:pPr>
              <w:jc w:val="center"/>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70" w:type="dxa"/>
          </w:tcPr>
          <w:p w:rsidR="007778CE" w:rsidRPr="00A67091" w:rsidRDefault="007778CE" w:rsidP="007778CE">
            <w:pPr>
              <w:jc w:val="center"/>
              <w:rPr>
                <w:rFonts w:ascii="Verdana" w:hAnsi="Verdana"/>
              </w:rPr>
            </w:pPr>
            <w:r w:rsidRPr="00A67091">
              <w:rPr>
                <w:rFonts w:ascii="Verdana" w:hAnsi="Verdana"/>
              </w:rPr>
              <w:t>Hedef</w:t>
            </w:r>
          </w:p>
        </w:tc>
        <w:tc>
          <w:tcPr>
            <w:cnfStyle w:val="000010000000" w:firstRow="0" w:lastRow="0" w:firstColumn="0" w:lastColumn="0" w:oddVBand="1" w:evenVBand="0" w:oddHBand="0" w:evenHBand="0" w:firstRowFirstColumn="0" w:firstRowLastColumn="0" w:lastRowFirstColumn="0" w:lastRowLastColumn="0"/>
            <w:tcW w:w="1440" w:type="dxa"/>
          </w:tcPr>
          <w:p w:rsidR="007778CE" w:rsidRPr="00A67091" w:rsidRDefault="007778CE" w:rsidP="007778CE">
            <w:pPr>
              <w:jc w:val="center"/>
              <w:rPr>
                <w:rFonts w:ascii="Verdana" w:hAnsi="Verdana"/>
              </w:rPr>
            </w:pPr>
            <w:r w:rsidRPr="00A67091">
              <w:rPr>
                <w:rFonts w:ascii="Verdana" w:hAnsi="Verdana"/>
              </w:rPr>
              <w:t>Hedef</w:t>
            </w:r>
          </w:p>
        </w:tc>
        <w:tc>
          <w:tcPr>
            <w:cnfStyle w:val="000100000000" w:firstRow="0" w:lastRow="0" w:firstColumn="0" w:lastColumn="1" w:oddVBand="0" w:evenVBand="0" w:oddHBand="0" w:evenHBand="0" w:firstRowFirstColumn="0" w:firstRowLastColumn="0" w:lastRowFirstColumn="0" w:lastRowLastColumn="0"/>
            <w:tcW w:w="1410" w:type="dxa"/>
          </w:tcPr>
          <w:p w:rsidR="007778CE" w:rsidRPr="00A67091" w:rsidRDefault="007778CE" w:rsidP="007778CE">
            <w:pPr>
              <w:jc w:val="center"/>
              <w:rPr>
                <w:rFonts w:ascii="Verdana" w:hAnsi="Verdana"/>
              </w:rPr>
            </w:pPr>
            <w:r w:rsidRPr="00A67091">
              <w:rPr>
                <w:rFonts w:ascii="Verdana" w:hAnsi="Verdana"/>
              </w:rPr>
              <w:t>Hedef</w:t>
            </w:r>
          </w:p>
        </w:tc>
      </w:tr>
      <w:tr w:rsidR="007778CE" w:rsidRPr="00A6709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350" w:type="dxa"/>
          </w:tcPr>
          <w:p w:rsidR="007778CE" w:rsidRPr="0000034F" w:rsidRDefault="009072AD" w:rsidP="007778CE">
            <w:pPr>
              <w:rPr>
                <w:rFonts w:ascii="Verdana" w:hAnsi="Verdana"/>
                <w:b w:val="0"/>
              </w:rPr>
            </w:pPr>
            <w:r>
              <w:rPr>
                <w:rFonts w:ascii="Verdana" w:hAnsi="Verdana"/>
                <w:b w:val="0"/>
              </w:rPr>
              <w:t>Aile Hekimlerine ait Kan toplama için akaryakıt alımı</w:t>
            </w:r>
          </w:p>
          <w:p w:rsidR="007778CE" w:rsidRPr="00A67091" w:rsidRDefault="007778CE" w:rsidP="007778CE">
            <w:pPr>
              <w:rPr>
                <w:rFonts w:ascii="Verdana" w:hAnsi="Verdana"/>
              </w:rPr>
            </w:pPr>
          </w:p>
        </w:tc>
        <w:tc>
          <w:tcPr>
            <w:cnfStyle w:val="000010000000" w:firstRow="0" w:lastRow="0" w:firstColumn="0" w:lastColumn="0" w:oddVBand="1" w:evenVBand="0" w:oddHBand="0" w:evenHBand="0" w:firstRowFirstColumn="0" w:firstRowLastColumn="0" w:lastRowFirstColumn="0" w:lastRowLastColumn="0"/>
            <w:tcW w:w="1260" w:type="dxa"/>
          </w:tcPr>
          <w:p w:rsidR="007778CE" w:rsidRPr="00A67091" w:rsidRDefault="007778CE" w:rsidP="007778CE">
            <w:pPr>
              <w:jc w:val="center"/>
              <w:rPr>
                <w:rFonts w:ascii="Verdana" w:hAnsi="Verdana"/>
              </w:rPr>
            </w:pPr>
            <w:r w:rsidRPr="00A67091">
              <w:rPr>
                <w:rFonts w:ascii="Verdana" w:hAnsi="Verdana"/>
              </w:rPr>
              <w:t>-</w:t>
            </w:r>
          </w:p>
        </w:tc>
        <w:tc>
          <w:tcPr>
            <w:cnfStyle w:val="000001000000" w:firstRow="0" w:lastRow="0" w:firstColumn="0" w:lastColumn="0" w:oddVBand="0" w:evenVBand="1" w:oddHBand="0" w:evenHBand="0" w:firstRowFirstColumn="0" w:firstRowLastColumn="0" w:lastRowFirstColumn="0" w:lastRowLastColumn="0"/>
            <w:tcW w:w="1770" w:type="dxa"/>
          </w:tcPr>
          <w:p w:rsidR="007778CE" w:rsidRPr="00A67091" w:rsidRDefault="009072AD" w:rsidP="007778CE">
            <w:pPr>
              <w:rPr>
                <w:rFonts w:ascii="Verdana" w:hAnsi="Verdana"/>
              </w:rPr>
            </w:pPr>
            <w:r>
              <w:rPr>
                <w:rFonts w:ascii="Verdana" w:hAnsi="Verdana"/>
              </w:rPr>
              <w:t>10</w:t>
            </w:r>
            <w:r w:rsidR="007778CE" w:rsidRPr="00A67091">
              <w:rPr>
                <w:rFonts w:ascii="Verdana" w:hAnsi="Verdana"/>
              </w:rPr>
              <w:t>0.000 TL temini</w:t>
            </w:r>
          </w:p>
        </w:tc>
        <w:tc>
          <w:tcPr>
            <w:cnfStyle w:val="000010000000" w:firstRow="0" w:lastRow="0" w:firstColumn="0" w:lastColumn="0" w:oddVBand="1" w:evenVBand="0" w:oddHBand="0" w:evenHBand="0" w:firstRowFirstColumn="0" w:firstRowLastColumn="0" w:lastRowFirstColumn="0" w:lastRowLastColumn="0"/>
            <w:tcW w:w="1440" w:type="dxa"/>
          </w:tcPr>
          <w:p w:rsidR="007778CE" w:rsidRPr="00A67091" w:rsidRDefault="007778CE" w:rsidP="007778CE">
            <w:pPr>
              <w:jc w:val="center"/>
              <w:rPr>
                <w:rFonts w:ascii="Verdana" w:hAnsi="Verdana"/>
              </w:rPr>
            </w:pPr>
            <w:r w:rsidRPr="00A67091">
              <w:rPr>
                <w:rFonts w:ascii="Verdana" w:hAnsi="Verdana"/>
              </w:rPr>
              <w:t>-</w:t>
            </w:r>
          </w:p>
        </w:tc>
        <w:tc>
          <w:tcPr>
            <w:cnfStyle w:val="000100000000" w:firstRow="0" w:lastRow="0" w:firstColumn="0" w:lastColumn="1" w:oddVBand="0" w:evenVBand="0" w:oddHBand="0" w:evenHBand="0" w:firstRowFirstColumn="0" w:firstRowLastColumn="0" w:lastRowFirstColumn="0" w:lastRowLastColumn="0"/>
            <w:tcW w:w="1410" w:type="dxa"/>
          </w:tcPr>
          <w:p w:rsidR="007778CE" w:rsidRPr="00A67091" w:rsidRDefault="007778CE" w:rsidP="007778CE">
            <w:pPr>
              <w:jc w:val="center"/>
              <w:rPr>
                <w:rFonts w:ascii="Verdana" w:hAnsi="Verdana"/>
              </w:rPr>
            </w:pPr>
            <w:r w:rsidRPr="00A67091">
              <w:rPr>
                <w:rFonts w:ascii="Verdana" w:hAnsi="Verdana"/>
              </w:rPr>
              <w:t>-</w:t>
            </w:r>
          </w:p>
        </w:tc>
      </w:tr>
    </w:tbl>
    <w:p w:rsidR="007778CE" w:rsidRDefault="008A4C8F" w:rsidP="009C34EA">
      <w:pPr>
        <w:spacing w:line="360" w:lineRule="auto"/>
        <w:jc w:val="both"/>
        <w:rPr>
          <w:rFonts w:ascii="Verdana" w:hAnsi="Verdana"/>
          <w:b/>
          <w:sz w:val="28"/>
          <w:szCs w:val="28"/>
        </w:rPr>
      </w:pPr>
      <w:r>
        <w:rPr>
          <w:rFonts w:ascii="Verdana" w:hAnsi="Verdana"/>
          <w:b/>
          <w:sz w:val="28"/>
          <w:szCs w:val="28"/>
        </w:rPr>
        <w:t xml:space="preserve">   </w:t>
      </w:r>
      <w:r w:rsidR="00F72E94">
        <w:rPr>
          <w:rFonts w:ascii="Verdana" w:hAnsi="Verdana"/>
          <w:b/>
          <w:sz w:val="28"/>
          <w:szCs w:val="28"/>
        </w:rPr>
        <w:t xml:space="preserve">                   </w:t>
      </w:r>
      <w:r>
        <w:rPr>
          <w:rFonts w:ascii="Verdana" w:hAnsi="Verdana"/>
          <w:b/>
          <w:sz w:val="28"/>
          <w:szCs w:val="28"/>
        </w:rPr>
        <w:t xml:space="preserve"> </w:t>
      </w:r>
    </w:p>
    <w:tbl>
      <w:tblPr>
        <w:tblStyle w:val="TabloStunlar2"/>
        <w:tblW w:w="0" w:type="auto"/>
        <w:tblLook w:val="01E0" w:firstRow="1" w:lastRow="1" w:firstColumn="1" w:lastColumn="1" w:noHBand="0" w:noVBand="0"/>
      </w:tblPr>
      <w:tblGrid>
        <w:gridCol w:w="10399"/>
      </w:tblGrid>
      <w:tr w:rsidR="007778CE" w:rsidRPr="00777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7778CE" w:rsidRPr="00C455C7" w:rsidRDefault="007778CE" w:rsidP="007778CE">
            <w:pPr>
              <w:spacing w:line="360" w:lineRule="auto"/>
              <w:jc w:val="center"/>
              <w:rPr>
                <w:rFonts w:ascii="Verdana" w:hAnsi="Verdana"/>
              </w:rPr>
            </w:pPr>
            <w:r w:rsidRPr="00C455C7">
              <w:rPr>
                <w:rFonts w:ascii="Verdana" w:hAnsi="Verdana"/>
              </w:rPr>
              <w:t>11.SPOR HİZMETLERİ,</w:t>
            </w:r>
          </w:p>
        </w:tc>
      </w:tr>
    </w:tbl>
    <w:p w:rsidR="007778CE" w:rsidRDefault="007778CE" w:rsidP="007778CE">
      <w:pPr>
        <w:jc w:val="both"/>
        <w:rPr>
          <w:rFonts w:ascii="Verdana" w:hAnsi="Verdana"/>
          <w:b/>
        </w:rPr>
      </w:pPr>
      <w:bookmarkStart w:id="10" w:name="_Toc128984874"/>
    </w:p>
    <w:p w:rsidR="007778CE" w:rsidRPr="007778CE" w:rsidRDefault="00A13ACD" w:rsidP="007778CE">
      <w:pPr>
        <w:jc w:val="both"/>
        <w:rPr>
          <w:rFonts w:ascii="Verdana" w:hAnsi="Verdana"/>
        </w:rPr>
      </w:pPr>
      <w:r w:rsidRPr="00A13ACD">
        <w:rPr>
          <w:rFonts w:ascii="Verdana" w:hAnsi="Verdana"/>
          <w:b/>
        </w:rPr>
        <w:t>Performans hedefi:</w:t>
      </w:r>
      <w:r w:rsidRPr="00A13ACD">
        <w:rPr>
          <w:rFonts w:ascii="Verdana" w:hAnsi="Verdana"/>
        </w:rPr>
        <w:t xml:space="preserve"> </w:t>
      </w:r>
      <w:r w:rsidR="007778CE" w:rsidRPr="007778CE">
        <w:rPr>
          <w:rFonts w:ascii="Verdana" w:hAnsi="Verdana"/>
        </w:rPr>
        <w:t>Hazırlanan faaliyet ve projeler yılı içerisinde ödenek imkanları doğrultusunda  gerçekleştirilecektir.</w:t>
      </w:r>
    </w:p>
    <w:p w:rsidR="00A13ACD" w:rsidRPr="00A13ACD" w:rsidRDefault="00A13ACD" w:rsidP="00A13ACD">
      <w:pPr>
        <w:jc w:val="both"/>
        <w:rPr>
          <w:rFonts w:ascii="Verdana" w:hAnsi="Verdana"/>
        </w:rPr>
      </w:pPr>
      <w:r w:rsidRPr="00A13ACD">
        <w:rPr>
          <w:rFonts w:ascii="Verdana" w:hAnsi="Verdana"/>
        </w:rPr>
        <w:t>.</w:t>
      </w:r>
    </w:p>
    <w:p w:rsidR="00A13ACD" w:rsidRPr="00A13ACD" w:rsidRDefault="00A13ACD" w:rsidP="00A13ACD">
      <w:pPr>
        <w:jc w:val="both"/>
        <w:rPr>
          <w:rFonts w:ascii="Verdana" w:hAnsi="Verdana"/>
          <w:b/>
        </w:rPr>
      </w:pPr>
      <w:r w:rsidRPr="00A13ACD">
        <w:rPr>
          <w:rFonts w:ascii="Verdana" w:hAnsi="Verdana"/>
          <w:b/>
        </w:rPr>
        <w:t>Faaliyet ve projelerin belirlenmesi :</w:t>
      </w:r>
    </w:p>
    <w:bookmarkEnd w:id="10"/>
    <w:p w:rsidR="007778CE" w:rsidRPr="00BA3FF5" w:rsidRDefault="007778CE" w:rsidP="007778CE">
      <w:pPr>
        <w:ind w:firstLine="708"/>
        <w:jc w:val="both"/>
        <w:rPr>
          <w:rFonts w:ascii="Verdana" w:hAnsi="Verdana"/>
          <w:b/>
        </w:rPr>
      </w:pPr>
      <w:r w:rsidRPr="00BA3FF5">
        <w:rPr>
          <w:rFonts w:ascii="Verdana" w:hAnsi="Verdana"/>
        </w:rPr>
        <w:t>1- Malzeme Alımı ( PVC kaplı kafes örgü, galvanizli boru, demir, saç levha, basketbol çemberi,   çimento, çakıl, kum,boya vs.)</w:t>
      </w:r>
    </w:p>
    <w:p w:rsidR="007778CE" w:rsidRPr="00BA3FF5" w:rsidRDefault="007778CE" w:rsidP="007778CE">
      <w:pPr>
        <w:ind w:firstLine="708"/>
        <w:rPr>
          <w:rFonts w:ascii="Verdana" w:hAnsi="Verdana"/>
        </w:rPr>
      </w:pPr>
      <w:r w:rsidRPr="00BA3FF5">
        <w:rPr>
          <w:rFonts w:ascii="Verdana" w:hAnsi="Verdana"/>
        </w:rPr>
        <w:t>2- Dikmen İlçesine Çok Amaçlı Spor Salonu Yapımı</w:t>
      </w:r>
    </w:p>
    <w:p w:rsidR="007778CE" w:rsidRPr="00BA3FF5" w:rsidRDefault="007778CE" w:rsidP="007778CE">
      <w:pPr>
        <w:ind w:firstLine="708"/>
        <w:rPr>
          <w:rFonts w:ascii="Verdana" w:hAnsi="Verdana"/>
        </w:rPr>
      </w:pPr>
      <w:r w:rsidRPr="00BA3FF5">
        <w:rPr>
          <w:rFonts w:ascii="Verdana" w:hAnsi="Verdana"/>
        </w:rPr>
        <w:t>3-  Erfelek İlçesine Çok Amaçlı Spor Salonu Yapımı</w:t>
      </w:r>
    </w:p>
    <w:p w:rsidR="007778CE" w:rsidRPr="00BA3FF5" w:rsidRDefault="007778CE" w:rsidP="007778CE">
      <w:pPr>
        <w:ind w:firstLine="708"/>
        <w:rPr>
          <w:rFonts w:ascii="Verdana" w:hAnsi="Verdana"/>
        </w:rPr>
      </w:pPr>
      <w:r w:rsidRPr="00BA3FF5">
        <w:rPr>
          <w:rFonts w:ascii="Verdana" w:hAnsi="Verdana"/>
        </w:rPr>
        <w:t>4- Otobüs alımı (27+1) 28 kişilik</w:t>
      </w:r>
    </w:p>
    <w:p w:rsidR="007778CE" w:rsidRPr="00BA3FF5" w:rsidRDefault="007778CE" w:rsidP="007778CE">
      <w:pPr>
        <w:ind w:firstLine="708"/>
        <w:rPr>
          <w:rFonts w:ascii="Verdana" w:hAnsi="Verdana"/>
        </w:rPr>
      </w:pPr>
      <w:r w:rsidRPr="00BA3FF5">
        <w:rPr>
          <w:rFonts w:ascii="Verdana" w:hAnsi="Verdana"/>
        </w:rPr>
        <w:t>5- Merkez ve İlçelere Antrenör, Spor Lideri, Gençlik Lideri İstihdamı</w:t>
      </w:r>
    </w:p>
    <w:p w:rsidR="007778CE" w:rsidRPr="00BA3FF5" w:rsidRDefault="007778CE" w:rsidP="007778CE">
      <w:pPr>
        <w:ind w:firstLine="708"/>
        <w:rPr>
          <w:rFonts w:ascii="Verdana" w:hAnsi="Verdana"/>
        </w:rPr>
      </w:pPr>
      <w:r w:rsidRPr="00BA3FF5">
        <w:rPr>
          <w:rFonts w:ascii="Verdana" w:hAnsi="Verdana"/>
        </w:rPr>
        <w:t>6- Amatör spor kulüplerine malzeme desteği ve nakdi yardım yapılması</w:t>
      </w:r>
    </w:p>
    <w:p w:rsidR="007778CE" w:rsidRPr="00BA3FF5" w:rsidRDefault="007778CE" w:rsidP="007778CE">
      <w:pPr>
        <w:ind w:firstLine="708"/>
        <w:rPr>
          <w:rFonts w:ascii="Verdana" w:hAnsi="Verdana"/>
        </w:rPr>
      </w:pPr>
      <w:r w:rsidRPr="00BA3FF5">
        <w:rPr>
          <w:rFonts w:ascii="Verdana" w:hAnsi="Verdana"/>
        </w:rPr>
        <w:t>7-Merkez ve İlçe spor tesislerinin bakım onarımı</w:t>
      </w:r>
    </w:p>
    <w:p w:rsidR="009342C7" w:rsidRDefault="009342C7"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3600"/>
        <w:gridCol w:w="1440"/>
        <w:gridCol w:w="1440"/>
        <w:gridCol w:w="1620"/>
        <w:gridCol w:w="1800"/>
      </w:tblGrid>
      <w:tr w:rsidR="00633C31"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633C31" w:rsidRPr="003442A4" w:rsidRDefault="00633C31" w:rsidP="00E60C36">
            <w:pPr>
              <w:jc w:val="center"/>
              <w:rPr>
                <w:rFonts w:ascii="Verdana" w:hAnsi="Verdana"/>
                <w:b w:val="0"/>
              </w:rPr>
            </w:pPr>
            <w:r w:rsidRPr="003442A4">
              <w:rPr>
                <w:rFonts w:ascii="Verdana" w:hAnsi="Verdana"/>
                <w:b w:val="0"/>
              </w:rPr>
              <w:t xml:space="preserve">PERFORMANS GÖSTERGELERİ TABLOSU      </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633C31" w:rsidRPr="00930E1D" w:rsidRDefault="00633C31"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300"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Futbol Sahası Çimlendirme</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633C31" w:rsidRPr="00930E1D" w:rsidRDefault="00633C31"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300"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1440"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633C31" w:rsidRPr="00930E1D" w:rsidRDefault="00633C31" w:rsidP="00E60C36">
            <w:pPr>
              <w:jc w:val="center"/>
              <w:rPr>
                <w:rFonts w:ascii="Verdana" w:hAnsi="Verdana"/>
                <w:b/>
                <w:sz w:val="20"/>
                <w:szCs w:val="20"/>
              </w:rPr>
            </w:pPr>
            <w:r w:rsidRPr="00930E1D">
              <w:rPr>
                <w:rFonts w:ascii="Verdana" w:hAnsi="Verdana"/>
                <w:b/>
                <w:sz w:val="20"/>
                <w:szCs w:val="20"/>
              </w:rPr>
              <w:t>Gösterge Hedef ve Gerçekleşmeleri</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440"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440"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633C31" w:rsidRPr="00930E1D" w:rsidRDefault="00633C31" w:rsidP="00E60C36">
            <w:pPr>
              <w:rPr>
                <w:rFonts w:ascii="Verdana" w:hAnsi="Verdana"/>
                <w:sz w:val="20"/>
                <w:szCs w:val="20"/>
              </w:rPr>
            </w:pPr>
            <w:r w:rsidRPr="00930E1D">
              <w:rPr>
                <w:rFonts w:ascii="Verdana" w:hAnsi="Verdana"/>
                <w:sz w:val="20"/>
                <w:szCs w:val="20"/>
              </w:rPr>
              <w:t>Futbol Sahası Çimlendirme</w:t>
            </w:r>
          </w:p>
        </w:tc>
        <w:tc>
          <w:tcPr>
            <w:cnfStyle w:val="000010000000" w:firstRow="0" w:lastRow="0" w:firstColumn="0" w:lastColumn="0" w:oddVBand="1" w:evenVBand="0"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 xml:space="preserve">3 </w:t>
            </w:r>
            <w:r w:rsidRPr="00930E1D">
              <w:rPr>
                <w:rFonts w:ascii="Verdana" w:hAnsi="Verdana"/>
                <w:sz w:val="20"/>
                <w:szCs w:val="20"/>
              </w:rPr>
              <w:t>Ad.</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r w:rsidR="00633C31"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600"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9900" w:type="dxa"/>
        <w:tblInd w:w="288" w:type="dxa"/>
        <w:tblLayout w:type="fixed"/>
        <w:tblLook w:val="01E0" w:firstRow="1" w:lastRow="1" w:firstColumn="1" w:lastColumn="1" w:noHBand="0" w:noVBand="0"/>
      </w:tblPr>
      <w:tblGrid>
        <w:gridCol w:w="2988"/>
        <w:gridCol w:w="612"/>
        <w:gridCol w:w="1440"/>
        <w:gridCol w:w="1440"/>
        <w:gridCol w:w="1620"/>
        <w:gridCol w:w="1800"/>
      </w:tblGrid>
      <w:tr w:rsidR="00633C31"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6"/>
          </w:tcPr>
          <w:p w:rsidR="00633C31" w:rsidRPr="003442A4" w:rsidRDefault="00633C31" w:rsidP="00E60C36">
            <w:pPr>
              <w:jc w:val="center"/>
              <w:rPr>
                <w:rFonts w:ascii="Verdana" w:hAnsi="Verdana"/>
                <w:b w:val="0"/>
              </w:rPr>
            </w:pPr>
            <w:r w:rsidRPr="003442A4">
              <w:rPr>
                <w:rFonts w:ascii="Verdana" w:hAnsi="Verdana"/>
                <w:b w:val="0"/>
              </w:rPr>
              <w:t xml:space="preserve">PERFORMANS GÖSTERGELERİ TABLOSU      </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5"/>
          </w:tcPr>
          <w:p w:rsidR="00633C31" w:rsidRPr="00930E1D" w:rsidRDefault="00633C31" w:rsidP="00E60C36">
            <w:pPr>
              <w:rPr>
                <w:rFonts w:ascii="Verdana" w:hAnsi="Verdana"/>
                <w:b/>
                <w:sz w:val="20"/>
                <w:szCs w:val="20"/>
              </w:rPr>
            </w:pPr>
            <w:r w:rsidRPr="00930E1D">
              <w:rPr>
                <w:rFonts w:ascii="Verdana" w:hAnsi="Verdana"/>
                <w:b/>
                <w:sz w:val="20"/>
                <w:szCs w:val="20"/>
              </w:rPr>
              <w:t>İl ve İlçelerde  Çok Amaçlı Semt Spor Sahası Yapımı</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gridSpan w:val="2"/>
          </w:tcPr>
          <w:p w:rsidR="00633C31" w:rsidRPr="00930E1D" w:rsidRDefault="00633C31"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300"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gridSpan w:val="2"/>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633C31" w:rsidRPr="00930E1D" w:rsidRDefault="00633C31" w:rsidP="00E60C36">
            <w:pPr>
              <w:jc w:val="center"/>
              <w:rPr>
                <w:rFonts w:ascii="Verdana" w:hAnsi="Verdana"/>
                <w:b/>
                <w:sz w:val="20"/>
                <w:szCs w:val="20"/>
              </w:rPr>
            </w:pPr>
            <w:r w:rsidRPr="00930E1D">
              <w:rPr>
                <w:rFonts w:ascii="Verdana" w:hAnsi="Verdana"/>
                <w:b/>
                <w:sz w:val="20"/>
                <w:szCs w:val="20"/>
              </w:rPr>
              <w:t>Gösterge Hedef ve Gerçekleşmeleri</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gridSpan w:val="2"/>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gridSpan w:val="2"/>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r w:rsidRPr="00930E1D">
              <w:rPr>
                <w:rFonts w:ascii="Verdana" w:hAnsi="Verdana"/>
                <w:sz w:val="20"/>
                <w:szCs w:val="20"/>
              </w:rPr>
              <w:t>Çok Amaçlı Semt Spor Sahası Yapımı</w:t>
            </w:r>
          </w:p>
        </w:tc>
        <w:tc>
          <w:tcPr>
            <w:cnfStyle w:val="000010000000" w:firstRow="0" w:lastRow="0" w:firstColumn="0" w:lastColumn="0" w:oddVBand="1" w:evenVBand="0" w:oddHBand="0" w:evenHBand="0" w:firstRowFirstColumn="0" w:firstRowLastColumn="0" w:lastRowFirstColumn="0" w:lastRowLastColumn="0"/>
            <w:tcW w:w="2052" w:type="dxa"/>
            <w:gridSpan w:val="2"/>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 xml:space="preserve">4 </w:t>
            </w:r>
            <w:r w:rsidRPr="00930E1D">
              <w:rPr>
                <w:rFonts w:ascii="Verdana" w:hAnsi="Verdana"/>
                <w:sz w:val="20"/>
                <w:szCs w:val="20"/>
              </w:rPr>
              <w:t>Ad.</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3</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gridSpan w:val="2"/>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r w:rsidR="00633C31"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gridSpan w:val="2"/>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633C31"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633C31" w:rsidRPr="003442A4" w:rsidRDefault="00633C31" w:rsidP="00E60C36">
            <w:pPr>
              <w:jc w:val="center"/>
              <w:rPr>
                <w:rFonts w:ascii="Verdana" w:hAnsi="Verdana"/>
                <w:b w:val="0"/>
              </w:rPr>
            </w:pPr>
            <w:r w:rsidRPr="003442A4">
              <w:rPr>
                <w:rFonts w:ascii="Verdana" w:hAnsi="Verdana"/>
                <w:b w:val="0"/>
              </w:rPr>
              <w:lastRenderedPageBreak/>
              <w:t xml:space="preserve">PERFORMANS GÖSTERGELERİ TABLOSU         </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Durağan-Boyabat-Erfelek İlçe Spor Tesislerin bakım onarımı</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633C31" w:rsidRPr="00930E1D" w:rsidRDefault="00633C31" w:rsidP="00E60C36">
            <w:pPr>
              <w:jc w:val="center"/>
              <w:rPr>
                <w:rFonts w:ascii="Verdana" w:hAnsi="Verdana"/>
                <w:b/>
                <w:sz w:val="20"/>
                <w:szCs w:val="20"/>
              </w:rPr>
            </w:pPr>
            <w:r w:rsidRPr="00930E1D">
              <w:rPr>
                <w:rFonts w:ascii="Verdana" w:hAnsi="Verdana"/>
                <w:b/>
                <w:sz w:val="20"/>
                <w:szCs w:val="20"/>
              </w:rPr>
              <w:t>Gösterge Hedef ve Gerçekleşmeleri</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r w:rsidRPr="00930E1D">
              <w:rPr>
                <w:rFonts w:ascii="Verdana" w:hAnsi="Verdana"/>
                <w:sz w:val="20"/>
                <w:szCs w:val="20"/>
              </w:rPr>
              <w:t>Spor Tesislerin bakım onarımı</w:t>
            </w: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3</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r w:rsidR="00633C31"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633C31"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633C31" w:rsidRPr="003442A4" w:rsidRDefault="00633C31" w:rsidP="00E60C36">
            <w:pPr>
              <w:jc w:val="center"/>
              <w:rPr>
                <w:rFonts w:ascii="Verdana" w:hAnsi="Verdana"/>
                <w:b w:val="0"/>
              </w:rPr>
            </w:pPr>
            <w:r w:rsidRPr="003442A4">
              <w:rPr>
                <w:rFonts w:ascii="Verdana" w:hAnsi="Verdana"/>
                <w:b w:val="0"/>
              </w:rPr>
              <w:t xml:space="preserve">PERFORMANS GÖSTERGELERİ TABLOSU         </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5A5C9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Gerze İlçe Spor Salonuna Radyant Isıtma Sistemi Yapımı</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633C31" w:rsidRPr="00930E1D" w:rsidRDefault="00633C31" w:rsidP="00E60C36">
            <w:pPr>
              <w:jc w:val="center"/>
              <w:rPr>
                <w:rFonts w:ascii="Verdana" w:hAnsi="Verdana"/>
                <w:b/>
                <w:sz w:val="20"/>
                <w:szCs w:val="20"/>
              </w:rPr>
            </w:pPr>
            <w:r w:rsidRPr="00930E1D">
              <w:rPr>
                <w:rFonts w:ascii="Verdana" w:hAnsi="Verdana"/>
                <w:b/>
                <w:sz w:val="20"/>
                <w:szCs w:val="20"/>
              </w:rPr>
              <w:t>Gösterge Hedef ve Gerçekleşmeleri</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r w:rsidRPr="00930E1D">
              <w:rPr>
                <w:rFonts w:ascii="Verdana" w:hAnsi="Verdana"/>
                <w:sz w:val="20"/>
                <w:szCs w:val="20"/>
              </w:rPr>
              <w:t>Radyant Isıtma Sistemi Yapımı</w:t>
            </w: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r w:rsidR="00633C31"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633C31"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633C31" w:rsidRPr="003442A4" w:rsidRDefault="00633C31" w:rsidP="00E60C36">
            <w:pPr>
              <w:jc w:val="center"/>
              <w:rPr>
                <w:rFonts w:ascii="Verdana" w:hAnsi="Verdana"/>
                <w:b w:val="0"/>
              </w:rPr>
            </w:pPr>
            <w:r w:rsidRPr="003442A4">
              <w:rPr>
                <w:rFonts w:ascii="Verdana" w:hAnsi="Verdana"/>
                <w:b w:val="0"/>
              </w:rPr>
              <w:t xml:space="preserve">PERFORMANS GÖSTERGELERİ TABLOSU         </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Merkez Şehir Stadyumu açık tribünün onarımı</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633C31" w:rsidRPr="00930E1D" w:rsidRDefault="00633C31" w:rsidP="00E60C36">
            <w:pP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633C31" w:rsidRPr="00930E1D" w:rsidRDefault="00633C31"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633C31" w:rsidRPr="00930E1D" w:rsidRDefault="00633C31" w:rsidP="00E60C36">
            <w:pPr>
              <w:jc w:val="center"/>
              <w:rPr>
                <w:rFonts w:ascii="Verdana" w:hAnsi="Verdana"/>
                <w:b/>
                <w:sz w:val="20"/>
                <w:szCs w:val="20"/>
              </w:rPr>
            </w:pPr>
            <w:r w:rsidRPr="00930E1D">
              <w:rPr>
                <w:rFonts w:ascii="Verdana" w:hAnsi="Verdana"/>
                <w:b/>
                <w:sz w:val="20"/>
                <w:szCs w:val="20"/>
              </w:rPr>
              <w:t>Gösterge Hedef ve Gerçekleşmeleri</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2011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633C31" w:rsidRPr="00930E1D" w:rsidRDefault="00633C31"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633C31" w:rsidRPr="00930E1D" w:rsidRDefault="00633C31"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Hedef</w:t>
            </w:r>
          </w:p>
        </w:tc>
      </w:tr>
      <w:tr w:rsidR="00633C31"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r w:rsidRPr="00930E1D">
              <w:rPr>
                <w:rFonts w:ascii="Verdana" w:hAnsi="Verdana"/>
                <w:sz w:val="20"/>
                <w:szCs w:val="20"/>
              </w:rPr>
              <w:t>Tribün onarımı</w:t>
            </w: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b/>
                <w:sz w:val="20"/>
                <w:szCs w:val="20"/>
              </w:rPr>
            </w:pPr>
            <w:r w:rsidRPr="00930E1D">
              <w:rPr>
                <w:rFonts w:ascii="Verdana" w:hAnsi="Verdana"/>
                <w:b/>
                <w:sz w:val="20"/>
                <w:szCs w:val="20"/>
              </w:rPr>
              <w:t>1</w:t>
            </w:r>
          </w:p>
        </w:tc>
      </w:tr>
      <w:tr w:rsidR="00633C31"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r w:rsidR="00633C31"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633C31" w:rsidRPr="00930E1D" w:rsidRDefault="00633C31"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633C31" w:rsidRPr="00930E1D" w:rsidRDefault="00633C31"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633C31" w:rsidRPr="00930E1D" w:rsidRDefault="00633C31"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633C31" w:rsidRPr="00930E1D" w:rsidRDefault="00633C31"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633C31" w:rsidRPr="00930E1D" w:rsidRDefault="00633C31"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5A5C96"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5A5C96" w:rsidRPr="003442A4" w:rsidRDefault="005A5C96" w:rsidP="00E60C36">
            <w:pPr>
              <w:jc w:val="center"/>
              <w:rPr>
                <w:rFonts w:ascii="Verdana" w:hAnsi="Verdana"/>
                <w:b w:val="0"/>
              </w:rPr>
            </w:pPr>
            <w:r w:rsidRPr="003442A4">
              <w:rPr>
                <w:rFonts w:ascii="Verdana" w:hAnsi="Verdana"/>
                <w:b w:val="0"/>
              </w:rPr>
              <w:t xml:space="preserve">PERFORMANS GÖSTERGELERİ TABLOSU      </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b/>
                <w:sz w:val="20"/>
                <w:szCs w:val="20"/>
              </w:rPr>
            </w:pPr>
            <w:r w:rsidRPr="00930E1D">
              <w:rPr>
                <w:rFonts w:ascii="Verdana" w:hAnsi="Verdana"/>
                <w:b/>
                <w:sz w:val="20"/>
                <w:szCs w:val="20"/>
              </w:rPr>
              <w:t>İl Merkezinde Tenis Kortu Yapımı</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b/>
                <w:sz w:val="20"/>
                <w:szCs w:val="20"/>
              </w:rPr>
            </w:pPr>
            <w:r w:rsidRPr="00930E1D">
              <w:rPr>
                <w:rFonts w:ascii="Verdana" w:hAnsi="Verdana"/>
                <w:b/>
                <w:sz w:val="20"/>
                <w:szCs w:val="20"/>
              </w:rPr>
              <w:t>2011</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5A5C96" w:rsidRPr="00930E1D" w:rsidRDefault="005A5C96"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5A5C96" w:rsidRPr="00930E1D" w:rsidRDefault="005A5C96"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5A5C96" w:rsidRPr="00930E1D" w:rsidRDefault="005A5C96" w:rsidP="00E60C36">
            <w:pPr>
              <w:jc w:val="center"/>
              <w:rPr>
                <w:rFonts w:ascii="Verdana" w:hAnsi="Verdana"/>
                <w:b/>
                <w:sz w:val="20"/>
                <w:szCs w:val="20"/>
              </w:rPr>
            </w:pPr>
            <w:r w:rsidRPr="00930E1D">
              <w:rPr>
                <w:rFonts w:ascii="Verdana" w:hAnsi="Verdana"/>
                <w:b/>
                <w:sz w:val="20"/>
                <w:szCs w:val="20"/>
              </w:rPr>
              <w:t>Gösterge Hedef ve Gerçekleşmeleri</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2011</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Tenis Kortu Yapımı</w:t>
            </w: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 xml:space="preserve">1 </w:t>
            </w:r>
            <w:r w:rsidRPr="00930E1D">
              <w:rPr>
                <w:rFonts w:ascii="Verdana" w:hAnsi="Verdana"/>
                <w:sz w:val="20"/>
                <w:szCs w:val="20"/>
              </w:rPr>
              <w:t>Ad.</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r w:rsidR="005A5C96"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5A5C96" w:rsidRPr="00930E1D" w:rsidTr="005A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5A5C96" w:rsidRPr="003442A4" w:rsidRDefault="005A5C96" w:rsidP="00E60C36">
            <w:pPr>
              <w:jc w:val="center"/>
              <w:rPr>
                <w:rFonts w:ascii="Verdana" w:hAnsi="Verdana"/>
                <w:b w:val="0"/>
              </w:rPr>
            </w:pPr>
            <w:r w:rsidRPr="003442A4">
              <w:rPr>
                <w:rFonts w:ascii="Verdana" w:hAnsi="Verdana"/>
                <w:b w:val="0"/>
              </w:rPr>
              <w:t>PERFORMANS GÖSTERGELERİ TABLOSU</w:t>
            </w:r>
            <w:r w:rsidR="003442A4" w:rsidRPr="003442A4">
              <w:rPr>
                <w:rFonts w:ascii="Verdana" w:hAnsi="Verdana"/>
                <w:b w:val="0"/>
              </w:rPr>
              <w:t xml:space="preserve">      </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b/>
                <w:sz w:val="20"/>
                <w:szCs w:val="20"/>
              </w:rPr>
            </w:pPr>
            <w:r w:rsidRPr="00930E1D">
              <w:rPr>
                <w:rFonts w:ascii="Verdana" w:hAnsi="Verdana"/>
                <w:b/>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b/>
                <w:sz w:val="20"/>
                <w:szCs w:val="20"/>
              </w:rPr>
            </w:pPr>
            <w:r w:rsidRPr="00930E1D">
              <w:rPr>
                <w:rFonts w:ascii="Verdana" w:hAnsi="Verdana"/>
                <w:b/>
                <w:sz w:val="20"/>
                <w:szCs w:val="20"/>
              </w:rPr>
              <w:t>Sporcu Nakli İçin 29 Kişilik Minibüs Alımı</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b/>
                <w:sz w:val="20"/>
                <w:szCs w:val="20"/>
              </w:rPr>
            </w:pPr>
            <w:r w:rsidRPr="00930E1D">
              <w:rPr>
                <w:rFonts w:ascii="Verdana" w:hAnsi="Verdana"/>
                <w:b/>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b/>
                <w:sz w:val="20"/>
                <w:szCs w:val="20"/>
              </w:rPr>
            </w:pPr>
            <w:r w:rsidRPr="00930E1D">
              <w:rPr>
                <w:rFonts w:ascii="Verdana" w:hAnsi="Verdana"/>
                <w:b/>
                <w:sz w:val="20"/>
                <w:szCs w:val="20"/>
              </w:rPr>
              <w:t>2011</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5A5C96" w:rsidRPr="00930E1D" w:rsidRDefault="005A5C96" w:rsidP="00E60C36">
            <w:pPr>
              <w:jc w:val="center"/>
              <w:rPr>
                <w:rFonts w:ascii="Verdana" w:hAnsi="Verdana"/>
                <w:b/>
                <w:sz w:val="20"/>
                <w:szCs w:val="20"/>
              </w:rPr>
            </w:pPr>
            <w:r w:rsidRPr="00930E1D">
              <w:rPr>
                <w:rFonts w:ascii="Verdana" w:hAnsi="Verdana"/>
                <w:b/>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5A5C96" w:rsidRPr="00930E1D" w:rsidRDefault="005A5C96" w:rsidP="00E60C36">
            <w:pPr>
              <w:jc w:val="center"/>
              <w:rPr>
                <w:rFonts w:ascii="Verdana" w:hAnsi="Verdana"/>
                <w:b/>
                <w:sz w:val="20"/>
                <w:szCs w:val="20"/>
              </w:rPr>
            </w:pPr>
            <w:r w:rsidRPr="00930E1D">
              <w:rPr>
                <w:rFonts w:ascii="Verdana" w:hAnsi="Verdana"/>
                <w:b/>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5A5C96" w:rsidRPr="00930E1D" w:rsidRDefault="005A5C96" w:rsidP="00E60C36">
            <w:pPr>
              <w:jc w:val="center"/>
              <w:rPr>
                <w:rFonts w:ascii="Verdana" w:hAnsi="Verdana"/>
                <w:b/>
                <w:sz w:val="20"/>
                <w:szCs w:val="20"/>
              </w:rPr>
            </w:pPr>
            <w:r w:rsidRPr="00930E1D">
              <w:rPr>
                <w:rFonts w:ascii="Verdana" w:hAnsi="Verdana"/>
                <w:b/>
                <w:sz w:val="20"/>
                <w:szCs w:val="20"/>
              </w:rPr>
              <w:t>Gösterge Hedef ve Gerçekleşmeleri</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2011</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Hedef</w:t>
            </w:r>
          </w:p>
        </w:tc>
      </w:tr>
      <w:tr w:rsidR="005A5C96" w:rsidRPr="00930E1D" w:rsidTr="005A5C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lastRenderedPageBreak/>
              <w:t>Minibüs Alımı</w:t>
            </w: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 xml:space="preserve">1 </w:t>
            </w:r>
            <w:r w:rsidRPr="00930E1D">
              <w:rPr>
                <w:rFonts w:ascii="Verdana" w:hAnsi="Verdana"/>
                <w:sz w:val="20"/>
                <w:szCs w:val="20"/>
              </w:rPr>
              <w:t>Ad.</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1 ad.</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b/>
                <w:sz w:val="20"/>
                <w:szCs w:val="20"/>
              </w:rPr>
            </w:pPr>
            <w:r w:rsidRPr="00930E1D">
              <w:rPr>
                <w:rFonts w:ascii="Verdana" w:hAnsi="Verdana"/>
                <w:b/>
                <w:sz w:val="20"/>
                <w:szCs w:val="20"/>
              </w:rPr>
              <w:t>1</w:t>
            </w:r>
          </w:p>
        </w:tc>
      </w:tr>
      <w:tr w:rsidR="005A5C96" w:rsidRPr="00930E1D" w:rsidTr="005A5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r w:rsidR="005A5C96" w:rsidRPr="00930E1D" w:rsidTr="005A5C9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bl>
    <w:p w:rsidR="005A5C96" w:rsidRDefault="005A5C96"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5A5C96" w:rsidRPr="00930E1D" w:rsidTr="00344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5A5C96" w:rsidRPr="003442A4" w:rsidRDefault="005A5C96" w:rsidP="00E60C36">
            <w:pPr>
              <w:jc w:val="center"/>
              <w:rPr>
                <w:rFonts w:ascii="Verdana" w:hAnsi="Verdana"/>
                <w:b w:val="0"/>
              </w:rPr>
            </w:pPr>
            <w:r w:rsidRPr="003442A4">
              <w:rPr>
                <w:rFonts w:ascii="Verdana" w:hAnsi="Verdana"/>
                <w:b w:val="0"/>
              </w:rPr>
              <w:t>PERFORMANS GÖSTERGELERİ TABLOSU</w:t>
            </w:r>
            <w:r w:rsidR="003442A4" w:rsidRPr="003442A4">
              <w:rPr>
                <w:rFonts w:ascii="Verdana" w:hAnsi="Verdana"/>
                <w:b w:val="0"/>
              </w:rPr>
              <w:t xml:space="preserve">      </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sz w:val="20"/>
                <w:szCs w:val="20"/>
              </w:rPr>
            </w:pPr>
            <w:r w:rsidRPr="00930E1D">
              <w:rPr>
                <w:rFonts w:ascii="Verdana" w:hAnsi="Verdana"/>
                <w:sz w:val="20"/>
                <w:szCs w:val="20"/>
              </w:rPr>
              <w:t>İlimizdeki sporcu sayısını ve faaliyetlerini arttırmak,Federasyon faaliyetlerine sporcu göndermek, İlimizde federasyon organizasyonları yapmak.</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sz w:val="20"/>
                <w:szCs w:val="20"/>
              </w:rPr>
            </w:pPr>
            <w:r w:rsidRPr="00930E1D">
              <w:rPr>
                <w:rFonts w:ascii="Verdana" w:hAnsi="Verdana"/>
                <w:sz w:val="20"/>
                <w:szCs w:val="20"/>
              </w:rPr>
              <w:t>2011</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5A5C96" w:rsidRPr="00930E1D" w:rsidRDefault="005A5C96" w:rsidP="00E60C36">
            <w:pPr>
              <w:jc w:val="center"/>
              <w:rPr>
                <w:rFonts w:ascii="Verdana" w:hAnsi="Verdana"/>
                <w:sz w:val="20"/>
                <w:szCs w:val="20"/>
              </w:rPr>
            </w:pPr>
            <w:r w:rsidRPr="00930E1D">
              <w:rPr>
                <w:rFonts w:ascii="Verdana" w:hAnsi="Verdana"/>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5A5C96" w:rsidRPr="00930E1D" w:rsidRDefault="005A5C96" w:rsidP="00E60C36">
            <w:pPr>
              <w:jc w:val="center"/>
              <w:rPr>
                <w:rFonts w:ascii="Verdana" w:hAnsi="Verdana"/>
                <w:sz w:val="20"/>
                <w:szCs w:val="20"/>
              </w:rPr>
            </w:pPr>
            <w:r w:rsidRPr="00930E1D">
              <w:rPr>
                <w:rFonts w:ascii="Verdana" w:hAnsi="Verdana"/>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5A5C96" w:rsidRPr="00930E1D" w:rsidRDefault="005A5C96" w:rsidP="00E60C36">
            <w:pPr>
              <w:jc w:val="center"/>
              <w:rPr>
                <w:rFonts w:ascii="Verdana" w:hAnsi="Verdana"/>
                <w:sz w:val="20"/>
                <w:szCs w:val="20"/>
              </w:rPr>
            </w:pPr>
            <w:r w:rsidRPr="00930E1D">
              <w:rPr>
                <w:rFonts w:ascii="Verdana" w:hAnsi="Verdana"/>
                <w:sz w:val="20"/>
                <w:szCs w:val="20"/>
              </w:rPr>
              <w:t>Gösterge Hedef ve Gerçekleşmeleri</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r w:rsidRPr="00930E1D">
              <w:rPr>
                <w:rFonts w:ascii="Verdana" w:hAnsi="Verdana"/>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r w:rsidRPr="00930E1D">
              <w:rPr>
                <w:rFonts w:ascii="Verdana" w:hAnsi="Verdana"/>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2011</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Sporcu ve organizasyon sayılarını arttırmak</w:t>
            </w: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r w:rsidRPr="00930E1D">
              <w:rPr>
                <w:rFonts w:ascii="Verdana" w:hAnsi="Verdana"/>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rPr>
                <w:rFonts w:ascii="Verdana" w:hAnsi="Verdana"/>
                <w:sz w:val="20"/>
                <w:szCs w:val="20"/>
              </w:rPr>
            </w:pPr>
            <w:r w:rsidRPr="00930E1D">
              <w:rPr>
                <w:rFonts w:ascii="Verdana" w:hAnsi="Verdana"/>
                <w:sz w:val="20"/>
                <w:szCs w:val="20"/>
              </w:rPr>
              <w:t>3000 faal sporcu</w:t>
            </w:r>
          </w:p>
          <w:p w:rsidR="005A5C96" w:rsidRPr="00930E1D" w:rsidRDefault="005A5C96" w:rsidP="00E60C36">
            <w:pPr>
              <w:rPr>
                <w:rFonts w:ascii="Verdana" w:hAnsi="Verdana"/>
                <w:sz w:val="20"/>
                <w:szCs w:val="20"/>
              </w:rPr>
            </w:pPr>
            <w:r w:rsidRPr="00930E1D">
              <w:rPr>
                <w:rFonts w:ascii="Verdana" w:hAnsi="Verdana"/>
                <w:sz w:val="20"/>
                <w:szCs w:val="20"/>
              </w:rPr>
              <w:t>500 org.sayısı</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rPr>
                <w:rFonts w:ascii="Verdana" w:hAnsi="Verdana"/>
                <w:sz w:val="20"/>
                <w:szCs w:val="20"/>
              </w:rPr>
            </w:pPr>
            <w:r w:rsidRPr="00930E1D">
              <w:rPr>
                <w:rFonts w:ascii="Verdana" w:hAnsi="Verdana"/>
                <w:sz w:val="20"/>
                <w:szCs w:val="20"/>
              </w:rPr>
              <w:t>3200 faal sporcu</w:t>
            </w:r>
          </w:p>
          <w:p w:rsidR="005A5C96" w:rsidRPr="00930E1D" w:rsidRDefault="005A5C96" w:rsidP="00E60C36">
            <w:pPr>
              <w:jc w:val="center"/>
              <w:rPr>
                <w:rFonts w:ascii="Verdana" w:hAnsi="Verdana"/>
                <w:sz w:val="20"/>
                <w:szCs w:val="20"/>
              </w:rPr>
            </w:pPr>
            <w:r w:rsidRPr="00930E1D">
              <w:rPr>
                <w:rFonts w:ascii="Verdana" w:hAnsi="Verdana"/>
                <w:sz w:val="20"/>
                <w:szCs w:val="20"/>
              </w:rPr>
              <w:t>550 org.sayısı</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3400 faal sporcu</w:t>
            </w:r>
          </w:p>
          <w:p w:rsidR="005A5C96" w:rsidRPr="00930E1D" w:rsidRDefault="005A5C96" w:rsidP="00E60C36">
            <w:pPr>
              <w:jc w:val="center"/>
              <w:rPr>
                <w:rFonts w:ascii="Verdana" w:hAnsi="Verdana"/>
                <w:sz w:val="20"/>
                <w:szCs w:val="20"/>
              </w:rPr>
            </w:pPr>
            <w:r w:rsidRPr="00930E1D">
              <w:rPr>
                <w:rFonts w:ascii="Verdana" w:hAnsi="Verdana"/>
                <w:sz w:val="20"/>
                <w:szCs w:val="20"/>
              </w:rPr>
              <w:t>600 org.sayısı</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r w:rsidR="005A5C96" w:rsidRPr="00930E1D" w:rsidTr="003442A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5A5C96" w:rsidRPr="00930E1D" w:rsidRDefault="005A5C96" w:rsidP="00E60C36">
            <w:pPr>
              <w:rPr>
                <w:rFonts w:ascii="Verdana" w:hAnsi="Verdana"/>
                <w:b w:val="0"/>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bl>
    <w:p w:rsidR="005A5C96" w:rsidRDefault="005A5C96" w:rsidP="00666441">
      <w:pPr>
        <w:tabs>
          <w:tab w:val="left" w:pos="4680"/>
        </w:tabs>
        <w:spacing w:line="360" w:lineRule="auto"/>
        <w:jc w:val="both"/>
        <w:rPr>
          <w:rFonts w:ascii="Verdana" w:hAnsi="Verdana"/>
          <w:b/>
          <w:sz w:val="28"/>
          <w:szCs w:val="28"/>
        </w:rPr>
      </w:pPr>
    </w:p>
    <w:tbl>
      <w:tblPr>
        <w:tblStyle w:val="TabloStunlar2"/>
        <w:tblW w:w="0" w:type="auto"/>
        <w:tblInd w:w="288" w:type="dxa"/>
        <w:tblLayout w:type="fixed"/>
        <w:tblLook w:val="01E0" w:firstRow="1" w:lastRow="1" w:firstColumn="1" w:lastColumn="1" w:noHBand="0" w:noVBand="0"/>
      </w:tblPr>
      <w:tblGrid>
        <w:gridCol w:w="2988"/>
        <w:gridCol w:w="2052"/>
        <w:gridCol w:w="1440"/>
        <w:gridCol w:w="1620"/>
        <w:gridCol w:w="1800"/>
      </w:tblGrid>
      <w:tr w:rsidR="005A5C96" w:rsidRPr="00930E1D" w:rsidTr="00344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5"/>
          </w:tcPr>
          <w:p w:rsidR="005A5C96" w:rsidRPr="00930E1D" w:rsidRDefault="005A5C96" w:rsidP="00E60C36">
            <w:pPr>
              <w:jc w:val="center"/>
              <w:rPr>
                <w:rFonts w:ascii="Verdana" w:hAnsi="Verdana"/>
                <w:b w:val="0"/>
              </w:rPr>
            </w:pPr>
            <w:r w:rsidRPr="00930E1D">
              <w:rPr>
                <w:rFonts w:ascii="Verdana" w:hAnsi="Verdana"/>
                <w:b w:val="0"/>
              </w:rPr>
              <w:t>PERFORMANS GÖSTERGELERİ TABLOSU</w:t>
            </w:r>
            <w:r w:rsidR="003442A4">
              <w:rPr>
                <w:rFonts w:ascii="Verdana" w:hAnsi="Verdana"/>
                <w:b w:val="0"/>
              </w:rPr>
              <w:t xml:space="preserve">      </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Faaliyet Adı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sz w:val="20"/>
                <w:szCs w:val="20"/>
              </w:rPr>
            </w:pPr>
            <w:r w:rsidRPr="00930E1D">
              <w:rPr>
                <w:rFonts w:ascii="Verdana" w:hAnsi="Verdana"/>
                <w:sz w:val="20"/>
                <w:szCs w:val="20"/>
              </w:rPr>
              <w:t>Amatör Spor Kulüpleri –Okul Spor Kulüpleri ve İl Spor Merkezleri eğitim çalışmaları ile kulüplerin liglere katışımlarında artış sağlamak amacıyla malzeme ve mali destekte bulunmak.</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Faaliyet Yılı</w:t>
            </w:r>
          </w:p>
        </w:tc>
        <w:tc>
          <w:tcPr>
            <w:cnfStyle w:val="000100000000" w:firstRow="0" w:lastRow="0" w:firstColumn="0" w:lastColumn="1" w:oddVBand="0" w:evenVBand="0" w:oddHBand="0" w:evenHBand="0" w:firstRowFirstColumn="0" w:firstRowLastColumn="0" w:lastRowFirstColumn="0" w:lastRowLastColumn="0"/>
            <w:tcW w:w="6912" w:type="dxa"/>
            <w:gridSpan w:val="4"/>
          </w:tcPr>
          <w:p w:rsidR="005A5C96" w:rsidRPr="00930E1D" w:rsidRDefault="005A5C96" w:rsidP="00E60C36">
            <w:pPr>
              <w:rPr>
                <w:rFonts w:ascii="Verdana" w:hAnsi="Verdana"/>
                <w:sz w:val="20"/>
                <w:szCs w:val="20"/>
              </w:rPr>
            </w:pPr>
            <w:r w:rsidRPr="00930E1D">
              <w:rPr>
                <w:rFonts w:ascii="Verdana" w:hAnsi="Verdana"/>
                <w:sz w:val="20"/>
                <w:szCs w:val="20"/>
              </w:rPr>
              <w:t>2011</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rsidR="005A5C96" w:rsidRPr="00930E1D" w:rsidRDefault="005A5C96" w:rsidP="00E60C36">
            <w:pPr>
              <w:jc w:val="center"/>
              <w:rPr>
                <w:rFonts w:ascii="Verdana" w:hAnsi="Verdana"/>
                <w:sz w:val="20"/>
                <w:szCs w:val="20"/>
              </w:rPr>
            </w:pPr>
            <w:r w:rsidRPr="00930E1D">
              <w:rPr>
                <w:rFonts w:ascii="Verdana" w:hAnsi="Verdana"/>
                <w:sz w:val="20"/>
                <w:szCs w:val="20"/>
              </w:rPr>
              <w:t>Performans Göstergesi</w:t>
            </w:r>
          </w:p>
        </w:tc>
        <w:tc>
          <w:tcPr>
            <w:cnfStyle w:val="000010000000" w:firstRow="0" w:lastRow="0" w:firstColumn="0" w:lastColumn="0" w:oddVBand="1" w:evenVBand="0" w:oddHBand="0" w:evenHBand="0" w:firstRowFirstColumn="0" w:firstRowLastColumn="0" w:lastRowFirstColumn="0" w:lastRowLastColumn="0"/>
            <w:tcW w:w="2052" w:type="dxa"/>
            <w:vMerge w:val="restart"/>
          </w:tcPr>
          <w:p w:rsidR="005A5C96" w:rsidRPr="00930E1D" w:rsidRDefault="005A5C96" w:rsidP="00E60C36">
            <w:pPr>
              <w:jc w:val="center"/>
              <w:rPr>
                <w:rFonts w:ascii="Verdana" w:hAnsi="Verdana"/>
                <w:sz w:val="20"/>
                <w:szCs w:val="20"/>
              </w:rPr>
            </w:pPr>
            <w:r w:rsidRPr="00930E1D">
              <w:rPr>
                <w:rFonts w:ascii="Verdana" w:hAnsi="Verdana"/>
                <w:sz w:val="20"/>
                <w:szCs w:val="20"/>
              </w:rPr>
              <w:t>TÜRÜ</w:t>
            </w:r>
          </w:p>
        </w:tc>
        <w:tc>
          <w:tcPr>
            <w:cnfStyle w:val="000100000000" w:firstRow="0" w:lastRow="0" w:firstColumn="0" w:lastColumn="1" w:oddVBand="0" w:evenVBand="0" w:oddHBand="0" w:evenHBand="0" w:firstRowFirstColumn="0" w:firstRowLastColumn="0" w:lastRowFirstColumn="0" w:lastRowLastColumn="0"/>
            <w:tcW w:w="4860" w:type="dxa"/>
            <w:gridSpan w:val="3"/>
          </w:tcPr>
          <w:p w:rsidR="005A5C96" w:rsidRPr="00930E1D" w:rsidRDefault="005A5C96" w:rsidP="00E60C36">
            <w:pPr>
              <w:jc w:val="center"/>
              <w:rPr>
                <w:rFonts w:ascii="Verdana" w:hAnsi="Verdana"/>
                <w:sz w:val="20"/>
                <w:szCs w:val="20"/>
              </w:rPr>
            </w:pPr>
            <w:r w:rsidRPr="00930E1D">
              <w:rPr>
                <w:rFonts w:ascii="Verdana" w:hAnsi="Verdana"/>
                <w:sz w:val="20"/>
                <w:szCs w:val="20"/>
              </w:rPr>
              <w:t>Gösterge Hedef ve Gerçekleşmeleri</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r w:rsidRPr="00930E1D">
              <w:rPr>
                <w:rFonts w:ascii="Verdana" w:hAnsi="Verdana"/>
                <w:sz w:val="20"/>
                <w:szCs w:val="20"/>
              </w:rPr>
              <w:t>2009</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r w:rsidRPr="00930E1D">
              <w:rPr>
                <w:rFonts w:ascii="Verdana" w:hAnsi="Verdana"/>
                <w:sz w:val="20"/>
                <w:szCs w:val="20"/>
              </w:rPr>
              <w:t>2010</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2011</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vMerge/>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Hedef</w:t>
            </w:r>
          </w:p>
        </w:tc>
      </w:tr>
      <w:tr w:rsidR="005A5C96" w:rsidRPr="00930E1D" w:rsidTr="003442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r w:rsidRPr="00930E1D">
              <w:rPr>
                <w:rFonts w:ascii="Verdana" w:hAnsi="Verdana"/>
                <w:sz w:val="20"/>
                <w:szCs w:val="20"/>
              </w:rPr>
              <w:t>Tüm Spor Kulüplerine malzeme ve mali destekte bulunmak.</w:t>
            </w: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r w:rsidRPr="00930E1D">
              <w:rPr>
                <w:rFonts w:ascii="Verdana" w:hAnsi="Verdana"/>
                <w:sz w:val="20"/>
                <w:szCs w:val="20"/>
              </w:rPr>
              <w:t>-</w:t>
            </w: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r w:rsidRPr="00930E1D">
              <w:rPr>
                <w:rFonts w:ascii="Verdana" w:hAnsi="Verdana"/>
                <w:sz w:val="20"/>
                <w:szCs w:val="20"/>
              </w:rPr>
              <w:t>5000 sporcu</w:t>
            </w:r>
          </w:p>
          <w:p w:rsidR="005A5C96" w:rsidRPr="00930E1D" w:rsidRDefault="005A5C96" w:rsidP="00E60C36">
            <w:pPr>
              <w:jc w:val="center"/>
              <w:rPr>
                <w:rFonts w:ascii="Verdana" w:hAnsi="Verdana"/>
                <w:sz w:val="20"/>
                <w:szCs w:val="20"/>
              </w:rPr>
            </w:pPr>
            <w:r w:rsidRPr="00930E1D">
              <w:rPr>
                <w:rFonts w:ascii="Verdana" w:hAnsi="Verdana"/>
                <w:sz w:val="20"/>
                <w:szCs w:val="20"/>
              </w:rPr>
              <w:t>destek</w:t>
            </w: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r w:rsidRPr="00930E1D">
              <w:rPr>
                <w:rFonts w:ascii="Verdana" w:hAnsi="Verdana"/>
                <w:sz w:val="20"/>
                <w:szCs w:val="20"/>
              </w:rPr>
              <w:t>5000 sporcu</w:t>
            </w:r>
          </w:p>
          <w:p w:rsidR="005A5C96" w:rsidRPr="00930E1D" w:rsidRDefault="005A5C96" w:rsidP="00E60C36">
            <w:pPr>
              <w:jc w:val="center"/>
              <w:rPr>
                <w:rFonts w:ascii="Verdana" w:hAnsi="Verdana"/>
                <w:sz w:val="20"/>
                <w:szCs w:val="20"/>
              </w:rPr>
            </w:pPr>
            <w:r w:rsidRPr="00930E1D">
              <w:rPr>
                <w:rFonts w:ascii="Verdana" w:hAnsi="Verdana"/>
                <w:sz w:val="20"/>
                <w:szCs w:val="20"/>
              </w:rPr>
              <w:t>destek</w:t>
            </w: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r w:rsidRPr="00930E1D">
              <w:rPr>
                <w:rFonts w:ascii="Verdana" w:hAnsi="Verdana"/>
                <w:sz w:val="20"/>
                <w:szCs w:val="20"/>
              </w:rPr>
              <w:t>5200 sporcu destek</w:t>
            </w:r>
          </w:p>
        </w:tc>
      </w:tr>
      <w:tr w:rsidR="005A5C96" w:rsidRPr="00930E1D" w:rsidTr="00344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A5C96" w:rsidRPr="00930E1D" w:rsidRDefault="005A5C96" w:rsidP="00E60C36">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r w:rsidR="005A5C96" w:rsidRPr="00930E1D" w:rsidTr="003442A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88" w:type="dxa"/>
          </w:tcPr>
          <w:p w:rsidR="005A5C96" w:rsidRPr="00930E1D" w:rsidRDefault="005A5C96" w:rsidP="00E60C36">
            <w:pPr>
              <w:rPr>
                <w:rFonts w:ascii="Verdana" w:hAnsi="Verdana"/>
                <w:b w:val="0"/>
                <w:sz w:val="20"/>
                <w:szCs w:val="20"/>
              </w:rPr>
            </w:pPr>
          </w:p>
        </w:tc>
        <w:tc>
          <w:tcPr>
            <w:cnfStyle w:val="000010000000" w:firstRow="0" w:lastRow="0" w:firstColumn="0" w:lastColumn="0" w:oddVBand="1" w:evenVBand="0" w:oddHBand="0" w:evenHBand="0" w:firstRowFirstColumn="0" w:firstRowLastColumn="0" w:lastRowFirstColumn="0" w:lastRowLastColumn="0"/>
            <w:tcW w:w="2052" w:type="dxa"/>
          </w:tcPr>
          <w:p w:rsidR="005A5C96" w:rsidRPr="00930E1D" w:rsidRDefault="005A5C96" w:rsidP="00E60C36">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40" w:type="dxa"/>
          </w:tcPr>
          <w:p w:rsidR="005A5C96" w:rsidRPr="00930E1D" w:rsidRDefault="005A5C96" w:rsidP="00E60C36">
            <w:pPr>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rsidR="005A5C96" w:rsidRPr="00930E1D" w:rsidRDefault="005A5C96" w:rsidP="00E60C36">
            <w:pPr>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800" w:type="dxa"/>
          </w:tcPr>
          <w:p w:rsidR="005A5C96" w:rsidRPr="00930E1D" w:rsidRDefault="005A5C96" w:rsidP="00E60C36">
            <w:pPr>
              <w:jc w:val="center"/>
              <w:rPr>
                <w:rFonts w:ascii="Verdana" w:hAnsi="Verdana"/>
                <w:sz w:val="20"/>
                <w:szCs w:val="20"/>
              </w:rPr>
            </w:pPr>
          </w:p>
        </w:tc>
      </w:tr>
    </w:tbl>
    <w:p w:rsidR="00633C31" w:rsidRDefault="00633C31" w:rsidP="00666441">
      <w:pPr>
        <w:tabs>
          <w:tab w:val="left" w:pos="4680"/>
        </w:tabs>
        <w:spacing w:line="360" w:lineRule="auto"/>
        <w:jc w:val="both"/>
        <w:rPr>
          <w:rFonts w:ascii="Verdana" w:hAnsi="Verdana"/>
          <w:b/>
          <w:sz w:val="28"/>
          <w:szCs w:val="28"/>
        </w:rPr>
      </w:pPr>
    </w:p>
    <w:tbl>
      <w:tblPr>
        <w:tblStyle w:val="TabloStunlar2"/>
        <w:tblW w:w="0" w:type="auto"/>
        <w:tblLook w:val="01E0" w:firstRow="1" w:lastRow="1" w:firstColumn="1" w:lastColumn="1" w:noHBand="0" w:noVBand="0"/>
      </w:tblPr>
      <w:tblGrid>
        <w:gridCol w:w="10399"/>
      </w:tblGrid>
      <w:tr w:rsidR="001851B0" w:rsidRPr="0018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1851B0" w:rsidRPr="00C455C7" w:rsidRDefault="001851B0" w:rsidP="00C455C7">
            <w:pPr>
              <w:tabs>
                <w:tab w:val="left" w:pos="4680"/>
              </w:tabs>
              <w:spacing w:line="360" w:lineRule="auto"/>
              <w:jc w:val="center"/>
              <w:rPr>
                <w:rFonts w:ascii="Verdana" w:hAnsi="Verdana"/>
              </w:rPr>
            </w:pPr>
            <w:r w:rsidRPr="00C455C7">
              <w:rPr>
                <w:rFonts w:ascii="Verdana" w:hAnsi="Verdana"/>
              </w:rPr>
              <w:t>12.KÜLTÜR VE TURİZM  HİZMETLERİ</w:t>
            </w:r>
          </w:p>
        </w:tc>
      </w:tr>
    </w:tbl>
    <w:p w:rsidR="001851B0" w:rsidRPr="00F20EBD" w:rsidRDefault="004263E8" w:rsidP="001851B0">
      <w:pPr>
        <w:jc w:val="both"/>
        <w:rPr>
          <w:rFonts w:ascii="Verdana" w:hAnsi="Verdana"/>
        </w:rPr>
      </w:pPr>
      <w:r>
        <w:rPr>
          <w:rFonts w:ascii="Verdana" w:hAnsi="Verdana"/>
          <w:b/>
          <w:sz w:val="28"/>
          <w:szCs w:val="28"/>
        </w:rPr>
        <w:tab/>
      </w:r>
    </w:p>
    <w:p w:rsidR="001851B0" w:rsidRDefault="001851B0" w:rsidP="001851B0">
      <w:pPr>
        <w:jc w:val="both"/>
        <w:rPr>
          <w:rFonts w:ascii="Verdana" w:hAnsi="Verdana"/>
        </w:rPr>
      </w:pPr>
      <w:r w:rsidRPr="00F20EBD">
        <w:rPr>
          <w:rFonts w:ascii="Verdana" w:hAnsi="Verdana"/>
        </w:rPr>
        <w:tab/>
      </w:r>
      <w:r w:rsidRPr="00F20EBD">
        <w:rPr>
          <w:rFonts w:ascii="Verdana" w:hAnsi="Verdana"/>
          <w:b/>
        </w:rPr>
        <w:t xml:space="preserve">Performans Hedefimiz: </w:t>
      </w:r>
      <w:r w:rsidRPr="00F20EBD">
        <w:rPr>
          <w:rFonts w:ascii="Verdana" w:hAnsi="Verdana"/>
        </w:rPr>
        <w:t xml:space="preserve"> </w:t>
      </w:r>
      <w:r w:rsidR="00A029BE" w:rsidRPr="00EE2765">
        <w:rPr>
          <w:rFonts w:ascii="Verdana" w:hAnsi="Verdana"/>
          <w:b/>
        </w:rPr>
        <w:t xml:space="preserve">: </w:t>
      </w:r>
      <w:r w:rsidR="00A029BE" w:rsidRPr="00EE2765">
        <w:rPr>
          <w:rFonts w:ascii="Verdana" w:hAnsi="Verdana"/>
        </w:rPr>
        <w:t xml:space="preserve"> </w:t>
      </w:r>
      <w:r w:rsidR="00A029BE" w:rsidRPr="00EE2765">
        <w:rPr>
          <w:rFonts w:ascii="Verdana" w:hAnsi="Verdana"/>
          <w:b/>
        </w:rPr>
        <w:t xml:space="preserve">: </w:t>
      </w:r>
      <w:r w:rsidR="00A029BE" w:rsidRPr="00EE2765">
        <w:rPr>
          <w:rFonts w:ascii="Verdana" w:hAnsi="Verdana"/>
        </w:rPr>
        <w:t xml:space="preserve"> İl Müdürlüğümüz 2011 yılı yatırım programına Sinop kale koruma alanlarının belirlenmesi, Sinop kale ve surlarının restorasyonu, Sinop tarihi cezaevi içinde deniz müzesi ve adalet müzesi oluşturulması, antik su deposu kazı ve temizlik çalışması, Kumkapı burcu çevresi kazı ve temizlik çalışmasının yapılması, varoş hamamı temizlik çalışması Sinop Kuruçeşme sokaktaki tarihi yerlerin kamulaştırılarak restore edilmesi, Sinop Akliman, Hamsilos, Sarıkum karaca üretim istasyonu mıntıkasının turizm alanı ilan edilmesi, Sinop Küçük Sanayi Sitesinden Gerze Belediyesi mücavir alanı sahil bandına kadar olan alanı turizm alanı ilan edilmesi, Ayancık Belediyesi mücavir alan sınırından Çaylıoğlu’na kadar olan sahil bandının turizm alanı ilan edilmesi, Ayancık Akköy’den Erfelek İlçe sınırına kadar olan sahil bandının turizm alanı ilan edilmesi, Türkeli – Güzelkent’den Kastamonu-Çatalzeytin’e kadar olan sahil bandının turizm alanı ilan edilmesi, Erfelek Tatlıca Şelaleleri mıntıkası, Ayancık İnatlı Mağarası mıntıkasının turizm alanı ilan edilmesi, Boyabat kalesi ve Kalebağı çevresinin turizm alanı ilan edilmesi, İlimiz merkez ada mahallesinde yer alan ve Bakanlığımızca kamulaştırılan Balatlar Kilisesinin kazı çalışmalarının ve çevre düzenlemesinin yapılması, İlimiz Boyabat </w:t>
      </w:r>
      <w:r w:rsidR="00A029BE" w:rsidRPr="00EE2765">
        <w:rPr>
          <w:rFonts w:ascii="Verdana" w:hAnsi="Verdana"/>
        </w:rPr>
        <w:lastRenderedPageBreak/>
        <w:t>İlçesi Gökdere Mahallesinde kamulaştırılan Sivil Mimarlık örneği Kültür varlığının yaşayan konak haline dönüştürülmesi amacıyla yapılan restorasyon çalışması ile teşhir ve tanzim işlerinin tamamlanması, İlimiz Boyabat ilçesi Salar Köyündeki kaya mezarlığının turizme açılabilmesi, İlimiz Durağan İlçesi Buzluk mağarasının turizme açılması, İlimiz Durağan İlçesi Terelek ve Ambarkaya kaya mezarlığının turizme kazandırılması, İlimiz Gerze ilçesi Çeçe Sultan Türbesinin turizme kazandırılması, Bakanlığımız ve Valiliğimizce ilimize dört yıldızlı bir otelin kazandırılması için TOKİ’ye tahsis edilen karakum yolu üzerindeki 18 dönümlük hazine arazisinin otel yapım ihalesinin bir an önce gerçekleştirilmesi hedeflenmektedir.</w:t>
      </w:r>
    </w:p>
    <w:p w:rsidR="00A029BE" w:rsidRPr="00F20EBD" w:rsidRDefault="00A029BE" w:rsidP="001851B0">
      <w:pPr>
        <w:jc w:val="both"/>
        <w:rPr>
          <w:rFonts w:ascii="Verdana" w:hAnsi="Verdana"/>
        </w:rPr>
      </w:pPr>
    </w:p>
    <w:p w:rsidR="00A029BE" w:rsidRPr="00EE2765" w:rsidRDefault="001851B0" w:rsidP="00A029BE">
      <w:pPr>
        <w:jc w:val="both"/>
        <w:rPr>
          <w:rFonts w:ascii="Verdana" w:hAnsi="Verdana"/>
        </w:rPr>
      </w:pPr>
      <w:r w:rsidRPr="00F20EBD">
        <w:rPr>
          <w:rFonts w:ascii="Verdana" w:hAnsi="Verdana"/>
        </w:rPr>
        <w:tab/>
      </w:r>
      <w:r w:rsidRPr="00F20EBD">
        <w:rPr>
          <w:rFonts w:ascii="Verdana" w:hAnsi="Verdana"/>
          <w:b/>
        </w:rPr>
        <w:t xml:space="preserve">Performans Göstergelerimiz : </w:t>
      </w:r>
      <w:r w:rsidR="00A029BE" w:rsidRPr="00EE2765">
        <w:rPr>
          <w:rFonts w:ascii="Verdana" w:hAnsi="Verdana"/>
        </w:rPr>
        <w:t>Müdürlüğümüzün</w:t>
      </w:r>
      <w:r w:rsidR="00A029BE" w:rsidRPr="00EE2765">
        <w:rPr>
          <w:rFonts w:ascii="Verdana" w:hAnsi="Verdana"/>
          <w:b/>
        </w:rPr>
        <w:t xml:space="preserve"> </w:t>
      </w:r>
      <w:r w:rsidR="00A029BE" w:rsidRPr="00EE2765">
        <w:rPr>
          <w:rFonts w:ascii="Verdana" w:hAnsi="Verdana"/>
        </w:rPr>
        <w:t xml:space="preserve">2011 yılı performans programında hedeflerine ulaşabilmesi ve planlanan yatırım programının gerçekleşmesi için 2011 yatırım programı teklifi İl Özel İdaresi’ne yapılmış olup, İl Özel İdaresi bütçesinde yer alması halinde ise belirlenen hedefe ulaşılacaktır. </w:t>
      </w:r>
    </w:p>
    <w:p w:rsidR="001851B0" w:rsidRPr="00F20EBD" w:rsidRDefault="001851B0" w:rsidP="001851B0">
      <w:pPr>
        <w:jc w:val="both"/>
        <w:rPr>
          <w:rFonts w:ascii="Verdana" w:hAnsi="Verdana"/>
        </w:rPr>
      </w:pPr>
    </w:p>
    <w:p w:rsidR="001851B0" w:rsidRPr="00F20EBD" w:rsidRDefault="001851B0" w:rsidP="001851B0">
      <w:pPr>
        <w:jc w:val="both"/>
        <w:rPr>
          <w:rFonts w:ascii="Verdana" w:hAnsi="Verdana"/>
        </w:rPr>
      </w:pPr>
    </w:p>
    <w:p w:rsidR="001851B0" w:rsidRPr="00F20EBD" w:rsidRDefault="001851B0" w:rsidP="001851B0">
      <w:pPr>
        <w:jc w:val="both"/>
        <w:rPr>
          <w:rFonts w:ascii="Verdana" w:hAnsi="Verdana"/>
        </w:rPr>
      </w:pPr>
      <w:r w:rsidRPr="00F20EBD">
        <w:rPr>
          <w:rFonts w:ascii="Verdana" w:hAnsi="Verdana"/>
        </w:rPr>
        <w:tab/>
      </w:r>
      <w:r w:rsidRPr="00F20EBD">
        <w:rPr>
          <w:rFonts w:ascii="Verdana" w:hAnsi="Verdana"/>
          <w:b/>
        </w:rPr>
        <w:t xml:space="preserve">Harcama Birimimiz : </w:t>
      </w:r>
      <w:r w:rsidRPr="00F20EBD">
        <w:rPr>
          <w:rFonts w:ascii="Verdana" w:hAnsi="Verdana"/>
        </w:rPr>
        <w:t>Sinop İl Kültür ve Turizm Müdürlüğü ile bağlı İl Birimlerimiz.</w:t>
      </w:r>
    </w:p>
    <w:p w:rsidR="001851B0" w:rsidRDefault="001851B0" w:rsidP="001851B0">
      <w:pPr>
        <w:jc w:val="both"/>
        <w:rPr>
          <w:rFonts w:ascii="Verdana" w:hAnsi="Verdana"/>
          <w:b/>
        </w:rPr>
      </w:pPr>
      <w:r w:rsidRPr="00F20EBD">
        <w:rPr>
          <w:rFonts w:ascii="Verdana" w:hAnsi="Verdana"/>
        </w:rPr>
        <w:tab/>
      </w:r>
    </w:p>
    <w:p w:rsidR="00884206" w:rsidRPr="00EE2765" w:rsidRDefault="001851B0" w:rsidP="00884206">
      <w:pPr>
        <w:jc w:val="both"/>
        <w:rPr>
          <w:rFonts w:ascii="Verdana" w:hAnsi="Verdana"/>
        </w:rPr>
      </w:pPr>
      <w:r w:rsidRPr="00F20EBD">
        <w:rPr>
          <w:rFonts w:ascii="Verdana" w:hAnsi="Verdana"/>
          <w:b/>
        </w:rPr>
        <w:tab/>
        <w:t xml:space="preserve">Faaliyet/Proje : </w:t>
      </w:r>
      <w:r w:rsidR="00884206" w:rsidRPr="00EE2765">
        <w:rPr>
          <w:rFonts w:ascii="Verdana" w:hAnsi="Verdana"/>
        </w:rPr>
        <w:t>İl Müdürlüğümüzün 2011 yılında gerçekleştirmeyi planladığı Sinop kalesi ve tarihi cezaevi çevre düzenlemesi ve restorasyon projesi, Adalet ve Deniz müzesi, antik su deposu kazı ve temizlik çalışması, kapalı mekan tonoz restorasyonunun yapılması, Kumkapı burcu çevresi kazı ve temizlik çalışmasının yapılması, varoş hamamı temizlik çalışması, Boyabat’ta tarihi konak restorasyonu, Boyabat Bazalt kayalıklarının turizme açılması projesi, Çeçe Sultan türbesinin turizme açılması projesi, Durağan Buzluk mağarasının turizme açılması, Kuruçeşme Sokak’ın kamulaştırılması, Balatlar Kilisesinin çevre düzenleme projesi, Sis düdüğüne seyir terasları yapımı.</w:t>
      </w:r>
    </w:p>
    <w:p w:rsidR="004263E8" w:rsidRPr="003F0738" w:rsidRDefault="004263E8" w:rsidP="004263E8">
      <w:pPr>
        <w:jc w:val="both"/>
        <w:rPr>
          <w:rFonts w:ascii="Verdana" w:hAnsi="Verdana"/>
        </w:rPr>
      </w:pPr>
    </w:p>
    <w:tbl>
      <w:tblPr>
        <w:tblStyle w:val="TabloStunlar2"/>
        <w:tblW w:w="0" w:type="auto"/>
        <w:tblLook w:val="01E0" w:firstRow="1" w:lastRow="1" w:firstColumn="1" w:lastColumn="1" w:noHBand="0" w:noVBand="0"/>
      </w:tblPr>
      <w:tblGrid>
        <w:gridCol w:w="10399"/>
      </w:tblGrid>
      <w:tr w:rsidR="00597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597591" w:rsidRPr="00C455C7" w:rsidRDefault="00597591" w:rsidP="00C455C7">
            <w:pPr>
              <w:tabs>
                <w:tab w:val="left" w:pos="4680"/>
              </w:tabs>
              <w:spacing w:line="360" w:lineRule="auto"/>
              <w:jc w:val="center"/>
              <w:rPr>
                <w:rFonts w:ascii="Verdana" w:hAnsi="Verdana"/>
              </w:rPr>
            </w:pPr>
            <w:r w:rsidRPr="00C455C7">
              <w:rPr>
                <w:rFonts w:ascii="Verdana" w:hAnsi="Verdana"/>
              </w:rPr>
              <w:t>13.EĞİTİM HİZMETLERİ</w:t>
            </w:r>
          </w:p>
        </w:tc>
      </w:tr>
    </w:tbl>
    <w:p w:rsidR="00D76865" w:rsidRDefault="00D76865" w:rsidP="00666441">
      <w:pPr>
        <w:jc w:val="both"/>
        <w:rPr>
          <w:rFonts w:ascii="Verdana" w:hAnsi="Verdana"/>
        </w:rPr>
      </w:pPr>
    </w:p>
    <w:p w:rsidR="00D76865" w:rsidRPr="00B95622" w:rsidRDefault="00D76865" w:rsidP="00D76865">
      <w:pPr>
        <w:pStyle w:val="StilBalk4Sol0cmlksatr0cm"/>
        <w:spacing w:line="360" w:lineRule="auto"/>
        <w:ind w:left="0" w:firstLine="0"/>
        <w:jc w:val="both"/>
        <w:rPr>
          <w:rFonts w:ascii="Verdana" w:hAnsi="Verdana"/>
          <w:b w:val="0"/>
          <w:color w:val="auto"/>
          <w:szCs w:val="24"/>
        </w:rPr>
      </w:pPr>
      <w:r w:rsidRPr="00D76865">
        <w:rPr>
          <w:rFonts w:ascii="Verdana" w:hAnsi="Verdana"/>
          <w:b w:val="0"/>
          <w:bCs/>
          <w:color w:val="auto"/>
          <w:szCs w:val="24"/>
        </w:rPr>
        <w:t>STRATEJİK AMAÇ 1 (S.A.M.):</w:t>
      </w:r>
      <w:r w:rsidRPr="00B95622">
        <w:rPr>
          <w:rFonts w:ascii="Verdana" w:hAnsi="Verdana"/>
          <w:b w:val="0"/>
          <w:bCs/>
          <w:szCs w:val="24"/>
        </w:rPr>
        <w:t xml:space="preserve"> </w:t>
      </w:r>
      <w:r w:rsidRPr="00B95622">
        <w:rPr>
          <w:rFonts w:ascii="Verdana" w:hAnsi="Verdana"/>
          <w:b w:val="0"/>
          <w:color w:val="auto"/>
          <w:szCs w:val="24"/>
        </w:rPr>
        <w:t>İlimizde okullaşma oranının artırılması için; İlimize modern eğitim kurumları kazandırmak, derslik ihtiyacını sıfırlamak ve onarımlar için uzun vadeli planlamalar yapmak.</w:t>
      </w:r>
    </w:p>
    <w:p w:rsidR="00D76865" w:rsidRPr="00B95622" w:rsidRDefault="00D76865" w:rsidP="00D76865">
      <w:pPr>
        <w:rPr>
          <w:rFonts w:ascii="Verdana" w:hAnsi="Verdana"/>
          <w:color w:val="FF0000"/>
        </w:rPr>
      </w:pPr>
    </w:p>
    <w:p w:rsidR="00D76865" w:rsidRPr="00B95622" w:rsidRDefault="00D76865" w:rsidP="00D76865">
      <w:pPr>
        <w:rPr>
          <w:rFonts w:ascii="Verdana" w:hAnsi="Verdana"/>
          <w:color w:val="002060"/>
        </w:rPr>
      </w:pPr>
      <w:r w:rsidRPr="00D76865">
        <w:rPr>
          <w:rFonts w:ascii="Verdana" w:hAnsi="Verdana"/>
        </w:rPr>
        <w:t>STRATEJİK HEDEF 1.1</w:t>
      </w:r>
      <w:r w:rsidRPr="00B95622">
        <w:rPr>
          <w:rFonts w:ascii="Verdana" w:hAnsi="Verdana"/>
          <w:color w:val="FF0000"/>
        </w:rPr>
        <w:t>.</w:t>
      </w:r>
      <w:r w:rsidRPr="00B95622">
        <w:rPr>
          <w:rFonts w:ascii="Verdana" w:hAnsi="Verdana"/>
        </w:rPr>
        <w:t xml:space="preserve"> Planlama dönemi sonuna kadar İlimizin İlköğretim Okulları, Ortaöğretim okulları, Öğrenci yurtları ve spor salonları ihtiyaçlarını karşılamak.</w:t>
      </w:r>
      <w:r w:rsidRPr="00B95622">
        <w:rPr>
          <w:rFonts w:ascii="Verdana" w:hAnsi="Verdana"/>
        </w:rPr>
        <w:br/>
      </w:r>
    </w:p>
    <w:p w:rsidR="00D76865" w:rsidRPr="00B95622" w:rsidRDefault="00D76865" w:rsidP="00D76865">
      <w:pPr>
        <w:rPr>
          <w:rFonts w:ascii="Verdana" w:hAnsi="Verdana"/>
          <w:color w:val="002060"/>
        </w:rPr>
      </w:pPr>
    </w:p>
    <w:p w:rsidR="00D76865" w:rsidRPr="00B95622" w:rsidRDefault="00D76865" w:rsidP="00D76865">
      <w:pPr>
        <w:rPr>
          <w:rFonts w:ascii="Verdana" w:hAnsi="Verdana"/>
        </w:rPr>
      </w:pPr>
      <w:r w:rsidRPr="00D76865">
        <w:rPr>
          <w:rFonts w:ascii="Verdana" w:hAnsi="Verdana"/>
        </w:rPr>
        <w:t>Faaliyet 1.1.1.</w:t>
      </w:r>
      <w:r w:rsidRPr="00B95622">
        <w:rPr>
          <w:rFonts w:ascii="Verdana" w:hAnsi="Verdana"/>
        </w:rPr>
        <w:t xml:space="preserve"> 2011 yılında Sinop Merkez İlçeye Sağlık Meslek Lisesi, </w:t>
      </w:r>
    </w:p>
    <w:p w:rsidR="00D76865" w:rsidRPr="00B95622" w:rsidRDefault="00D76865" w:rsidP="00D76865">
      <w:pPr>
        <w:rPr>
          <w:rFonts w:ascii="Verdana" w:hAnsi="Verdana"/>
          <w:color w:val="002060"/>
        </w:rPr>
      </w:pPr>
    </w:p>
    <w:p w:rsidR="00D76865" w:rsidRPr="00D76865" w:rsidRDefault="00D76865" w:rsidP="00D76865">
      <w:pPr>
        <w:rPr>
          <w:rFonts w:ascii="Verdana" w:hAnsi="Verdana"/>
        </w:rPr>
      </w:pPr>
      <w:r w:rsidRPr="00D76865">
        <w:rPr>
          <w:rFonts w:ascii="Verdana" w:hAnsi="Verdana"/>
        </w:rPr>
        <w:t xml:space="preserve">Faaliyet 1.1.2. Sinop Merkez İlçe Teknik ve Endüstri Meslek Lisesine 8 Ek Derslik, </w:t>
      </w:r>
    </w:p>
    <w:p w:rsidR="00D76865" w:rsidRPr="00D76865" w:rsidRDefault="00D76865" w:rsidP="00D76865">
      <w:pPr>
        <w:rPr>
          <w:rFonts w:ascii="Verdana" w:hAnsi="Verdana"/>
        </w:rPr>
      </w:pPr>
    </w:p>
    <w:p w:rsidR="00D76865" w:rsidRPr="00D76865" w:rsidRDefault="00D76865" w:rsidP="00D76865">
      <w:pPr>
        <w:rPr>
          <w:rFonts w:ascii="Verdana" w:hAnsi="Verdana"/>
        </w:rPr>
      </w:pPr>
      <w:r w:rsidRPr="00D76865">
        <w:rPr>
          <w:rFonts w:ascii="Verdana" w:hAnsi="Verdana"/>
        </w:rPr>
        <w:t xml:space="preserve">Faaliyet 1.1.3. Sinop Merkez İlçeye 300 Öğrencilik Pansiyon Binası, </w:t>
      </w:r>
    </w:p>
    <w:p w:rsidR="00D76865" w:rsidRPr="00D76865" w:rsidRDefault="00D76865" w:rsidP="00D76865">
      <w:pPr>
        <w:rPr>
          <w:rFonts w:ascii="Verdana" w:hAnsi="Verdana"/>
        </w:rPr>
      </w:pPr>
    </w:p>
    <w:p w:rsidR="00D76865" w:rsidRPr="00D76865" w:rsidRDefault="00D76865" w:rsidP="00D76865">
      <w:pPr>
        <w:rPr>
          <w:rFonts w:ascii="Verdana" w:hAnsi="Verdana"/>
        </w:rPr>
      </w:pPr>
      <w:r w:rsidRPr="00D76865">
        <w:rPr>
          <w:rFonts w:ascii="Verdana" w:hAnsi="Verdana"/>
        </w:rPr>
        <w:t xml:space="preserve">Faaliyet 1.1.4. Türkeli İlçesi Türkeli Lisesine 8 Ek Derslik, </w:t>
      </w:r>
    </w:p>
    <w:p w:rsidR="00D76865" w:rsidRPr="00D76865" w:rsidRDefault="00D76865" w:rsidP="00D76865">
      <w:pPr>
        <w:rPr>
          <w:rFonts w:ascii="Verdana" w:hAnsi="Verdana"/>
        </w:rPr>
      </w:pPr>
    </w:p>
    <w:p w:rsidR="00D76865" w:rsidRPr="00B95622" w:rsidRDefault="00D76865" w:rsidP="00D76865">
      <w:pPr>
        <w:rPr>
          <w:rFonts w:ascii="Verdana" w:hAnsi="Verdana"/>
        </w:rPr>
      </w:pPr>
      <w:r w:rsidRPr="00D76865">
        <w:rPr>
          <w:rFonts w:ascii="Verdana" w:hAnsi="Verdana"/>
        </w:rPr>
        <w:t>Faaliyet 1.1.5. Ayancık İlçesi</w:t>
      </w:r>
      <w:r w:rsidRPr="00B95622">
        <w:rPr>
          <w:rFonts w:ascii="Verdana" w:hAnsi="Verdana"/>
        </w:rPr>
        <w:t xml:space="preserve"> Ayancık Cumhuriyet İlköğretim Okuluna 6 Ek Derslik </w:t>
      </w:r>
    </w:p>
    <w:p w:rsidR="00D76865" w:rsidRPr="00B95622" w:rsidRDefault="00D76865" w:rsidP="00D76865">
      <w:pPr>
        <w:rPr>
          <w:rFonts w:ascii="Verdana" w:hAnsi="Verdana"/>
          <w:color w:val="002060"/>
        </w:rPr>
      </w:pPr>
    </w:p>
    <w:p w:rsidR="00D76865" w:rsidRPr="00B95622" w:rsidRDefault="00D76865" w:rsidP="00D76865">
      <w:pPr>
        <w:rPr>
          <w:rFonts w:ascii="Verdana" w:hAnsi="Verdana"/>
        </w:rPr>
      </w:pPr>
      <w:r w:rsidRPr="00D76865">
        <w:rPr>
          <w:rFonts w:ascii="Verdana" w:hAnsi="Verdana"/>
        </w:rPr>
        <w:t>Faaliyet 1.1.6.</w:t>
      </w:r>
      <w:r w:rsidRPr="00B95622">
        <w:rPr>
          <w:rFonts w:ascii="Verdana" w:hAnsi="Verdana"/>
        </w:rPr>
        <w:t xml:space="preserve"> Boyabat İlçesine 12 Derslikli Sarıağaççayırı İlköğretim Okulu Binasının yapılması.</w:t>
      </w:r>
    </w:p>
    <w:p w:rsidR="00D76865" w:rsidRPr="00B95622" w:rsidRDefault="00D76865" w:rsidP="00D76865">
      <w:pPr>
        <w:rPr>
          <w:rFonts w:ascii="Verdana" w:hAnsi="Verdana"/>
        </w:rPr>
      </w:pPr>
    </w:p>
    <w:p w:rsidR="00597591" w:rsidRPr="00286733" w:rsidRDefault="00597591" w:rsidP="00286733">
      <w:pPr>
        <w:jc w:val="both"/>
        <w:rPr>
          <w:rFonts w:ascii="Verdana" w:hAnsi="Verdana"/>
        </w:rPr>
      </w:pPr>
    </w:p>
    <w:tbl>
      <w:tblPr>
        <w:tblStyle w:val="TabloStunlar2"/>
        <w:tblW w:w="10188" w:type="dxa"/>
        <w:tblInd w:w="108" w:type="dxa"/>
        <w:tblLayout w:type="fixed"/>
        <w:tblLook w:val="0020" w:firstRow="1" w:lastRow="0" w:firstColumn="0" w:lastColumn="0" w:noHBand="0" w:noVBand="0"/>
      </w:tblPr>
      <w:tblGrid>
        <w:gridCol w:w="1704"/>
        <w:gridCol w:w="1842"/>
        <w:gridCol w:w="2552"/>
        <w:gridCol w:w="1930"/>
        <w:gridCol w:w="2160"/>
      </w:tblGrid>
      <w:tr w:rsidR="00597591" w:rsidRPr="00714AEB" w:rsidTr="001977C2">
        <w:trPr>
          <w:cnfStyle w:val="100000000000" w:firstRow="1" w:lastRow="0" w:firstColumn="0" w:lastColumn="0" w:oddVBand="0" w:evenVBand="0" w:oddHBand="0" w:evenHBand="0" w:firstRowFirstColumn="0" w:firstRowLastColumn="0" w:lastRowFirstColumn="0" w:lastRowLastColumn="0"/>
          <w:trHeight w:val="18"/>
        </w:trPr>
        <w:tc>
          <w:tcPr>
            <w:cnfStyle w:val="000010000000" w:firstRow="0" w:lastRow="0" w:firstColumn="0" w:lastColumn="0" w:oddVBand="1" w:evenVBand="0" w:oddHBand="0" w:evenHBand="0" w:firstRowFirstColumn="0" w:firstRowLastColumn="0" w:lastRowFirstColumn="0" w:lastRowLastColumn="0"/>
            <w:tcW w:w="10188" w:type="dxa"/>
            <w:gridSpan w:val="5"/>
          </w:tcPr>
          <w:p w:rsidR="00597591" w:rsidRPr="00C77A8A" w:rsidRDefault="00597591" w:rsidP="00597591">
            <w:pPr>
              <w:snapToGrid w:val="0"/>
              <w:jc w:val="center"/>
              <w:rPr>
                <w:rFonts w:ascii="Verdana" w:hAnsi="Verdana"/>
                <w:b w:val="0"/>
              </w:rPr>
            </w:pPr>
            <w:r w:rsidRPr="00C77A8A">
              <w:rPr>
                <w:rFonts w:ascii="Verdana" w:hAnsi="Verdana"/>
                <w:b w:val="0"/>
              </w:rPr>
              <w:t>Faaliyet ve Proje Ma</w:t>
            </w:r>
            <w:r w:rsidR="00D76865">
              <w:rPr>
                <w:rFonts w:ascii="Verdana" w:hAnsi="Verdana"/>
                <w:b w:val="0"/>
              </w:rPr>
              <w:t xml:space="preserve">liyeti Tablosu </w:t>
            </w:r>
          </w:p>
        </w:tc>
      </w:tr>
      <w:tr w:rsidR="00D76865" w:rsidTr="001977C2">
        <w:trPr>
          <w:cnfStyle w:val="000000100000" w:firstRow="0" w:lastRow="0" w:firstColumn="0" w:lastColumn="0" w:oddVBand="0" w:evenVBand="0" w:oddHBand="1" w:evenHBand="0" w:firstRowFirstColumn="0" w:firstRowLastColumn="0" w:lastRowFirstColumn="0" w:lastRowLastColumn="0"/>
          <w:trHeight w:val="596"/>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pPr>
            <w:r w:rsidRPr="001977C2">
              <w:t xml:space="preserve">SAM-1, </w:t>
            </w:r>
          </w:p>
          <w:p w:rsidR="00D76865" w:rsidRPr="001977C2" w:rsidRDefault="00D76865" w:rsidP="00E60C36">
            <w:pPr>
              <w:snapToGrid w:val="0"/>
              <w:jc w:val="center"/>
            </w:pPr>
            <w:r w:rsidRPr="001977C2">
              <w:t>SH-1.1.</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snapToGrid w:val="0"/>
              <w:jc w:val="center"/>
            </w:pPr>
            <w:r w:rsidRPr="001977C2">
              <w:t>Sorumlu birim</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pPr>
            <w:r w:rsidRPr="001977C2">
              <w:t>F ve P’nin Başlama ve bitiş tarihi</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pPr>
            <w:r w:rsidRPr="001977C2">
              <w:t>2011</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pPr>
            <w:r w:rsidRPr="001977C2">
              <w:t>Toplam</w:t>
            </w:r>
          </w:p>
        </w:tc>
      </w:tr>
      <w:tr w:rsidR="00D76865" w:rsidTr="001977C2">
        <w:trPr>
          <w:cnfStyle w:val="000000010000" w:firstRow="0" w:lastRow="0" w:firstColumn="0" w:lastColumn="0" w:oddVBand="0" w:evenVBand="0" w:oddHBand="0" w:evenHBand="1" w:firstRowFirstColumn="0" w:firstRowLastColumn="0" w:lastRowFirstColumn="0" w:lastRowLastColumn="0"/>
          <w:trHeight w:val="494"/>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F1</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snapToGrid w:val="0"/>
              <w:jc w:val="center"/>
              <w:rPr>
                <w:bCs w:val="0"/>
              </w:rP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3.739.184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100000" w:firstRow="0" w:lastRow="0" w:firstColumn="0" w:lastColumn="0" w:oddVBand="0" w:evenVBand="0" w:oddHBand="1" w:evenHBand="0" w:firstRowFirstColumn="0" w:firstRowLastColumn="0" w:lastRowFirstColumn="0" w:lastRowLastColumn="0"/>
          <w:trHeight w:val="494"/>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F2</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10.826.739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010000" w:firstRow="0" w:lastRow="0" w:firstColumn="0" w:lastColumn="0" w:oddVBand="0" w:evenVBand="0" w:oddHBand="0" w:evenHBand="1"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F3</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4.468.896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F4</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rPr>
                <w:bCs w:val="0"/>
              </w:rP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3.739.184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010000" w:firstRow="0" w:lastRow="0" w:firstColumn="0" w:lastColumn="0" w:oddVBand="0" w:evenVBand="0" w:oddHBand="0" w:evenHBand="1"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F5</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rPr>
                <w:bCs w:val="0"/>
              </w:rP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785.381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center"/>
              <w:rPr>
                <w:bCs w:val="0"/>
              </w:rPr>
            </w:pPr>
            <w:r w:rsidRPr="001977C2">
              <w:rPr>
                <w:bCs w:val="0"/>
              </w:rPr>
              <w:t>F6</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rPr>
                <w:bCs w:val="0"/>
              </w:rPr>
            </w:pPr>
            <w:r w:rsidRPr="001977C2">
              <w:rPr>
                <w:bCs w:val="0"/>
              </w:rPr>
              <w:t>Yatırım Hizmetleri Şubesi</w:t>
            </w: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rPr>
                <w:bCs w:val="0"/>
              </w:rPr>
            </w:pPr>
            <w:r w:rsidRPr="001977C2">
              <w:rPr>
                <w:bCs w:val="0"/>
              </w:rPr>
              <w:t>01.01.2011 – 31.12.2011</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rPr>
                <w:bCs w:val="0"/>
              </w:rPr>
            </w:pPr>
            <w:r w:rsidRPr="001977C2">
              <w:rPr>
                <w:bCs w:val="0"/>
              </w:rPr>
              <w:t>1.379.652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rPr>
                <w:bCs w:val="0"/>
              </w:rPr>
            </w:pPr>
          </w:p>
        </w:tc>
      </w:tr>
      <w:tr w:rsidR="00D76865" w:rsidTr="001977C2">
        <w:trPr>
          <w:cnfStyle w:val="000000010000" w:firstRow="0" w:lastRow="0" w:firstColumn="0" w:lastColumn="0" w:oddVBand="0" w:evenVBand="0" w:oddHBand="0" w:evenHBand="1"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rPr>
                <w:bCs w:val="0"/>
              </w:rPr>
            </w:pPr>
            <w:r w:rsidRPr="001977C2">
              <w:rPr>
                <w:bCs w:val="0"/>
              </w:rPr>
              <w:t>SH TOPLAMI</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jc w:val="center"/>
            </w:pP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pP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pPr>
            <w:r w:rsidRPr="001977C2">
              <w:t>24.939.036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pPr>
          </w:p>
        </w:tc>
      </w:tr>
      <w:tr w:rsidR="00D76865" w:rsidTr="001977C2">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1704" w:type="dxa"/>
          </w:tcPr>
          <w:p w:rsidR="00D76865" w:rsidRPr="001977C2" w:rsidRDefault="00D76865" w:rsidP="00E60C36">
            <w:pPr>
              <w:snapToGrid w:val="0"/>
              <w:jc w:val="both"/>
              <w:rPr>
                <w:bCs w:val="0"/>
                <w:sz w:val="20"/>
              </w:rPr>
            </w:pPr>
            <w:r w:rsidRPr="001977C2">
              <w:rPr>
                <w:bCs w:val="0"/>
                <w:sz w:val="20"/>
              </w:rPr>
              <w:t>SABİT MALİYET</w:t>
            </w:r>
          </w:p>
        </w:tc>
        <w:tc>
          <w:tcPr>
            <w:cnfStyle w:val="000001000000" w:firstRow="0" w:lastRow="0" w:firstColumn="0" w:lastColumn="0" w:oddVBand="0" w:evenVBand="1" w:oddHBand="0" w:evenHBand="0" w:firstRowFirstColumn="0" w:firstRowLastColumn="0" w:lastRowFirstColumn="0" w:lastRowLastColumn="0"/>
            <w:tcW w:w="1842" w:type="dxa"/>
          </w:tcPr>
          <w:p w:rsidR="00D76865" w:rsidRPr="001977C2" w:rsidRDefault="00D76865" w:rsidP="00E60C36">
            <w:pPr>
              <w:snapToGrid w:val="0"/>
              <w:jc w:val="center"/>
            </w:pPr>
          </w:p>
        </w:tc>
        <w:tc>
          <w:tcPr>
            <w:cnfStyle w:val="000010000000" w:firstRow="0" w:lastRow="0" w:firstColumn="0" w:lastColumn="0" w:oddVBand="1" w:evenVBand="0" w:oddHBand="0" w:evenHBand="0" w:firstRowFirstColumn="0" w:firstRowLastColumn="0" w:lastRowFirstColumn="0" w:lastRowLastColumn="0"/>
            <w:tcW w:w="2552" w:type="dxa"/>
          </w:tcPr>
          <w:p w:rsidR="00D76865" w:rsidRPr="001977C2" w:rsidRDefault="00D76865" w:rsidP="00E60C36">
            <w:pPr>
              <w:snapToGrid w:val="0"/>
              <w:jc w:val="center"/>
            </w:pP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pPr>
            <w:r w:rsidRPr="001977C2">
              <w:t>50.000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pPr>
          </w:p>
        </w:tc>
      </w:tr>
      <w:tr w:rsidR="00D76865" w:rsidTr="001977C2">
        <w:trPr>
          <w:cnfStyle w:val="000000010000" w:firstRow="0" w:lastRow="0" w:firstColumn="0" w:lastColumn="0" w:oddVBand="0" w:evenVBand="0" w:oddHBand="0" w:evenHBand="1" w:firstRowFirstColumn="0" w:firstRowLastColumn="0" w:lastRowFirstColumn="0" w:lastRowLastColumn="0"/>
          <w:trHeight w:val="378"/>
        </w:trPr>
        <w:tc>
          <w:tcPr>
            <w:cnfStyle w:val="000010000000" w:firstRow="0" w:lastRow="0" w:firstColumn="0" w:lastColumn="0" w:oddVBand="1" w:evenVBand="0" w:oddHBand="0" w:evenHBand="0" w:firstRowFirstColumn="0" w:firstRowLastColumn="0" w:lastRowFirstColumn="0" w:lastRowLastColumn="0"/>
            <w:tcW w:w="6098" w:type="dxa"/>
            <w:gridSpan w:val="3"/>
          </w:tcPr>
          <w:p w:rsidR="00D76865" w:rsidRPr="001977C2" w:rsidRDefault="00D76865" w:rsidP="00E60C36">
            <w:pPr>
              <w:snapToGrid w:val="0"/>
              <w:jc w:val="center"/>
            </w:pPr>
            <w:r w:rsidRPr="001977C2">
              <w:t>GENEL TOPLAM</w:t>
            </w:r>
          </w:p>
        </w:tc>
        <w:tc>
          <w:tcPr>
            <w:cnfStyle w:val="000001000000" w:firstRow="0" w:lastRow="0" w:firstColumn="0" w:lastColumn="0" w:oddVBand="0" w:evenVBand="1" w:oddHBand="0" w:evenHBand="0" w:firstRowFirstColumn="0" w:firstRowLastColumn="0" w:lastRowFirstColumn="0" w:lastRowLastColumn="0"/>
            <w:tcW w:w="1930" w:type="dxa"/>
          </w:tcPr>
          <w:p w:rsidR="00D76865" w:rsidRPr="001977C2" w:rsidRDefault="00D76865" w:rsidP="00E60C36">
            <w:pPr>
              <w:snapToGrid w:val="0"/>
              <w:jc w:val="center"/>
            </w:pPr>
            <w:r w:rsidRPr="001977C2">
              <w:t>24.989.036 TL</w:t>
            </w:r>
          </w:p>
        </w:tc>
        <w:tc>
          <w:tcPr>
            <w:cnfStyle w:val="000010000000" w:firstRow="0" w:lastRow="0" w:firstColumn="0" w:lastColumn="0" w:oddVBand="1" w:evenVBand="0" w:oddHBand="0" w:evenHBand="0" w:firstRowFirstColumn="0" w:firstRowLastColumn="0" w:lastRowFirstColumn="0" w:lastRowLastColumn="0"/>
            <w:tcW w:w="2160" w:type="dxa"/>
          </w:tcPr>
          <w:p w:rsidR="00D76865" w:rsidRPr="001977C2" w:rsidRDefault="00D76865" w:rsidP="00E60C36">
            <w:pPr>
              <w:snapToGrid w:val="0"/>
              <w:jc w:val="center"/>
            </w:pPr>
            <w:r w:rsidRPr="001977C2">
              <w:t>24.989.036 TL</w:t>
            </w:r>
          </w:p>
        </w:tc>
      </w:tr>
    </w:tbl>
    <w:p w:rsidR="00D76865" w:rsidRDefault="00D76865" w:rsidP="0027259E">
      <w:pPr>
        <w:rPr>
          <w:rFonts w:ascii="Verdana" w:hAnsi="Verdana"/>
          <w:b/>
        </w:rPr>
      </w:pPr>
    </w:p>
    <w:p w:rsidR="00D76865" w:rsidRDefault="00D76865" w:rsidP="0027259E">
      <w:pPr>
        <w:rPr>
          <w:rFonts w:ascii="Verdana" w:hAnsi="Verdana"/>
          <w:b/>
        </w:rPr>
      </w:pPr>
    </w:p>
    <w:p w:rsidR="00D96DB8" w:rsidRDefault="00B30A6C" w:rsidP="00B67555">
      <w:pPr>
        <w:tabs>
          <w:tab w:val="left" w:pos="1980"/>
        </w:tabs>
        <w:rPr>
          <w:rFonts w:ascii="Verdana" w:hAnsi="Verdana"/>
          <w:b/>
          <w:sz w:val="28"/>
          <w:szCs w:val="28"/>
        </w:rPr>
      </w:pPr>
      <w:r>
        <w:rPr>
          <w:rFonts w:ascii="Verdana" w:hAnsi="Verdana"/>
          <w:b/>
          <w:sz w:val="28"/>
          <w:szCs w:val="28"/>
        </w:rPr>
        <w:t xml:space="preserve">        </w:t>
      </w:r>
      <w:r w:rsidR="00F72E94">
        <w:rPr>
          <w:rFonts w:ascii="Verdana" w:hAnsi="Verdana"/>
          <w:b/>
          <w:sz w:val="28"/>
          <w:szCs w:val="28"/>
        </w:rPr>
        <w:t xml:space="preserve">       </w:t>
      </w:r>
    </w:p>
    <w:p w:rsidR="00B96DF0" w:rsidRDefault="00F72E94" w:rsidP="00B67555">
      <w:pPr>
        <w:tabs>
          <w:tab w:val="left" w:pos="1980"/>
        </w:tabs>
        <w:rPr>
          <w:rFonts w:ascii="Verdana" w:hAnsi="Verdana"/>
          <w:b/>
          <w:sz w:val="28"/>
          <w:szCs w:val="28"/>
        </w:rPr>
      </w:pPr>
      <w:r>
        <w:rPr>
          <w:rFonts w:ascii="Verdana" w:hAnsi="Verdana"/>
          <w:b/>
          <w:sz w:val="28"/>
          <w:szCs w:val="28"/>
        </w:rPr>
        <w:t xml:space="preserve">    </w:t>
      </w:r>
      <w:r w:rsidR="00B30A6C">
        <w:rPr>
          <w:rFonts w:ascii="Verdana" w:hAnsi="Verdana"/>
          <w:b/>
          <w:sz w:val="28"/>
          <w:szCs w:val="28"/>
        </w:rPr>
        <w:t xml:space="preserve"> </w:t>
      </w:r>
    </w:p>
    <w:tbl>
      <w:tblPr>
        <w:tblStyle w:val="TabloStunlar2"/>
        <w:tblW w:w="0" w:type="auto"/>
        <w:tblLook w:val="01E0" w:firstRow="1" w:lastRow="1" w:firstColumn="1" w:lastColumn="1" w:noHBand="0" w:noVBand="0"/>
      </w:tblPr>
      <w:tblGrid>
        <w:gridCol w:w="10399"/>
      </w:tblGrid>
      <w:tr w:rsidR="00B9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B96DF0" w:rsidRPr="00C455C7" w:rsidRDefault="00B96DF0" w:rsidP="00B96DF0">
            <w:pPr>
              <w:tabs>
                <w:tab w:val="left" w:pos="1980"/>
              </w:tabs>
              <w:jc w:val="center"/>
            </w:pPr>
            <w:r w:rsidRPr="00C455C7">
              <w:rPr>
                <w:rFonts w:ascii="Verdana" w:hAnsi="Verdana"/>
              </w:rPr>
              <w:t>14.SOSYAL HİZMETLER</w:t>
            </w:r>
          </w:p>
        </w:tc>
      </w:tr>
    </w:tbl>
    <w:p w:rsidR="00B96DF0" w:rsidRDefault="00B96DF0" w:rsidP="00B67555">
      <w:pPr>
        <w:tabs>
          <w:tab w:val="left" w:pos="1980"/>
        </w:tabs>
        <w:rPr>
          <w:rFonts w:ascii="Verdana" w:hAnsi="Verdana"/>
          <w:b/>
        </w:rPr>
      </w:pPr>
    </w:p>
    <w:p w:rsidR="00B96DF0" w:rsidRDefault="00B96DF0" w:rsidP="00B67555">
      <w:pPr>
        <w:tabs>
          <w:tab w:val="left" w:pos="1980"/>
        </w:tabs>
        <w:rPr>
          <w:b/>
        </w:rPr>
      </w:pPr>
      <w:r w:rsidRPr="00F20EBD">
        <w:rPr>
          <w:rFonts w:ascii="Verdana" w:hAnsi="Verdana"/>
          <w:b/>
        </w:rPr>
        <w:t>Performans Hedefimiz:</w:t>
      </w:r>
    </w:p>
    <w:p w:rsidR="00FA44D0" w:rsidRPr="00B96DF0" w:rsidRDefault="00F72E94" w:rsidP="00D96DB8">
      <w:pPr>
        <w:tabs>
          <w:tab w:val="left" w:pos="5620"/>
        </w:tabs>
        <w:spacing w:before="120" w:after="120"/>
        <w:ind w:firstLine="720"/>
        <w:jc w:val="both"/>
        <w:rPr>
          <w:rFonts w:ascii="Verdana" w:hAnsi="Verdana"/>
        </w:rPr>
      </w:pPr>
      <w:r w:rsidRPr="00B96DF0">
        <w:rPr>
          <w:rFonts w:ascii="Verdana" w:hAnsi="Verdana"/>
        </w:rPr>
        <w:t xml:space="preserve"> </w:t>
      </w:r>
      <w:r w:rsidR="00B96DF0" w:rsidRPr="00B96DF0">
        <w:rPr>
          <w:rFonts w:ascii="Verdana" w:hAnsi="Verdana"/>
        </w:rPr>
        <w:t>Sosyal devlet olmanın temel sorumluluklarını yerine getirmekte vazgeçilmez bir öneme sahip olan SHÇEK Genel Müdürlüğü korunmaya, bakıma veya yardıma muhtaç aile, çocuk, genç, kadın, özürlü ve yaşlılarımıza 24 saat sürekli koruma ve bakım hizmetini yatılı ve gündüzlü olarak vermektedir. Toplum merkezleri, aile, gençlik ve yaşlı danışma merkezleri, evlat edindirme, koruyucu aile, sosyal yardım uygulamaları, sokakta yaşayan ve çalışan  çocuklara yönelik hizmetleri ile tüm alanlarda gönüllü katkı ve katılımların organizasyonu gibi koruyucu, önleyici ve eğitici çalışmaların yanında uluslar arası sosyal hizmet faaliyetlerini de yürütmekle görevlidir.</w:t>
      </w:r>
    </w:p>
    <w:p w:rsidR="00666441" w:rsidRDefault="00666441" w:rsidP="00E752CC">
      <w:pPr>
        <w:tabs>
          <w:tab w:val="left" w:pos="2295"/>
        </w:tabs>
        <w:rPr>
          <w:rFonts w:ascii="Verdana" w:hAnsi="Verdana"/>
        </w:rPr>
      </w:pPr>
    </w:p>
    <w:p w:rsidR="0028400E" w:rsidRDefault="0028400E" w:rsidP="00E752CC">
      <w:pPr>
        <w:tabs>
          <w:tab w:val="left" w:pos="2295"/>
        </w:tabs>
        <w:rPr>
          <w:rFonts w:ascii="Verdana" w:hAnsi="Verdana"/>
        </w:rPr>
      </w:pPr>
    </w:p>
    <w:p w:rsidR="0028400E" w:rsidRDefault="0028400E" w:rsidP="00E752CC">
      <w:pPr>
        <w:tabs>
          <w:tab w:val="left" w:pos="2295"/>
        </w:tabs>
        <w:rPr>
          <w:rFonts w:ascii="Verdana" w:hAnsi="Verdana"/>
        </w:rPr>
      </w:pPr>
    </w:p>
    <w:p w:rsidR="0028400E" w:rsidRPr="00B96DF0" w:rsidRDefault="0028400E" w:rsidP="00E752CC">
      <w:pPr>
        <w:tabs>
          <w:tab w:val="left" w:pos="2295"/>
        </w:tabs>
        <w:rPr>
          <w:rFonts w:ascii="Verdana" w:hAnsi="Verdana"/>
        </w:rPr>
      </w:pPr>
    </w:p>
    <w:tbl>
      <w:tblPr>
        <w:tblStyle w:val="TabloStunlar2"/>
        <w:tblW w:w="4897" w:type="pct"/>
        <w:tblInd w:w="108" w:type="dxa"/>
        <w:tblLayout w:type="fixed"/>
        <w:tblLook w:val="0020" w:firstRow="1" w:lastRow="0" w:firstColumn="0" w:lastColumn="0" w:noHBand="0" w:noVBand="0"/>
      </w:tblPr>
      <w:tblGrid>
        <w:gridCol w:w="2701"/>
        <w:gridCol w:w="1596"/>
        <w:gridCol w:w="2370"/>
        <w:gridCol w:w="1793"/>
        <w:gridCol w:w="1799"/>
      </w:tblGrid>
      <w:tr w:rsidR="0028400E" w:rsidRPr="001A0086" w:rsidTr="0028400E">
        <w:trPr>
          <w:cnfStyle w:val="100000000000" w:firstRow="1" w:lastRow="0" w:firstColumn="0" w:lastColumn="0" w:oddVBand="0" w:evenVBand="0" w:oddHBand="0"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5000" w:type="pct"/>
            <w:gridSpan w:val="5"/>
          </w:tcPr>
          <w:p w:rsidR="0028400E" w:rsidRPr="007A0DF0" w:rsidRDefault="0028400E" w:rsidP="00A63CD2">
            <w:pPr>
              <w:jc w:val="center"/>
              <w:rPr>
                <w:rFonts w:ascii="Verdana" w:hAnsi="Verdana"/>
                <w:b w:val="0"/>
              </w:rPr>
            </w:pPr>
            <w:r w:rsidRPr="007A0DF0">
              <w:rPr>
                <w:rFonts w:ascii="Verdana" w:hAnsi="Verdana"/>
                <w:b w:val="0"/>
              </w:rPr>
              <w:t>PERFORMANS GÖSTERGELERİ TABLOSU</w:t>
            </w: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Faaliyet Adı</w:t>
            </w:r>
          </w:p>
        </w:tc>
        <w:tc>
          <w:tcPr>
            <w:cnfStyle w:val="000001000000" w:firstRow="0" w:lastRow="0" w:firstColumn="0" w:lastColumn="0" w:oddVBand="0" w:evenVBand="1" w:oddHBand="0" w:evenHBand="0" w:firstRowFirstColumn="0" w:firstRowLastColumn="0" w:lastRowFirstColumn="0" w:lastRowLastColumn="0"/>
            <w:tcW w:w="3684" w:type="pct"/>
            <w:gridSpan w:val="4"/>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İl Sosyal Hizmetler Müdürlüğü</w:t>
            </w: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Faaliyet Yılı</w:t>
            </w:r>
          </w:p>
        </w:tc>
        <w:tc>
          <w:tcPr>
            <w:cnfStyle w:val="000001000000" w:firstRow="0" w:lastRow="0" w:firstColumn="0" w:lastColumn="0" w:oddVBand="0" w:evenVBand="1" w:oddHBand="0" w:evenHBand="0" w:firstRowFirstColumn="0" w:firstRowLastColumn="0" w:lastRowFirstColumn="0" w:lastRowLastColumn="0"/>
            <w:tcW w:w="3684" w:type="pct"/>
            <w:gridSpan w:val="4"/>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2011</w:t>
            </w: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vMerge w:val="restar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Performans Göstergesi</w:t>
            </w:r>
          </w:p>
        </w:tc>
        <w:tc>
          <w:tcPr>
            <w:cnfStyle w:val="000001000000" w:firstRow="0" w:lastRow="0" w:firstColumn="0" w:lastColumn="0" w:oddVBand="0" w:evenVBand="1" w:oddHBand="0" w:evenHBand="0" w:firstRowFirstColumn="0" w:firstRowLastColumn="0" w:lastRowFirstColumn="0" w:lastRowLastColumn="0"/>
            <w:tcW w:w="778" w:type="pct"/>
            <w:vMerge w:val="restar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Türü</w:t>
            </w:r>
          </w:p>
        </w:tc>
        <w:tc>
          <w:tcPr>
            <w:cnfStyle w:val="000010000000" w:firstRow="0" w:lastRow="0" w:firstColumn="0" w:lastColumn="0" w:oddVBand="1" w:evenVBand="0" w:oddHBand="0" w:evenHBand="0" w:firstRowFirstColumn="0" w:firstRowLastColumn="0" w:lastRowFirstColumn="0" w:lastRowLastColumn="0"/>
            <w:tcW w:w="2906" w:type="pct"/>
            <w:gridSpan w:val="3"/>
          </w:tcPr>
          <w:p w:rsidR="0028400E" w:rsidRPr="001A0086" w:rsidRDefault="0028400E" w:rsidP="00A63CD2">
            <w:pPr>
              <w:jc w:val="center"/>
              <w:rPr>
                <w:rFonts w:ascii="Verdana" w:hAnsi="Verdana"/>
                <w:sz w:val="20"/>
                <w:szCs w:val="20"/>
              </w:rPr>
            </w:pPr>
            <w:r w:rsidRPr="001A0086">
              <w:rPr>
                <w:rFonts w:ascii="Verdana" w:hAnsi="Verdana"/>
                <w:sz w:val="20"/>
                <w:szCs w:val="20"/>
              </w:rPr>
              <w:t>Gösterge Hedef ve Gerçekleşmeleri</w:t>
            </w: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vMerge/>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778" w:type="pct"/>
            <w:vMerge/>
          </w:tcPr>
          <w:p w:rsidR="0028400E" w:rsidRPr="001A0086" w:rsidRDefault="0028400E" w:rsidP="00A63CD2">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r w:rsidRPr="001A0086">
              <w:rPr>
                <w:rFonts w:ascii="Verdana" w:hAnsi="Verdana"/>
                <w:sz w:val="20"/>
                <w:szCs w:val="20"/>
              </w:rPr>
              <w:t>2010</w:t>
            </w: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r w:rsidRPr="001A0086">
              <w:rPr>
                <w:rFonts w:ascii="Verdana" w:hAnsi="Verdana"/>
                <w:sz w:val="20"/>
                <w:szCs w:val="20"/>
              </w:rPr>
              <w:t>2011</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r w:rsidRPr="001A0086">
              <w:rPr>
                <w:rFonts w:ascii="Verdana" w:hAnsi="Verdana"/>
                <w:sz w:val="20"/>
                <w:szCs w:val="20"/>
              </w:rPr>
              <w:t xml:space="preserve">2012 </w:t>
            </w: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vMerge/>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778" w:type="pct"/>
            <w:vMerge/>
          </w:tcPr>
          <w:p w:rsidR="0028400E" w:rsidRPr="001A0086" w:rsidRDefault="0028400E" w:rsidP="00A63CD2">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r w:rsidRPr="001A0086">
              <w:rPr>
                <w:rFonts w:ascii="Verdana" w:hAnsi="Verdana"/>
                <w:sz w:val="20"/>
                <w:szCs w:val="20"/>
              </w:rPr>
              <w:t>Hedef</w:t>
            </w: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rPr>
                <w:rFonts w:ascii="Verdana" w:hAnsi="Verdana"/>
                <w:sz w:val="20"/>
                <w:szCs w:val="20"/>
              </w:rPr>
            </w:pPr>
            <w:r w:rsidRPr="001A0086">
              <w:rPr>
                <w:rFonts w:ascii="Verdana" w:hAnsi="Verdana"/>
                <w:sz w:val="20"/>
                <w:szCs w:val="20"/>
              </w:rPr>
              <w:t>Hedef</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r w:rsidRPr="001A0086">
              <w:rPr>
                <w:rFonts w:ascii="Verdana" w:hAnsi="Verdana"/>
                <w:sz w:val="20"/>
                <w:szCs w:val="20"/>
              </w:rPr>
              <w:t>Hedef</w:t>
            </w: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 xml:space="preserve"> Difriz Alımı ( Yetiştirme Yurdu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Dayanıklı Mal ve Malzeme Alımı</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3.150,00 TL.</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 xml:space="preserve"> Su Deposu ve Arıtma Sistemi Alımı ( Yetiştirme Yurdu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 xml:space="preserve">Dayanıklı Mal ve Malzeme Alımı </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25.250,00 TL.</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 xml:space="preserve"> Yemekhane Tadilatı (Yetiştirme Yurdu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 xml:space="preserve">Yapım İşi </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42.000,00 TL.</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 xml:space="preserve"> Soğuk Hava Deposu Yapımı ( Yetiştirme Yurdu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 xml:space="preserve">Yapım İşi </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 xml:space="preserve"> 52.500,00 TL.</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Bina Kiralama( Spastik Çocuklar Rehabilitasyon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Kira</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 xml:space="preserve">       0,00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r w:rsidRPr="001A0086">
              <w:rPr>
                <w:rFonts w:ascii="Verdana" w:hAnsi="Verdana"/>
                <w:sz w:val="20"/>
                <w:szCs w:val="20"/>
              </w:rPr>
              <w:t>2011 Yılında Kiralama Yapılmayacaktır</w:t>
            </w: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Bina Kiralama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Kira</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4 Ay-9.680,00</w:t>
            </w: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 xml:space="preserve">       0,00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r w:rsidRPr="001A0086">
              <w:rPr>
                <w:rFonts w:ascii="Verdana" w:hAnsi="Verdana"/>
                <w:sz w:val="20"/>
                <w:szCs w:val="20"/>
              </w:rPr>
              <w:t>2011 Yılında Kiralama Yapılmayacaktır</w:t>
            </w: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Kurum Aracı Özel Donanımlı Lift ve Bağlıma seti Alımı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Demirbaş</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10.542,00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Seramik Fırın ve Seramik Malzeme Alımı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32.721,40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Klima Alımı(Sinop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Demirbaş</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21.000,00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Hasta Taşıma Lifti Alımı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p>
          <w:p w:rsidR="0028400E" w:rsidRPr="001A0086" w:rsidRDefault="0028400E" w:rsidP="00A63CD2">
            <w:pPr>
              <w:rPr>
                <w:rFonts w:ascii="Verdana" w:hAnsi="Verdana"/>
                <w:sz w:val="20"/>
                <w:szCs w:val="20"/>
              </w:rPr>
            </w:pPr>
            <w:r w:rsidRPr="001A0086">
              <w:rPr>
                <w:rFonts w:ascii="Verdana" w:hAnsi="Verdana"/>
                <w:sz w:val="20"/>
                <w:szCs w:val="20"/>
              </w:rPr>
              <w:t>Demirbaş</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3.045,00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Spor Aletleri Alımı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Demirbaş</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10.983,00</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r w:rsidRPr="001A0086">
              <w:rPr>
                <w:rFonts w:ascii="Verdana" w:hAnsi="Verdana"/>
                <w:sz w:val="20"/>
                <w:szCs w:val="20"/>
              </w:rPr>
              <w:t>Tefrişat Alımı (Sinop Bakım ve Aile Danışma Merkezi Müdürlüğü )</w:t>
            </w: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r w:rsidRPr="001A0086">
              <w:rPr>
                <w:rFonts w:ascii="Verdana" w:hAnsi="Verdana"/>
                <w:sz w:val="20"/>
                <w:szCs w:val="20"/>
              </w:rPr>
              <w:t>Demirbaş</w:t>
            </w: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234.239,97</w:t>
            </w: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jc w:val="center"/>
              <w:rPr>
                <w:rFonts w:ascii="Verdana" w:hAnsi="Verdana"/>
                <w:sz w:val="20"/>
                <w:szCs w:val="20"/>
              </w:rPr>
            </w:pPr>
          </w:p>
          <w:p w:rsidR="0028400E" w:rsidRPr="001A0086" w:rsidRDefault="0028400E" w:rsidP="00A63CD2">
            <w:pPr>
              <w:jc w:val="center"/>
              <w:rPr>
                <w:rFonts w:ascii="Verdana" w:hAnsi="Verdana"/>
                <w:sz w:val="20"/>
                <w:szCs w:val="20"/>
              </w:rPr>
            </w:pPr>
            <w:r w:rsidRPr="001A0086">
              <w:rPr>
                <w:rFonts w:ascii="Verdana" w:hAnsi="Verdana"/>
                <w:sz w:val="20"/>
                <w:szCs w:val="20"/>
              </w:rPr>
              <w:t>Yapılmayacak</w:t>
            </w: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jc w:val="center"/>
              <w:rPr>
                <w:rFonts w:ascii="Verdana" w:hAnsi="Verdana"/>
                <w:sz w:val="20"/>
                <w:szCs w:val="20"/>
              </w:rPr>
            </w:pPr>
          </w:p>
        </w:tc>
      </w:tr>
      <w:tr w:rsidR="0028400E" w:rsidRPr="001A0086" w:rsidTr="0028400E">
        <w:trPr>
          <w:cnfStyle w:val="000000010000" w:firstRow="0" w:lastRow="0" w:firstColumn="0" w:lastColumn="0" w:oddVBand="0" w:evenVBand="0" w:oddHBand="0" w:evenHBand="1"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316" w:type="pct"/>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778" w:type="pct"/>
          </w:tcPr>
          <w:p w:rsidR="0028400E" w:rsidRPr="001A0086" w:rsidRDefault="0028400E" w:rsidP="00A63CD2">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155" w:type="pct"/>
          </w:tcPr>
          <w:p w:rsidR="0028400E" w:rsidRPr="001A0086" w:rsidRDefault="0028400E" w:rsidP="00A63CD2">
            <w:pP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874" w:type="pct"/>
          </w:tcPr>
          <w:p w:rsidR="0028400E" w:rsidRPr="001A0086" w:rsidRDefault="0028400E" w:rsidP="00A63CD2">
            <w:pP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877" w:type="pct"/>
          </w:tcPr>
          <w:p w:rsidR="0028400E" w:rsidRPr="001A0086" w:rsidRDefault="0028400E" w:rsidP="00A63CD2">
            <w:pPr>
              <w:rPr>
                <w:rFonts w:ascii="Verdana" w:hAnsi="Verdana"/>
                <w:sz w:val="20"/>
                <w:szCs w:val="20"/>
              </w:rPr>
            </w:pPr>
          </w:p>
        </w:tc>
      </w:tr>
    </w:tbl>
    <w:p w:rsidR="00666441" w:rsidRDefault="00666441" w:rsidP="00666441"/>
    <w:tbl>
      <w:tblPr>
        <w:tblStyle w:val="TabloStunlar2"/>
        <w:tblW w:w="0" w:type="auto"/>
        <w:tblLook w:val="01E0" w:firstRow="1" w:lastRow="1" w:firstColumn="1" w:lastColumn="1" w:noHBand="0" w:noVBand="0"/>
      </w:tblPr>
      <w:tblGrid>
        <w:gridCol w:w="10399"/>
      </w:tblGrid>
      <w:tr w:rsidR="00746282" w:rsidRPr="007462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746282" w:rsidRPr="00746282" w:rsidRDefault="00746282" w:rsidP="00746282">
            <w:pPr>
              <w:tabs>
                <w:tab w:val="left" w:pos="1980"/>
              </w:tabs>
              <w:jc w:val="center"/>
              <w:rPr>
                <w:bCs w:val="0"/>
              </w:rPr>
            </w:pPr>
            <w:r w:rsidRPr="00746282">
              <w:rPr>
                <w:rFonts w:ascii="Verdana" w:hAnsi="Verdana"/>
              </w:rPr>
              <w:t>15.</w:t>
            </w:r>
            <w:r w:rsidR="002D757F">
              <w:rPr>
                <w:rFonts w:ascii="Verdana" w:hAnsi="Verdana"/>
              </w:rPr>
              <w:t>İL ACİL AFET DURUM</w:t>
            </w:r>
            <w:r w:rsidRPr="00746282">
              <w:rPr>
                <w:rFonts w:ascii="Verdana" w:hAnsi="Verdana"/>
              </w:rPr>
              <w:t xml:space="preserve">  HİZMETLERİ</w:t>
            </w:r>
          </w:p>
        </w:tc>
      </w:tr>
    </w:tbl>
    <w:p w:rsidR="001714BD" w:rsidRDefault="001714BD" w:rsidP="001714BD">
      <w:pPr>
        <w:spacing w:line="360" w:lineRule="auto"/>
        <w:jc w:val="center"/>
        <w:rPr>
          <w:b/>
          <w:sz w:val="28"/>
          <w:szCs w:val="28"/>
        </w:rPr>
      </w:pPr>
    </w:p>
    <w:tbl>
      <w:tblPr>
        <w:tblStyle w:val="TabloStunlar2"/>
        <w:tblW w:w="10260" w:type="dxa"/>
        <w:tblInd w:w="108" w:type="dxa"/>
        <w:tblLook w:val="0120" w:firstRow="1" w:lastRow="0" w:firstColumn="0" w:lastColumn="1" w:noHBand="0" w:noVBand="0"/>
      </w:tblPr>
      <w:tblGrid>
        <w:gridCol w:w="270"/>
        <w:gridCol w:w="1051"/>
        <w:gridCol w:w="1474"/>
        <w:gridCol w:w="134"/>
        <w:gridCol w:w="1016"/>
        <w:gridCol w:w="509"/>
        <w:gridCol w:w="808"/>
        <w:gridCol w:w="848"/>
        <w:gridCol w:w="467"/>
        <w:gridCol w:w="1314"/>
        <w:gridCol w:w="259"/>
        <w:gridCol w:w="2110"/>
      </w:tblGrid>
      <w:tr w:rsidR="001714BD" w:rsidRPr="001714BD" w:rsidTr="001714BD">
        <w:trPr>
          <w:cnfStyle w:val="100000000000" w:firstRow="1" w:lastRow="0" w:firstColumn="0" w:lastColumn="0" w:oddVBand="0" w:evenVBand="0" w:oddHBand="0" w:evenHBand="0" w:firstRowFirstColumn="0" w:firstRowLastColumn="0" w:lastRowFirstColumn="0" w:lastRowLastColumn="0"/>
        </w:trPr>
        <w:tc>
          <w:tcPr>
            <w:cnfStyle w:val="000100001000" w:firstRow="0" w:lastRow="0" w:firstColumn="0" w:lastColumn="1" w:oddVBand="0" w:evenVBand="0" w:oddHBand="0" w:evenHBand="0" w:firstRowFirstColumn="0" w:firstRowLastColumn="1" w:lastRowFirstColumn="0" w:lastRowLastColumn="0"/>
            <w:tcW w:w="10260" w:type="dxa"/>
            <w:gridSpan w:val="12"/>
          </w:tcPr>
          <w:p w:rsidR="001714BD" w:rsidRPr="001714BD" w:rsidRDefault="001714BD" w:rsidP="00A63CD2">
            <w:pPr>
              <w:spacing w:line="360" w:lineRule="auto"/>
              <w:jc w:val="center"/>
              <w:rPr>
                <w:b w:val="0"/>
                <w:sz w:val="28"/>
                <w:szCs w:val="28"/>
              </w:rPr>
            </w:pPr>
            <w:r w:rsidRPr="001714BD">
              <w:rPr>
                <w:b w:val="0"/>
                <w:sz w:val="28"/>
                <w:szCs w:val="28"/>
              </w:rPr>
              <w:t>Performans Hedefi ve Göstergeleri Tablosu</w:t>
            </w:r>
          </w:p>
        </w:tc>
      </w:tr>
      <w:tr w:rsidR="001714BD" w:rsidRPr="00575C2E" w:rsidTr="001714BD">
        <w:trPr>
          <w:cnfStyle w:val="000000100000" w:firstRow="0" w:lastRow="0" w:firstColumn="0" w:lastColumn="0" w:oddVBand="0" w:evenVBand="0" w:oddHBand="1" w:evenHBand="0" w:firstRowFirstColumn="0" w:firstRowLastColumn="0" w:lastRowFirstColumn="0" w:lastRowLastColumn="0"/>
          <w:trHeight w:val="1375"/>
        </w:trPr>
        <w:tc>
          <w:tcPr>
            <w:cnfStyle w:val="000010000000" w:firstRow="0" w:lastRow="0" w:firstColumn="0" w:lastColumn="0" w:oddVBand="1" w:evenVBand="0" w:oddHBand="0" w:evenHBand="0" w:firstRowFirstColumn="0" w:firstRowLastColumn="0" w:lastRowFirstColumn="0" w:lastRowLastColumn="0"/>
            <w:tcW w:w="1321" w:type="dxa"/>
            <w:gridSpan w:val="2"/>
          </w:tcPr>
          <w:p w:rsidR="001714BD" w:rsidRPr="00575C2E" w:rsidRDefault="001714BD" w:rsidP="00A63CD2">
            <w:pPr>
              <w:rPr>
                <w:rFonts w:ascii="Verdana" w:hAnsi="Verdana"/>
                <w:sz w:val="20"/>
                <w:szCs w:val="20"/>
              </w:rPr>
            </w:pPr>
          </w:p>
          <w:p w:rsidR="001714BD" w:rsidRPr="00575C2E" w:rsidRDefault="001714BD" w:rsidP="00A63CD2">
            <w:pPr>
              <w:rPr>
                <w:rFonts w:ascii="Verdana" w:hAnsi="Verdana"/>
                <w:sz w:val="20"/>
                <w:szCs w:val="20"/>
              </w:rPr>
            </w:pPr>
          </w:p>
          <w:p w:rsidR="001714BD" w:rsidRPr="00575C2E" w:rsidRDefault="001714BD" w:rsidP="00A63CD2">
            <w:pPr>
              <w:rPr>
                <w:rFonts w:ascii="Verdana" w:hAnsi="Verdana"/>
                <w:sz w:val="20"/>
                <w:szCs w:val="20"/>
              </w:rPr>
            </w:pPr>
          </w:p>
          <w:p w:rsidR="001714BD" w:rsidRPr="00575C2E" w:rsidRDefault="001714BD" w:rsidP="00A63CD2">
            <w:pPr>
              <w:rPr>
                <w:rFonts w:ascii="Verdana" w:hAnsi="Verdana"/>
                <w:sz w:val="20"/>
                <w:szCs w:val="20"/>
              </w:rPr>
            </w:pPr>
          </w:p>
          <w:p w:rsidR="001714BD" w:rsidRPr="00575C2E" w:rsidRDefault="001714BD" w:rsidP="00A63CD2">
            <w:pPr>
              <w:rPr>
                <w:rFonts w:ascii="Verdana" w:hAnsi="Verdana"/>
                <w:sz w:val="20"/>
                <w:szCs w:val="20"/>
              </w:rPr>
            </w:pPr>
            <w:r w:rsidRPr="00575C2E">
              <w:rPr>
                <w:rFonts w:ascii="Verdana" w:hAnsi="Verdana"/>
                <w:sz w:val="20"/>
                <w:szCs w:val="20"/>
              </w:rPr>
              <w:t>Amaç 01.</w:t>
            </w:r>
          </w:p>
        </w:tc>
        <w:tc>
          <w:tcPr>
            <w:cnfStyle w:val="000100000000" w:firstRow="0" w:lastRow="0" w:firstColumn="0" w:lastColumn="1" w:oddVBand="0" w:evenVBand="0" w:oddHBand="0" w:evenHBand="0" w:firstRowFirstColumn="0" w:firstRowLastColumn="0" w:lastRowFirstColumn="0" w:lastRowLastColumn="0"/>
            <w:tcW w:w="8939" w:type="dxa"/>
            <w:gridSpan w:val="10"/>
          </w:tcPr>
          <w:p w:rsidR="001714BD" w:rsidRPr="00575C2E" w:rsidRDefault="001714BD" w:rsidP="00A63CD2">
            <w:pPr>
              <w:jc w:val="both"/>
              <w:rPr>
                <w:rFonts w:ascii="Verdana" w:hAnsi="Verdana"/>
                <w:sz w:val="20"/>
                <w:szCs w:val="20"/>
              </w:rPr>
            </w:pPr>
            <w:r w:rsidRPr="00575C2E">
              <w:rPr>
                <w:rFonts w:ascii="Verdana" w:hAnsi="Verdana"/>
                <w:sz w:val="20"/>
                <w:szCs w:val="20"/>
              </w:rPr>
              <w:t xml:space="preserve">  </w:t>
            </w:r>
          </w:p>
          <w:p w:rsidR="001714BD" w:rsidRPr="00575C2E" w:rsidRDefault="001714BD" w:rsidP="00A63CD2">
            <w:pPr>
              <w:jc w:val="both"/>
              <w:rPr>
                <w:rFonts w:ascii="Verdana" w:hAnsi="Verdana"/>
                <w:sz w:val="20"/>
                <w:szCs w:val="20"/>
              </w:rPr>
            </w:pPr>
            <w:r w:rsidRPr="00575C2E">
              <w:rPr>
                <w:rFonts w:ascii="Verdana" w:hAnsi="Verdana"/>
                <w:sz w:val="20"/>
                <w:szCs w:val="20"/>
              </w:rPr>
              <w:t xml:space="preserve">    Vatandaşlarımıza güvenli bir yaşam ortamı sağlamak ve olası doğal ve teknolojik kaynaklı afetlere karşı toplumu bilinçlendirmek ve oluşabilecek tehlikeleri ortadan kaldırmak ve azaltmak amacı ile, modern (zarar azaltma, hazırlık,müdahale ve geri dönüş evrelerinden oluşan), toplum destekli (afet yönetiminin tüm evrelerinde toplumun olduğu ve toplumun her kesimini içine alan) ve entegre (tüm kaynakları bir güç altında toplayan, toplam kalite yönetimi anlayışında, afeti bir bütün olarak düşünen) bir Afet Yönetim Sistemi oluşturmak. </w:t>
            </w:r>
          </w:p>
          <w:p w:rsidR="001714BD" w:rsidRPr="00575C2E" w:rsidRDefault="001714BD" w:rsidP="00A63CD2">
            <w:pPr>
              <w:jc w:val="both"/>
              <w:rPr>
                <w:rFonts w:ascii="Verdana" w:hAnsi="Verdana"/>
                <w:sz w:val="20"/>
                <w:szCs w:val="20"/>
              </w:rPr>
            </w:pP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21" w:type="dxa"/>
            <w:gridSpan w:val="2"/>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Hedef 01.1</w:t>
            </w:r>
          </w:p>
        </w:tc>
        <w:tc>
          <w:tcPr>
            <w:cnfStyle w:val="000100000000" w:firstRow="0" w:lastRow="0" w:firstColumn="0" w:lastColumn="1" w:oddVBand="0" w:evenVBand="0" w:oddHBand="0" w:evenHBand="0" w:firstRowFirstColumn="0" w:firstRowLastColumn="0" w:lastRowFirstColumn="0" w:lastRowLastColumn="0"/>
            <w:tcW w:w="8939" w:type="dxa"/>
            <w:gridSpan w:val="10"/>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Sinop Afet Riskleri Belirlenecektir.</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29" w:type="dxa"/>
            <w:gridSpan w:val="4"/>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Performans Hedefi 01.1.1</w:t>
            </w:r>
          </w:p>
        </w:tc>
        <w:tc>
          <w:tcPr>
            <w:cnfStyle w:val="000100000000" w:firstRow="0" w:lastRow="0" w:firstColumn="0" w:lastColumn="1" w:oddVBand="0" w:evenVBand="0" w:oddHBand="0" w:evenHBand="0" w:firstRowFirstColumn="0" w:firstRowLastColumn="0" w:lastRowFirstColumn="0" w:lastRowLastColumn="0"/>
            <w:tcW w:w="7331" w:type="dxa"/>
            <w:gridSpan w:val="8"/>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Geçmiş afetlere yönelik veri tabanları oluşturulacaktır.</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60" w:type="dxa"/>
            <w:gridSpan w:val="12"/>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Açıklamalar (Faaliyet/Proje) İlimiz Afet ve Acil Durum Müdürlüğü, Bayındırlık ve İskan Müdürlüğü,Tarım İl Müdürlüğü ile birlikte geçmişe yönelik veri tabanı oluşturulmak üzere ekip ve proje geliştirilmelidir. </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29" w:type="dxa"/>
            <w:gridSpan w:val="4"/>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Performans Göstergeleri</w:t>
            </w:r>
          </w:p>
        </w:tc>
        <w:tc>
          <w:tcPr>
            <w:cnfStyle w:val="000001000000" w:firstRow="0" w:lastRow="0" w:firstColumn="0" w:lastColumn="0" w:oddVBand="0" w:evenVBand="1" w:oddHBand="0" w:evenHBand="0" w:firstRowFirstColumn="0" w:firstRowLastColumn="0" w:lastRowFirstColumn="0" w:lastRowLastColumn="0"/>
            <w:tcW w:w="1016" w:type="dxa"/>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2011</w:t>
            </w:r>
          </w:p>
        </w:tc>
        <w:tc>
          <w:tcPr>
            <w:cnfStyle w:val="000010000000" w:firstRow="0" w:lastRow="0" w:firstColumn="0" w:lastColumn="0" w:oddVBand="1" w:evenVBand="0" w:oddHBand="0" w:evenHBand="0" w:firstRowFirstColumn="0" w:firstRowLastColumn="0" w:lastRowFirstColumn="0" w:lastRowLastColumn="0"/>
            <w:tcW w:w="1317" w:type="dxa"/>
            <w:gridSpan w:val="2"/>
          </w:tcPr>
          <w:p w:rsidR="001714BD" w:rsidRPr="00575C2E" w:rsidRDefault="001714BD" w:rsidP="00A63CD2">
            <w:pPr>
              <w:pStyle w:val="AralkYok"/>
              <w:ind w:right="-567"/>
              <w:jc w:val="center"/>
              <w:rPr>
                <w:rFonts w:ascii="Verdana" w:hAnsi="Verdana"/>
                <w:sz w:val="20"/>
                <w:szCs w:val="20"/>
              </w:rPr>
            </w:pPr>
            <w:r w:rsidRPr="00575C2E">
              <w:rPr>
                <w:rFonts w:ascii="Verdana" w:hAnsi="Verdana"/>
                <w:sz w:val="20"/>
                <w:szCs w:val="20"/>
              </w:rPr>
              <w:t>2012</w:t>
            </w:r>
          </w:p>
        </w:tc>
        <w:tc>
          <w:tcPr>
            <w:cnfStyle w:val="000001000000" w:firstRow="0" w:lastRow="0" w:firstColumn="0" w:lastColumn="0" w:oddVBand="0" w:evenVBand="1" w:oddHBand="0" w:evenHBand="0" w:firstRowFirstColumn="0" w:firstRowLastColumn="0" w:lastRowFirstColumn="0" w:lastRowLastColumn="0"/>
            <w:tcW w:w="1315" w:type="dxa"/>
            <w:gridSpan w:val="2"/>
          </w:tcPr>
          <w:p w:rsidR="001714BD" w:rsidRPr="00575C2E" w:rsidRDefault="001714BD" w:rsidP="00A63CD2">
            <w:pPr>
              <w:pStyle w:val="AralkYok"/>
              <w:ind w:right="-567"/>
              <w:jc w:val="center"/>
              <w:rPr>
                <w:rFonts w:ascii="Verdana" w:hAnsi="Verdana"/>
                <w:sz w:val="20"/>
                <w:szCs w:val="20"/>
              </w:rPr>
            </w:pPr>
            <w:r w:rsidRPr="00575C2E">
              <w:rPr>
                <w:rFonts w:ascii="Verdana" w:hAnsi="Verdana"/>
                <w:sz w:val="20"/>
                <w:szCs w:val="20"/>
              </w:rPr>
              <w:t>2013</w:t>
            </w:r>
          </w:p>
        </w:tc>
        <w:tc>
          <w:tcPr>
            <w:cnfStyle w:val="000010000000" w:firstRow="0" w:lastRow="0" w:firstColumn="0" w:lastColumn="0" w:oddVBand="1" w:evenVBand="0" w:oddHBand="0" w:evenHBand="0" w:firstRowFirstColumn="0" w:firstRowLastColumn="0" w:lastRowFirstColumn="0" w:lastRowLastColumn="0"/>
            <w:tcW w:w="1314" w:type="dxa"/>
          </w:tcPr>
          <w:p w:rsidR="001714BD" w:rsidRPr="00575C2E" w:rsidRDefault="001714BD" w:rsidP="00A63CD2">
            <w:pPr>
              <w:pStyle w:val="AralkYok"/>
              <w:ind w:right="-567"/>
              <w:jc w:val="center"/>
              <w:rPr>
                <w:rFonts w:ascii="Verdana" w:hAnsi="Verdana"/>
                <w:sz w:val="20"/>
                <w:szCs w:val="20"/>
              </w:rPr>
            </w:pPr>
            <w:r w:rsidRPr="00575C2E">
              <w:rPr>
                <w:rFonts w:ascii="Verdana" w:hAnsi="Verdana"/>
                <w:sz w:val="20"/>
                <w:szCs w:val="20"/>
              </w:rPr>
              <w:t>2014</w:t>
            </w:r>
          </w:p>
        </w:tc>
        <w:tc>
          <w:tcPr>
            <w:cnfStyle w:val="000100000000" w:firstRow="0" w:lastRow="0" w:firstColumn="0" w:lastColumn="1" w:oddVBand="0" w:evenVBand="0" w:oddHBand="0" w:evenHBand="0" w:firstRowFirstColumn="0" w:firstRowLastColumn="0" w:lastRowFirstColumn="0" w:lastRowLastColumn="0"/>
            <w:tcW w:w="2369" w:type="dxa"/>
            <w:gridSpan w:val="2"/>
          </w:tcPr>
          <w:p w:rsidR="001714BD" w:rsidRPr="00575C2E" w:rsidRDefault="001714BD" w:rsidP="00A63CD2">
            <w:pPr>
              <w:pStyle w:val="AralkYok"/>
              <w:ind w:right="-567"/>
              <w:jc w:val="center"/>
              <w:rPr>
                <w:rFonts w:ascii="Verdana" w:hAnsi="Verdana"/>
                <w:sz w:val="20"/>
                <w:szCs w:val="20"/>
              </w:rPr>
            </w:pPr>
            <w:r w:rsidRPr="00575C2E">
              <w:rPr>
                <w:rFonts w:ascii="Verdana" w:hAnsi="Verdana"/>
                <w:sz w:val="20"/>
                <w:szCs w:val="20"/>
              </w:rPr>
              <w:t>2015</w:t>
            </w: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 w:type="dxa"/>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1</w:t>
            </w:r>
          </w:p>
        </w:tc>
        <w:tc>
          <w:tcPr>
            <w:cnfStyle w:val="000001000000" w:firstRow="0" w:lastRow="0" w:firstColumn="0" w:lastColumn="0" w:oddVBand="0" w:evenVBand="1" w:oddHBand="0" w:evenHBand="0" w:firstRowFirstColumn="0" w:firstRowLastColumn="0" w:lastRowFirstColumn="0" w:lastRowLastColumn="0"/>
            <w:tcW w:w="2659" w:type="dxa"/>
            <w:gridSpan w:val="3"/>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Deprem Afeti Teknolojik </w:t>
            </w: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Afetler Meteorolojik Afetler</w:t>
            </w:r>
          </w:p>
          <w:p w:rsidR="001714BD" w:rsidRPr="00575C2E" w:rsidRDefault="001714BD" w:rsidP="00A63CD2">
            <w:pPr>
              <w:pStyle w:val="AralkYok"/>
              <w:ind w:right="-567"/>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317" w:type="dxa"/>
            <w:gridSpan w:val="2"/>
          </w:tcPr>
          <w:p w:rsidR="001714BD" w:rsidRPr="00575C2E"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315" w:type="dxa"/>
            <w:gridSpan w:val="2"/>
          </w:tcPr>
          <w:p w:rsidR="001714BD" w:rsidRPr="00575C2E"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314" w:type="dxa"/>
          </w:tcPr>
          <w:p w:rsidR="001714BD" w:rsidRPr="00575C2E" w:rsidRDefault="001714BD" w:rsidP="00A63CD2">
            <w:pPr>
              <w:pStyle w:val="AralkYok"/>
              <w:ind w:right="-567"/>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2369" w:type="dxa"/>
            <w:gridSpan w:val="2"/>
          </w:tcPr>
          <w:p w:rsidR="001714BD" w:rsidRPr="00575C2E" w:rsidRDefault="001714BD" w:rsidP="00A63CD2">
            <w:pPr>
              <w:pStyle w:val="AralkYok"/>
              <w:ind w:right="-567"/>
              <w:jc w:val="center"/>
              <w:rPr>
                <w:rFonts w:ascii="Verdana" w:hAnsi="Verdana"/>
                <w:sz w:val="20"/>
                <w:szCs w:val="20"/>
              </w:rPr>
            </w:pPr>
          </w:p>
        </w:tc>
      </w:tr>
      <w:tr w:rsidR="001714BD" w:rsidRPr="00575C2E" w:rsidTr="001714BD">
        <w:trPr>
          <w:cnfStyle w:val="000000100000" w:firstRow="0" w:lastRow="0" w:firstColumn="0" w:lastColumn="0" w:oddVBand="0" w:evenVBand="0" w:oddHBand="1"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60" w:type="dxa"/>
            <w:gridSpan w:val="12"/>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Açıklama</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010000" w:firstRow="0" w:lastRow="0" w:firstColumn="0" w:lastColumn="0" w:oddVBand="0" w:evenVBand="0" w:oddHBand="0" w:evenHBand="1"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4454" w:type="dxa"/>
            <w:gridSpan w:val="6"/>
            <w:vMerge w:val="restart"/>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Faaliyetler</w:t>
            </w: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5806" w:type="dxa"/>
            <w:gridSpan w:val="6"/>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Kaynak İhtiyacı</w:t>
            </w:r>
          </w:p>
        </w:tc>
      </w:tr>
      <w:tr w:rsidR="001714BD" w:rsidRPr="00575C2E" w:rsidTr="001714BD">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4454" w:type="dxa"/>
            <w:gridSpan w:val="6"/>
            <w:vMerge/>
          </w:tcPr>
          <w:p w:rsidR="001714BD" w:rsidRPr="00575C2E" w:rsidRDefault="001714BD" w:rsidP="00A63CD2">
            <w:pPr>
              <w:pStyle w:val="AralkYok"/>
              <w:ind w:right="-567"/>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656" w:type="dxa"/>
            <w:gridSpan w:val="2"/>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Bütçe</w:t>
            </w:r>
          </w:p>
        </w:tc>
        <w:tc>
          <w:tcPr>
            <w:cnfStyle w:val="000010000000" w:firstRow="0" w:lastRow="0" w:firstColumn="0" w:lastColumn="0" w:oddVBand="1" w:evenVBand="0" w:oddHBand="0" w:evenHBand="0" w:firstRowFirstColumn="0" w:firstRowLastColumn="0" w:lastRowFirstColumn="0" w:lastRowLastColumn="0"/>
            <w:tcW w:w="2040" w:type="dxa"/>
            <w:gridSpan w:val="3"/>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Bütçe Dışı</w:t>
            </w:r>
          </w:p>
        </w:tc>
        <w:tc>
          <w:tcPr>
            <w:cnfStyle w:val="000100000000" w:firstRow="0" w:lastRow="0" w:firstColumn="0" w:lastColumn="1" w:oddVBand="0" w:evenVBand="0" w:oddHBand="0" w:evenHBand="0" w:firstRowFirstColumn="0" w:firstRowLastColumn="0" w:lastRowFirstColumn="0" w:lastRowLastColumn="0"/>
            <w:tcW w:w="2110" w:type="dxa"/>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Toplam</w:t>
            </w: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21" w:type="dxa"/>
            <w:gridSpan w:val="2"/>
          </w:tcPr>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01.1.1.1.</w:t>
            </w:r>
          </w:p>
        </w:tc>
        <w:tc>
          <w:tcPr>
            <w:cnfStyle w:val="000001000000" w:firstRow="0" w:lastRow="0" w:firstColumn="0" w:lastColumn="0" w:oddVBand="0" w:evenVBand="1" w:oddHBand="0" w:evenHBand="0" w:firstRowFirstColumn="0" w:firstRowLastColumn="0" w:lastRowFirstColumn="0" w:lastRowLastColumn="0"/>
            <w:tcW w:w="3133" w:type="dxa"/>
            <w:gridSpan w:val="4"/>
          </w:tcPr>
          <w:p w:rsidR="001714BD" w:rsidRPr="00575C2E" w:rsidRDefault="001714BD" w:rsidP="00A63CD2">
            <w:pPr>
              <w:pStyle w:val="AralkYok"/>
              <w:ind w:right="-567"/>
              <w:jc w:val="both"/>
              <w:rPr>
                <w:rFonts w:ascii="Verdana" w:hAnsi="Verdana"/>
                <w:sz w:val="20"/>
                <w:szCs w:val="20"/>
              </w:rPr>
            </w:pPr>
            <w:r w:rsidRPr="00575C2E">
              <w:rPr>
                <w:rFonts w:ascii="Verdana" w:hAnsi="Verdana"/>
                <w:sz w:val="20"/>
                <w:szCs w:val="20"/>
              </w:rPr>
              <w:t xml:space="preserve">-Afet Bilgi Formları </w:t>
            </w:r>
          </w:p>
          <w:p w:rsidR="001714BD" w:rsidRPr="00575C2E" w:rsidRDefault="001714BD" w:rsidP="00A63CD2">
            <w:pPr>
              <w:pStyle w:val="AralkYok"/>
              <w:ind w:right="-567"/>
              <w:jc w:val="both"/>
              <w:rPr>
                <w:rFonts w:ascii="Verdana" w:hAnsi="Verdana"/>
                <w:sz w:val="20"/>
                <w:szCs w:val="20"/>
              </w:rPr>
            </w:pPr>
            <w:r w:rsidRPr="00575C2E">
              <w:rPr>
                <w:rFonts w:ascii="Verdana" w:hAnsi="Verdana"/>
                <w:sz w:val="20"/>
                <w:szCs w:val="20"/>
              </w:rPr>
              <w:t xml:space="preserve"> oluşturulacaktır.</w:t>
            </w:r>
          </w:p>
          <w:p w:rsidR="001714BD" w:rsidRPr="00575C2E" w:rsidRDefault="001714BD" w:rsidP="00A63CD2">
            <w:pPr>
              <w:pStyle w:val="AralkYok"/>
              <w:ind w:right="-567"/>
              <w:jc w:val="both"/>
              <w:rPr>
                <w:rFonts w:ascii="Verdana" w:hAnsi="Verdana"/>
                <w:sz w:val="20"/>
                <w:szCs w:val="20"/>
              </w:rPr>
            </w:pPr>
            <w:r w:rsidRPr="00575C2E">
              <w:rPr>
                <w:rFonts w:ascii="Verdana" w:hAnsi="Verdana"/>
                <w:sz w:val="20"/>
                <w:szCs w:val="20"/>
              </w:rPr>
              <w:t xml:space="preserve">Afet Bilgi Formlarının </w:t>
            </w:r>
          </w:p>
          <w:p w:rsidR="001714BD" w:rsidRPr="00575C2E" w:rsidRDefault="001714BD" w:rsidP="00A63CD2">
            <w:pPr>
              <w:pStyle w:val="AralkYok"/>
              <w:ind w:right="-567"/>
              <w:jc w:val="both"/>
              <w:rPr>
                <w:rFonts w:ascii="Verdana" w:hAnsi="Verdana"/>
                <w:sz w:val="20"/>
                <w:szCs w:val="20"/>
              </w:rPr>
            </w:pPr>
            <w:r w:rsidRPr="00575C2E">
              <w:rPr>
                <w:rFonts w:ascii="Verdana" w:hAnsi="Verdana"/>
                <w:sz w:val="20"/>
                <w:szCs w:val="20"/>
              </w:rPr>
              <w:t>-Doldurulması sağlanacak ve</w:t>
            </w:r>
          </w:p>
          <w:p w:rsidR="001714BD" w:rsidRPr="00575C2E" w:rsidRDefault="001714BD" w:rsidP="00A63CD2">
            <w:pPr>
              <w:pStyle w:val="AralkYok"/>
              <w:ind w:right="-567"/>
              <w:jc w:val="both"/>
              <w:rPr>
                <w:rFonts w:ascii="Verdana" w:hAnsi="Verdana"/>
                <w:sz w:val="20"/>
                <w:szCs w:val="20"/>
              </w:rPr>
            </w:pPr>
            <w:r w:rsidRPr="00575C2E">
              <w:rPr>
                <w:rFonts w:ascii="Verdana" w:hAnsi="Verdana"/>
                <w:sz w:val="20"/>
                <w:szCs w:val="20"/>
              </w:rPr>
              <w:t xml:space="preserve"> derlenecektir.</w:t>
            </w:r>
          </w:p>
        </w:tc>
        <w:tc>
          <w:tcPr>
            <w:cnfStyle w:val="000010000000" w:firstRow="0" w:lastRow="0" w:firstColumn="0" w:lastColumn="0" w:oddVBand="1" w:evenVBand="0" w:oddHBand="0" w:evenHBand="0" w:firstRowFirstColumn="0" w:firstRowLastColumn="0" w:lastRowFirstColumn="0" w:lastRowLastColumn="0"/>
            <w:tcW w:w="1656" w:type="dxa"/>
            <w:gridSpan w:val="2"/>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5.000 TL.</w:t>
            </w:r>
          </w:p>
        </w:tc>
        <w:tc>
          <w:tcPr>
            <w:cnfStyle w:val="000001000000" w:firstRow="0" w:lastRow="0" w:firstColumn="0" w:lastColumn="0" w:oddVBand="0" w:evenVBand="1" w:oddHBand="0" w:evenHBand="0" w:firstRowFirstColumn="0" w:firstRowLastColumn="0" w:lastRowFirstColumn="0" w:lastRowLastColumn="0"/>
            <w:tcW w:w="2040" w:type="dxa"/>
            <w:gridSpan w:val="3"/>
          </w:tcPr>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110" w:type="dxa"/>
          </w:tcPr>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jc w:val="center"/>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5.000 TL.</w:t>
            </w:r>
          </w:p>
        </w:tc>
      </w:tr>
      <w:tr w:rsidR="001714BD" w:rsidRPr="00575C2E"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54" w:type="dxa"/>
            <w:gridSpan w:val="6"/>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656" w:type="dxa"/>
            <w:gridSpan w:val="2"/>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5.000 TL.</w:t>
            </w:r>
          </w:p>
        </w:tc>
        <w:tc>
          <w:tcPr>
            <w:cnfStyle w:val="000010000000" w:firstRow="0" w:lastRow="0" w:firstColumn="0" w:lastColumn="0" w:oddVBand="1" w:evenVBand="0" w:oddHBand="0" w:evenHBand="0" w:firstRowFirstColumn="0" w:firstRowLastColumn="0" w:lastRowFirstColumn="0" w:lastRowLastColumn="0"/>
            <w:tcW w:w="2040" w:type="dxa"/>
            <w:gridSpan w:val="3"/>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110" w:type="dxa"/>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 xml:space="preserve">     5.000. TL.</w:t>
            </w: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5" w:type="dxa"/>
            <w:gridSpan w:val="3"/>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Stratejik Hedef 01.2</w:t>
            </w:r>
          </w:p>
        </w:tc>
        <w:tc>
          <w:tcPr>
            <w:cnfStyle w:val="000100000000" w:firstRow="0" w:lastRow="0" w:firstColumn="0" w:lastColumn="1" w:oddVBand="0" w:evenVBand="0" w:oddHBand="0" w:evenHBand="0" w:firstRowFirstColumn="0" w:firstRowLastColumn="0" w:lastRowFirstColumn="0" w:lastRowLastColumn="0"/>
            <w:tcW w:w="7465" w:type="dxa"/>
            <w:gridSpan w:val="9"/>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İl Afet Planı yapılarak Sinop Afet Bilgi Sistemi (SABİS) kurulacaktır.</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5" w:type="dxa"/>
            <w:gridSpan w:val="3"/>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Performans Hedefi 01.2.1.</w:t>
            </w:r>
          </w:p>
        </w:tc>
        <w:tc>
          <w:tcPr>
            <w:cnfStyle w:val="000100000000" w:firstRow="0" w:lastRow="0" w:firstColumn="0" w:lastColumn="1" w:oddVBand="0" w:evenVBand="0" w:oddHBand="0" w:evenHBand="0" w:firstRowFirstColumn="0" w:firstRowLastColumn="0" w:lastRowFirstColumn="0" w:lastRowLastColumn="0"/>
            <w:tcW w:w="7465" w:type="dxa"/>
            <w:gridSpan w:val="9"/>
          </w:tcPr>
          <w:p w:rsidR="001714BD" w:rsidRPr="00575C2E" w:rsidRDefault="001714BD" w:rsidP="00A63CD2">
            <w:pPr>
              <w:pStyle w:val="AralkYok"/>
              <w:ind w:right="-567"/>
              <w:rPr>
                <w:rFonts w:ascii="Verdana" w:hAnsi="Verdana"/>
                <w:sz w:val="20"/>
                <w:szCs w:val="20"/>
              </w:rPr>
            </w:pP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Afet Planlama Ekiplerini oluşturarak gerekli eğitimler alınacaktır.</w:t>
            </w:r>
          </w:p>
          <w:p w:rsidR="001714BD" w:rsidRPr="00575C2E" w:rsidRDefault="001714BD" w:rsidP="00A63CD2">
            <w:pPr>
              <w:pStyle w:val="AralkYok"/>
              <w:ind w:right="-567"/>
              <w:rPr>
                <w:rFonts w:ascii="Verdana" w:hAnsi="Verdana"/>
                <w:sz w:val="20"/>
                <w:szCs w:val="20"/>
              </w:rPr>
            </w:pPr>
          </w:p>
        </w:tc>
      </w:tr>
      <w:tr w:rsidR="001714BD" w:rsidRPr="00575C2E" w:rsidTr="001714BD">
        <w:trPr>
          <w:cnfStyle w:val="000000010000" w:firstRow="0" w:lastRow="0" w:firstColumn="0" w:lastColumn="0" w:oddVBand="0" w:evenVBand="0" w:oddHBand="0" w:evenHBand="1"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60" w:type="dxa"/>
            <w:gridSpan w:val="12"/>
          </w:tcPr>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Açıklamalar (Faaliyet/Proje) İlgili kurumlardan bir afet planlama ekibi oluşturulup bunların planlama</w:t>
            </w:r>
          </w:p>
          <w:p w:rsidR="001714BD" w:rsidRPr="00575C2E" w:rsidRDefault="001714BD" w:rsidP="00A63CD2">
            <w:pPr>
              <w:pStyle w:val="AralkYok"/>
              <w:ind w:right="-567"/>
              <w:rPr>
                <w:rFonts w:ascii="Verdana" w:hAnsi="Verdana"/>
                <w:sz w:val="20"/>
                <w:szCs w:val="20"/>
              </w:rPr>
            </w:pPr>
            <w:r w:rsidRPr="00575C2E">
              <w:rPr>
                <w:rFonts w:ascii="Verdana" w:hAnsi="Verdana"/>
                <w:sz w:val="20"/>
                <w:szCs w:val="20"/>
              </w:rPr>
              <w:t>Konusunda eğitim almaları sağlanarak sağlıklı bir plan yapma yoluna gidilecektir.</w:t>
            </w:r>
          </w:p>
        </w:tc>
      </w:tr>
    </w:tbl>
    <w:p w:rsidR="001714BD" w:rsidRDefault="001714BD"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tbl>
      <w:tblPr>
        <w:tblStyle w:val="TabloStunlar2"/>
        <w:tblW w:w="10260" w:type="dxa"/>
        <w:tblInd w:w="108" w:type="dxa"/>
        <w:tblLook w:val="0020" w:firstRow="1" w:lastRow="0" w:firstColumn="0" w:lastColumn="0" w:noHBand="0" w:noVBand="0"/>
      </w:tblPr>
      <w:tblGrid>
        <w:gridCol w:w="421"/>
        <w:gridCol w:w="253"/>
        <w:gridCol w:w="849"/>
        <w:gridCol w:w="1704"/>
        <w:gridCol w:w="1417"/>
        <w:gridCol w:w="1276"/>
        <w:gridCol w:w="1276"/>
        <w:gridCol w:w="1276"/>
        <w:gridCol w:w="1788"/>
      </w:tblGrid>
      <w:tr w:rsidR="001714BD" w:rsidRPr="001714BD" w:rsidTr="001714B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spacing w:line="360" w:lineRule="auto"/>
              <w:jc w:val="center"/>
            </w:pPr>
            <w:r w:rsidRPr="001714BD">
              <w:rPr>
                <w:b w:val="0"/>
                <w:sz w:val="28"/>
                <w:szCs w:val="28"/>
              </w:rPr>
              <w:lastRenderedPageBreak/>
              <w:t>Performans Hedefi ve Göstergeleri Tablosu</w:t>
            </w:r>
          </w:p>
        </w:tc>
      </w:tr>
      <w:tr w:rsidR="001714BD"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4"/>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Performans Göstergeleri</w:t>
            </w:r>
          </w:p>
        </w:tc>
        <w:tc>
          <w:tcPr>
            <w:cnfStyle w:val="000001000000" w:firstRow="0" w:lastRow="0" w:firstColumn="0" w:lastColumn="0" w:oddVBand="0" w:evenVBand="1" w:oddHBand="0" w:evenHBand="0" w:firstRowFirstColumn="0" w:firstRowLastColumn="0" w:lastRowFirstColumn="0" w:lastRowLastColumn="0"/>
            <w:tcW w:w="1417"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2011</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2012</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2013</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2014</w:t>
            </w:r>
          </w:p>
        </w:tc>
        <w:tc>
          <w:tcPr>
            <w:cnfStyle w:val="000001000000" w:firstRow="0" w:lastRow="0" w:firstColumn="0" w:lastColumn="0" w:oddVBand="0" w:evenVBand="1" w:oddHBand="0" w:evenHBand="0" w:firstRowFirstColumn="0" w:firstRowLastColumn="0" w:lastRowFirstColumn="0" w:lastRowLastColumn="0"/>
            <w:tcW w:w="1788"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2015</w:t>
            </w:r>
          </w:p>
          <w:p w:rsidR="001714BD" w:rsidRPr="001714BD" w:rsidRDefault="001714BD" w:rsidP="00A63CD2">
            <w:pPr>
              <w:pStyle w:val="AralkYok"/>
              <w:ind w:right="-567"/>
              <w:rPr>
                <w:rFonts w:ascii="Verdana" w:hAnsi="Verdana"/>
                <w:sz w:val="20"/>
                <w:szCs w:val="20"/>
              </w:rPr>
            </w:pPr>
          </w:p>
        </w:tc>
      </w:tr>
      <w:tr w:rsidR="00C9696C"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4" w:type="dxa"/>
            <w:gridSpan w:val="2"/>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1</w:t>
            </w:r>
          </w:p>
        </w:tc>
        <w:tc>
          <w:tcPr>
            <w:cnfStyle w:val="000001000000" w:firstRow="0" w:lastRow="0" w:firstColumn="0" w:lastColumn="0" w:oddVBand="0" w:evenVBand="1" w:oddHBand="0" w:evenHBand="0" w:firstRowFirstColumn="0" w:firstRowLastColumn="0" w:lastRowFirstColumn="0" w:lastRowLastColumn="0"/>
            <w:tcW w:w="2553" w:type="dxa"/>
            <w:gridSpan w:val="2"/>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Alınacak Planlama</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Eğitim Sayısı</w:t>
            </w:r>
          </w:p>
        </w:tc>
        <w:tc>
          <w:tcPr>
            <w:cnfStyle w:val="000010000000" w:firstRow="0" w:lastRow="0" w:firstColumn="0" w:lastColumn="0" w:oddVBand="1" w:evenVBand="0" w:oddHBand="0" w:evenHBand="0" w:firstRowFirstColumn="0" w:firstRowLastColumn="0" w:lastRowFirstColumn="0" w:lastRowLastColumn="0"/>
            <w:tcW w:w="1417"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4 Adet</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jc w:val="center"/>
              <w:rPr>
                <w:rFonts w:ascii="Verdana" w:hAnsi="Verdana"/>
                <w:sz w:val="20"/>
                <w:szCs w:val="20"/>
              </w:rPr>
            </w:pPr>
          </w:p>
        </w:tc>
      </w:tr>
      <w:tr w:rsidR="001714BD"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Açıklama : Afet planlaması için kurulan ekiplerin alacağı eğitim çalışmalarını ; 2011 yılı içinde 4 adet eğitim</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aldırılacaktır. Yapılacak planda oluşturulacak ekiplerin ihtiyacı olan araç, gereç ve malzemeler alınacaktır.</w:t>
            </w:r>
          </w:p>
          <w:p w:rsidR="001714BD" w:rsidRPr="001714BD" w:rsidRDefault="001714BD" w:rsidP="00A63CD2">
            <w:pPr>
              <w:pStyle w:val="AralkYok"/>
              <w:ind w:right="-567"/>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920" w:type="dxa"/>
            <w:gridSpan w:val="6"/>
            <w:vMerge w:val="restart"/>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Faaliyetler</w:t>
            </w:r>
          </w:p>
          <w:p w:rsidR="001714BD" w:rsidRPr="001714BD"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4340"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Kaynak İhtiyacı</w:t>
            </w:r>
          </w:p>
        </w:tc>
      </w:tr>
      <w:tr w:rsidR="001714BD" w:rsidRPr="00920646" w:rsidTr="001714BD">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5920" w:type="dxa"/>
            <w:gridSpan w:val="6"/>
            <w:vMerge/>
          </w:tcPr>
          <w:p w:rsidR="001714BD" w:rsidRPr="001714BD" w:rsidRDefault="001714BD" w:rsidP="00A63CD2">
            <w:pPr>
              <w:pStyle w:val="AralkYok"/>
              <w:ind w:right="-567"/>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Bütçe</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Bütçe Dışı</w:t>
            </w:r>
          </w:p>
        </w:tc>
        <w:tc>
          <w:tcPr>
            <w:cnfStyle w:val="000001000000" w:firstRow="0" w:lastRow="0" w:firstColumn="0" w:lastColumn="0" w:oddVBand="0" w:evenVBand="1" w:oddHBand="0" w:evenHBand="0" w:firstRowFirstColumn="0" w:firstRowLastColumn="0" w:lastRowFirstColumn="0" w:lastRowLastColumn="0"/>
            <w:tcW w:w="1788"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Toplam</w:t>
            </w: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3"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01.2.1.1.</w:t>
            </w:r>
          </w:p>
        </w:tc>
        <w:tc>
          <w:tcPr>
            <w:cnfStyle w:val="000001000000" w:firstRow="0" w:lastRow="0" w:firstColumn="0" w:lastColumn="0" w:oddVBand="0" w:evenVBand="1" w:oddHBand="0" w:evenHBand="0" w:firstRowFirstColumn="0" w:firstRowLastColumn="0" w:lastRowFirstColumn="0" w:lastRowLastColumn="0"/>
            <w:tcW w:w="4397"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Alınacak Planlama Eğitimi</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5.000 TL.</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5.000 TL.</w:t>
            </w:r>
          </w:p>
        </w:tc>
      </w:tr>
      <w:tr w:rsidR="001714BD"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3" w:type="dxa"/>
            <w:gridSpan w:val="3"/>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01.2.1.2.</w:t>
            </w:r>
          </w:p>
        </w:tc>
        <w:tc>
          <w:tcPr>
            <w:cnfStyle w:val="000001000000" w:firstRow="0" w:lastRow="0" w:firstColumn="0" w:lastColumn="0" w:oddVBand="0" w:evenVBand="1" w:oddHBand="0" w:evenHBand="0" w:firstRowFirstColumn="0" w:firstRowLastColumn="0" w:lastRowFirstColumn="0" w:lastRowLastColumn="0"/>
            <w:tcW w:w="4397" w:type="dxa"/>
            <w:gridSpan w:val="3"/>
          </w:tcPr>
          <w:p w:rsidR="001714BD" w:rsidRPr="001714BD" w:rsidRDefault="001714BD" w:rsidP="00A63CD2">
            <w:pPr>
              <w:pStyle w:val="AralkYok"/>
              <w:ind w:right="-567"/>
              <w:jc w:val="both"/>
              <w:rPr>
                <w:rFonts w:ascii="Verdana" w:hAnsi="Verdana"/>
                <w:sz w:val="20"/>
                <w:szCs w:val="20"/>
              </w:rPr>
            </w:pPr>
            <w:r w:rsidRPr="001714BD">
              <w:rPr>
                <w:rFonts w:ascii="Verdana" w:hAnsi="Verdana"/>
                <w:sz w:val="20"/>
                <w:szCs w:val="20"/>
              </w:rPr>
              <w:t xml:space="preserve">    Alınacak Eğitim ile ilgili gerekli araç,gereç ve</w:t>
            </w:r>
          </w:p>
          <w:p w:rsidR="001714BD" w:rsidRPr="001714BD" w:rsidRDefault="001714BD" w:rsidP="00A63CD2">
            <w:pPr>
              <w:pStyle w:val="AralkYok"/>
              <w:ind w:right="-567"/>
              <w:jc w:val="both"/>
              <w:rPr>
                <w:rFonts w:ascii="Verdana" w:hAnsi="Verdana"/>
                <w:sz w:val="20"/>
                <w:szCs w:val="20"/>
              </w:rPr>
            </w:pPr>
            <w:r w:rsidRPr="001714BD">
              <w:rPr>
                <w:rFonts w:ascii="Verdana" w:hAnsi="Verdana"/>
                <w:sz w:val="20"/>
                <w:szCs w:val="20"/>
              </w:rPr>
              <w:t>materyaller ile Planda oluşturulacak ekiplerin</w:t>
            </w:r>
          </w:p>
          <w:p w:rsidR="001714BD" w:rsidRPr="001714BD" w:rsidRDefault="001714BD" w:rsidP="00A63CD2">
            <w:pPr>
              <w:pStyle w:val="AralkYok"/>
              <w:ind w:right="-567"/>
              <w:jc w:val="both"/>
              <w:rPr>
                <w:rFonts w:ascii="Verdana" w:hAnsi="Verdana"/>
                <w:sz w:val="20"/>
                <w:szCs w:val="20"/>
              </w:rPr>
            </w:pPr>
            <w:r w:rsidRPr="001714BD">
              <w:rPr>
                <w:rFonts w:ascii="Verdana" w:hAnsi="Verdana"/>
                <w:sz w:val="20"/>
                <w:szCs w:val="20"/>
              </w:rPr>
              <w:t>ihtiyacı olan araç,gereç ve malzemelerin alımı.</w:t>
            </w:r>
          </w:p>
          <w:p w:rsidR="001714BD" w:rsidRPr="001714BD" w:rsidRDefault="001714BD" w:rsidP="00A63CD2">
            <w:pPr>
              <w:pStyle w:val="AralkYok"/>
              <w:ind w:right="-567"/>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5.000 TL.</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5.000 TL.</w:t>
            </w: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20" w:type="dxa"/>
            <w:gridSpan w:val="6"/>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10.000 TL</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788" w:type="dxa"/>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10.000 TL.</w:t>
            </w:r>
          </w:p>
          <w:p w:rsidR="001714BD" w:rsidRPr="001714BD" w:rsidRDefault="001714BD" w:rsidP="00A63CD2">
            <w:pPr>
              <w:pStyle w:val="AralkYok"/>
              <w:ind w:right="-567"/>
              <w:rPr>
                <w:rFonts w:ascii="Verdana" w:hAnsi="Verdana"/>
                <w:sz w:val="20"/>
                <w:szCs w:val="20"/>
              </w:rPr>
            </w:pPr>
          </w:p>
        </w:tc>
      </w:tr>
      <w:tr w:rsidR="001714BD"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4"/>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Stratejik Hedef  01.5.</w:t>
            </w:r>
          </w:p>
        </w:tc>
        <w:tc>
          <w:tcPr>
            <w:cnfStyle w:val="000001000000" w:firstRow="0" w:lastRow="0" w:firstColumn="0" w:lastColumn="0" w:oddVBand="0" w:evenVBand="1" w:oddHBand="0" w:evenHBand="0" w:firstRowFirstColumn="0" w:firstRowLastColumn="0" w:lastRowFirstColumn="0" w:lastRowLastColumn="0"/>
            <w:tcW w:w="7033" w:type="dxa"/>
            <w:gridSpan w:val="5"/>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Afetler konusunda tüm kesimlere eğitim çalışmaları yapılacaktır.</w:t>
            </w:r>
          </w:p>
          <w:p w:rsidR="001714BD" w:rsidRPr="001714BD" w:rsidRDefault="001714BD" w:rsidP="00A63CD2">
            <w:pPr>
              <w:pStyle w:val="AralkYok"/>
              <w:ind w:right="-567"/>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4"/>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Performans Hedefi  01.5.1.</w:t>
            </w:r>
          </w:p>
        </w:tc>
        <w:tc>
          <w:tcPr>
            <w:cnfStyle w:val="000001000000" w:firstRow="0" w:lastRow="0" w:firstColumn="0" w:lastColumn="0" w:oddVBand="0" w:evenVBand="1" w:oddHBand="0" w:evenHBand="0" w:firstRowFirstColumn="0" w:firstRowLastColumn="0" w:lastRowFirstColumn="0" w:lastRowLastColumn="0"/>
            <w:tcW w:w="7033" w:type="dxa"/>
            <w:gridSpan w:val="5"/>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Halk Afetler konusunda bilinçlendirilecektir.</w:t>
            </w:r>
          </w:p>
          <w:p w:rsidR="001714BD" w:rsidRPr="001714BD" w:rsidRDefault="001714BD" w:rsidP="00A63CD2">
            <w:pPr>
              <w:pStyle w:val="AralkYok"/>
              <w:ind w:right="-567"/>
              <w:rPr>
                <w:rFonts w:ascii="Verdana" w:hAnsi="Verdana"/>
                <w:sz w:val="20"/>
                <w:szCs w:val="20"/>
              </w:rPr>
            </w:pPr>
          </w:p>
        </w:tc>
      </w:tr>
      <w:tr w:rsidR="001714BD"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Açıklamalar (Faaliyet/Proje) Bilgilendirme amaçlı yapılacak faaliyet sayısı 100 adettir.</w:t>
            </w:r>
          </w:p>
          <w:p w:rsidR="001714BD" w:rsidRPr="001714BD" w:rsidRDefault="001714BD" w:rsidP="00A63CD2">
            <w:pPr>
              <w:pStyle w:val="AralkYok"/>
              <w:ind w:right="-567"/>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gridSpan w:val="4"/>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Performans Göstergeleri</w:t>
            </w:r>
          </w:p>
        </w:tc>
        <w:tc>
          <w:tcPr>
            <w:cnfStyle w:val="000001000000" w:firstRow="0" w:lastRow="0" w:firstColumn="0" w:lastColumn="0" w:oddVBand="0" w:evenVBand="1" w:oddHBand="0" w:evenHBand="0" w:firstRowFirstColumn="0" w:firstRowLastColumn="0" w:lastRowFirstColumn="0" w:lastRowLastColumn="0"/>
            <w:tcW w:w="1417"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2011</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2012</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2013</w:t>
            </w: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2014</w:t>
            </w:r>
          </w:p>
        </w:tc>
        <w:tc>
          <w:tcPr>
            <w:cnfStyle w:val="000001000000" w:firstRow="0" w:lastRow="0" w:firstColumn="0" w:lastColumn="0" w:oddVBand="0" w:evenVBand="1" w:oddHBand="0" w:evenHBand="0" w:firstRowFirstColumn="0" w:firstRowLastColumn="0" w:lastRowFirstColumn="0" w:lastRowLastColumn="0"/>
            <w:tcW w:w="1788"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2015</w:t>
            </w:r>
          </w:p>
        </w:tc>
      </w:tr>
      <w:tr w:rsidR="00C9696C"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 w:type="dxa"/>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1</w:t>
            </w:r>
          </w:p>
        </w:tc>
        <w:tc>
          <w:tcPr>
            <w:cnfStyle w:val="000001000000" w:firstRow="0" w:lastRow="0" w:firstColumn="0" w:lastColumn="0" w:oddVBand="0" w:evenVBand="1" w:oddHBand="0" w:evenHBand="0" w:firstRowFirstColumn="0" w:firstRowLastColumn="0" w:lastRowFirstColumn="0" w:lastRowLastColumn="0"/>
            <w:tcW w:w="2806"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Multi-medya programları</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üretilecek ve halka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duyurulacaktır.</w:t>
            </w:r>
          </w:p>
        </w:tc>
        <w:tc>
          <w:tcPr>
            <w:cnfStyle w:val="000010000000" w:firstRow="0" w:lastRow="0" w:firstColumn="0" w:lastColumn="0" w:oddVBand="1" w:evenVBand="0" w:oddHBand="0" w:evenHBand="0" w:firstRowFirstColumn="0" w:firstRowLastColumn="0" w:lastRowFirstColumn="0" w:lastRowLastColumn="0"/>
            <w:tcW w:w="1417"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 100</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jc w:val="center"/>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Açıklama : İlimizde mevcut bulunan yerel basınla birlikte halkın bilinçlendirilmesi için programlar düzenlenecektir.</w:t>
            </w:r>
          </w:p>
          <w:p w:rsidR="001714BD" w:rsidRPr="001714BD" w:rsidRDefault="001714BD" w:rsidP="00A63CD2">
            <w:pPr>
              <w:pStyle w:val="AralkYok"/>
              <w:ind w:right="-567"/>
              <w:rPr>
                <w:rFonts w:ascii="Verdana" w:hAnsi="Verdana"/>
                <w:sz w:val="20"/>
                <w:szCs w:val="20"/>
              </w:rPr>
            </w:pPr>
          </w:p>
        </w:tc>
      </w:tr>
      <w:tr w:rsidR="00C9696C"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 w:type="dxa"/>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2</w:t>
            </w:r>
          </w:p>
        </w:tc>
        <w:tc>
          <w:tcPr>
            <w:cnfStyle w:val="000001000000" w:firstRow="0" w:lastRow="0" w:firstColumn="0" w:lastColumn="0" w:oddVBand="0" w:evenVBand="1" w:oddHBand="0" w:evenHBand="0" w:firstRowFirstColumn="0" w:firstRowLastColumn="0" w:lastRowFirstColumn="0" w:lastRowLastColumn="0"/>
            <w:tcW w:w="2806"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Okullarda eğitimler ve</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tatbikatlar yapılacaktır.</w:t>
            </w:r>
          </w:p>
        </w:tc>
        <w:tc>
          <w:tcPr>
            <w:cnfStyle w:val="000010000000" w:firstRow="0" w:lastRow="0" w:firstColumn="0" w:lastColumn="0" w:oddVBand="1" w:evenVBand="0" w:oddHBand="0" w:evenHBand="0" w:firstRowFirstColumn="0" w:firstRowLastColumn="0" w:lastRowFirstColumn="0" w:lastRowLastColumn="0"/>
            <w:tcW w:w="1417"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%100</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jc w:val="center"/>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Açıklama : Her yıl okullarımızda (40) okul öğrencilerimize yönelik eğitim ve tatbikat çalışmaları yapılacak</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ve afetlerle ilgili broşür ve bilgilendirme el kitapları bastırılarak dağıtımı yapılacaktır.</w:t>
            </w:r>
          </w:p>
          <w:p w:rsidR="001714BD" w:rsidRPr="001714BD" w:rsidRDefault="001714BD" w:rsidP="00A63CD2">
            <w:pPr>
              <w:pStyle w:val="AralkYok"/>
              <w:ind w:right="-567"/>
              <w:rPr>
                <w:rFonts w:ascii="Verdana" w:hAnsi="Verdana"/>
                <w:sz w:val="20"/>
                <w:szCs w:val="20"/>
              </w:rPr>
            </w:pPr>
          </w:p>
        </w:tc>
      </w:tr>
      <w:tr w:rsidR="00C9696C" w:rsidRPr="00920646" w:rsidTr="001714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 w:type="dxa"/>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3</w:t>
            </w:r>
          </w:p>
        </w:tc>
        <w:tc>
          <w:tcPr>
            <w:cnfStyle w:val="000001000000" w:firstRow="0" w:lastRow="0" w:firstColumn="0" w:lastColumn="0" w:oddVBand="0" w:evenVBand="1" w:oddHBand="0" w:evenHBand="0" w:firstRowFirstColumn="0" w:firstRowLastColumn="0" w:lastRowFirstColumn="0" w:lastRowLastColumn="0"/>
            <w:tcW w:w="2806" w:type="dxa"/>
            <w:gridSpan w:val="3"/>
          </w:tcPr>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Muhtarlıklar kullanılarak</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eğitimler yapılacaktır.</w:t>
            </w:r>
          </w:p>
        </w:tc>
        <w:tc>
          <w:tcPr>
            <w:cnfStyle w:val="000010000000" w:firstRow="0" w:lastRow="0" w:firstColumn="0" w:lastColumn="0" w:oddVBand="1" w:evenVBand="0" w:oddHBand="0" w:evenHBand="0" w:firstRowFirstColumn="0" w:firstRowLastColumn="0" w:lastRowFirstColumn="0" w:lastRowLastColumn="0"/>
            <w:tcW w:w="1417" w:type="dxa"/>
          </w:tcPr>
          <w:p w:rsidR="001714BD" w:rsidRPr="001714BD" w:rsidRDefault="001714BD" w:rsidP="00A63CD2">
            <w:pPr>
              <w:pStyle w:val="AralkYok"/>
              <w:ind w:right="-567"/>
              <w:jc w:val="center"/>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       %100</w:t>
            </w: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1714BD" w:rsidRPr="001714BD" w:rsidRDefault="001714BD"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788" w:type="dxa"/>
          </w:tcPr>
          <w:p w:rsidR="001714BD" w:rsidRPr="001714BD" w:rsidRDefault="001714BD" w:rsidP="00A63CD2">
            <w:pPr>
              <w:pStyle w:val="AralkYok"/>
              <w:ind w:right="-567"/>
              <w:jc w:val="center"/>
              <w:rPr>
                <w:rFonts w:ascii="Verdana" w:hAnsi="Verdana"/>
                <w:sz w:val="20"/>
                <w:szCs w:val="20"/>
              </w:rPr>
            </w:pPr>
          </w:p>
        </w:tc>
      </w:tr>
      <w:tr w:rsidR="001714BD" w:rsidRPr="00920646" w:rsidTr="001714B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9"/>
          </w:tcPr>
          <w:p w:rsidR="001714BD" w:rsidRPr="001714BD" w:rsidRDefault="001714BD" w:rsidP="00A63CD2">
            <w:pPr>
              <w:pStyle w:val="AralkYok"/>
              <w:ind w:right="-567"/>
              <w:rPr>
                <w:rFonts w:ascii="Verdana" w:hAnsi="Verdana"/>
                <w:sz w:val="20"/>
                <w:szCs w:val="20"/>
              </w:rPr>
            </w:pP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Açıklama : Bu güne kadar olduğu gibi bundan sonra da İlimizde, mahallelerde Muhtarlarımızın önderliğinde</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 xml:space="preserve">Halkımıza yönelik afetlere hazırlık eğitim çalışmaları yapılacak, buralarda halkın bilinçlenmesi için gerekli </w:t>
            </w:r>
          </w:p>
          <w:p w:rsidR="001714BD" w:rsidRPr="001714BD" w:rsidRDefault="001714BD" w:rsidP="00A63CD2">
            <w:pPr>
              <w:pStyle w:val="AralkYok"/>
              <w:ind w:right="-567"/>
              <w:rPr>
                <w:rFonts w:ascii="Verdana" w:hAnsi="Verdana"/>
                <w:sz w:val="20"/>
                <w:szCs w:val="20"/>
              </w:rPr>
            </w:pPr>
            <w:r w:rsidRPr="001714BD">
              <w:rPr>
                <w:rFonts w:ascii="Verdana" w:hAnsi="Verdana"/>
                <w:sz w:val="20"/>
                <w:szCs w:val="20"/>
              </w:rPr>
              <w:t>Eğitici yayın ve kitapçıkların basımı yapılarak dağıtımı sağlanacaktır.</w:t>
            </w:r>
          </w:p>
          <w:p w:rsidR="001714BD" w:rsidRPr="001714BD" w:rsidRDefault="001714BD" w:rsidP="00A63CD2">
            <w:pPr>
              <w:pStyle w:val="AralkYok"/>
              <w:ind w:right="-567"/>
              <w:rPr>
                <w:rFonts w:ascii="Verdana" w:hAnsi="Verdana"/>
                <w:sz w:val="20"/>
                <w:szCs w:val="20"/>
              </w:rPr>
            </w:pPr>
          </w:p>
        </w:tc>
      </w:tr>
    </w:tbl>
    <w:p w:rsidR="00C9696C" w:rsidRDefault="00C9696C" w:rsidP="00C9696C">
      <w:pPr>
        <w:spacing w:line="360" w:lineRule="auto"/>
        <w:jc w:val="center"/>
        <w:rPr>
          <w:b/>
          <w:sz w:val="28"/>
          <w:szCs w:val="28"/>
        </w:rPr>
      </w:pPr>
    </w:p>
    <w:p w:rsidR="00C9696C" w:rsidRDefault="00C9696C" w:rsidP="00C9696C">
      <w:pPr>
        <w:spacing w:line="360" w:lineRule="auto"/>
        <w:jc w:val="center"/>
        <w:rPr>
          <w:b/>
          <w:sz w:val="28"/>
          <w:szCs w:val="28"/>
        </w:rPr>
      </w:pPr>
    </w:p>
    <w:tbl>
      <w:tblPr>
        <w:tblStyle w:val="TabloStunlar2"/>
        <w:tblW w:w="10260" w:type="dxa"/>
        <w:tblInd w:w="108" w:type="dxa"/>
        <w:tblLook w:val="0020" w:firstRow="1" w:lastRow="0" w:firstColumn="0" w:lastColumn="0" w:noHBand="0" w:noVBand="0"/>
      </w:tblPr>
      <w:tblGrid>
        <w:gridCol w:w="398"/>
        <w:gridCol w:w="679"/>
        <w:gridCol w:w="236"/>
        <w:gridCol w:w="1908"/>
        <w:gridCol w:w="722"/>
        <w:gridCol w:w="695"/>
        <w:gridCol w:w="1279"/>
        <w:gridCol w:w="1276"/>
        <w:gridCol w:w="1137"/>
        <w:gridCol w:w="139"/>
        <w:gridCol w:w="1791"/>
      </w:tblGrid>
      <w:tr w:rsidR="00C9696C" w:rsidRPr="00C9696C" w:rsidTr="00C9696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60" w:type="dxa"/>
            <w:gridSpan w:val="11"/>
          </w:tcPr>
          <w:p w:rsidR="00C9696C" w:rsidRPr="00C9696C" w:rsidRDefault="00C9696C" w:rsidP="00A63CD2">
            <w:pPr>
              <w:spacing w:line="360" w:lineRule="auto"/>
              <w:jc w:val="center"/>
              <w:rPr>
                <w:b w:val="0"/>
                <w:sz w:val="28"/>
                <w:szCs w:val="28"/>
              </w:rPr>
            </w:pPr>
            <w:r w:rsidRPr="00C9696C">
              <w:rPr>
                <w:b w:val="0"/>
                <w:sz w:val="28"/>
                <w:szCs w:val="28"/>
              </w:rPr>
              <w:lastRenderedPageBreak/>
              <w:t>Performans Hedefi ve Göstergeleri Tablosu</w:t>
            </w: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 w:type="dxa"/>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4</w:t>
            </w:r>
          </w:p>
        </w:tc>
        <w:tc>
          <w:tcPr>
            <w:cnfStyle w:val="000001000000" w:firstRow="0" w:lastRow="0" w:firstColumn="0" w:lastColumn="0" w:oddVBand="0" w:evenVBand="1" w:oddHBand="0" w:evenHBand="0" w:firstRowFirstColumn="0" w:firstRowLastColumn="0" w:lastRowFirstColumn="0" w:lastRowLastColumn="0"/>
            <w:tcW w:w="2823" w:type="dxa"/>
            <w:gridSpan w:val="3"/>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Camiler kullanılarak eğitimler</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yapılacaktır.</w:t>
            </w:r>
          </w:p>
          <w:p w:rsidR="00C9696C" w:rsidRPr="00C9696C" w:rsidRDefault="00C9696C" w:rsidP="00A63CD2">
            <w:pPr>
              <w:pStyle w:val="AralkYok"/>
              <w:ind w:right="-567"/>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417" w:type="dxa"/>
            <w:gridSpan w:val="2"/>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279" w:type="dxa"/>
          </w:tcPr>
          <w:p w:rsidR="00C9696C" w:rsidRPr="00C9696C" w:rsidRDefault="00C9696C" w:rsidP="00A63CD2">
            <w:pPr>
              <w:pStyle w:val="AralkYok"/>
              <w:ind w:right="-567"/>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276" w:type="dxa"/>
            <w:gridSpan w:val="2"/>
          </w:tcPr>
          <w:p w:rsidR="00C9696C" w:rsidRPr="00C9696C" w:rsidRDefault="00C9696C" w:rsidP="00A63CD2">
            <w:pPr>
              <w:pStyle w:val="AralkYok"/>
              <w:ind w:right="-567"/>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1791" w:type="dxa"/>
          </w:tcPr>
          <w:p w:rsidR="00C9696C" w:rsidRPr="00C9696C" w:rsidRDefault="00C9696C" w:rsidP="00A63CD2">
            <w:pPr>
              <w:pStyle w:val="AralkYok"/>
              <w:ind w:right="-567"/>
              <w:jc w:val="center"/>
              <w:rPr>
                <w:rFonts w:ascii="Verdana" w:hAnsi="Verdana"/>
                <w:b/>
                <w:sz w:val="20"/>
                <w:szCs w:val="20"/>
              </w:rPr>
            </w:pP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260" w:type="dxa"/>
            <w:gridSpan w:val="11"/>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Açıklama : </w:t>
            </w:r>
            <w:r w:rsidRPr="00C9696C">
              <w:rPr>
                <w:rFonts w:ascii="Verdana" w:hAnsi="Verdana"/>
                <w:sz w:val="20"/>
                <w:szCs w:val="20"/>
              </w:rPr>
              <w:t>Camilerimizde vaaz ve hutbelerde İlimizdeki afet riskleri ve afetten korunma yöntemleri ile</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İlgili bilgilendirme çalışmaları yapılacaktır. Yine buralarda afetlerle ilgili eğitici yayınların dağıtımı</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sağlanacaktır.</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vMerge w:val="restart"/>
          </w:tcPr>
          <w:p w:rsidR="00C9696C" w:rsidRPr="00C9696C" w:rsidRDefault="00C9696C" w:rsidP="00A63CD2">
            <w:pPr>
              <w:pStyle w:val="AralkYok"/>
              <w:tabs>
                <w:tab w:val="left" w:pos="231"/>
              </w:tabs>
              <w:ind w:right="-567"/>
              <w:rPr>
                <w:rFonts w:ascii="Verdana" w:hAnsi="Verdana"/>
                <w:b/>
                <w:sz w:val="20"/>
                <w:szCs w:val="20"/>
              </w:rPr>
            </w:pPr>
            <w:r w:rsidRPr="00C9696C">
              <w:rPr>
                <w:rFonts w:ascii="Verdana" w:hAnsi="Verdana"/>
                <w:b/>
                <w:sz w:val="20"/>
                <w:szCs w:val="20"/>
              </w:rPr>
              <w:t>Faaliyetler</w:t>
            </w:r>
          </w:p>
        </w:tc>
        <w:tc>
          <w:tcPr>
            <w:cnfStyle w:val="000100000000" w:firstRow="0" w:lastRow="0" w:firstColumn="0" w:lastColumn="1" w:oddVBand="0" w:evenVBand="0" w:oddHBand="0" w:evenHBand="0" w:firstRowFirstColumn="0" w:firstRowLastColumn="0" w:lastRowFirstColumn="0" w:lastRowLastColumn="0"/>
            <w:tcW w:w="4343" w:type="dxa"/>
            <w:gridSpan w:val="4"/>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Kaynak İhtiyacı</w:t>
            </w: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vMerge/>
          </w:tcPr>
          <w:p w:rsidR="00C9696C" w:rsidRPr="00C9696C" w:rsidRDefault="00C9696C" w:rsidP="00A63CD2">
            <w:pPr>
              <w:pStyle w:val="AralkYok"/>
              <w:ind w:right="-567"/>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Bütçe</w:t>
            </w:r>
          </w:p>
        </w:tc>
        <w:tc>
          <w:tcPr>
            <w:cnfStyle w:val="000010000000" w:firstRow="0" w:lastRow="0" w:firstColumn="0" w:lastColumn="0" w:oddVBand="1" w:evenVBand="0"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Bütçe Dışı</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Toplam</w:t>
            </w: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7"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01.5.1.1.</w:t>
            </w:r>
          </w:p>
        </w:tc>
        <w:tc>
          <w:tcPr>
            <w:cnfStyle w:val="000001000000" w:firstRow="0" w:lastRow="0" w:firstColumn="0" w:lastColumn="0" w:oddVBand="0" w:evenVBand="1" w:oddHBand="0" w:evenHBand="0" w:firstRowFirstColumn="0" w:firstRowLastColumn="0" w:lastRowFirstColumn="0" w:lastRowLastColumn="0"/>
            <w:tcW w:w="4840" w:type="dxa"/>
            <w:gridSpan w:val="5"/>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Multi-medya programları üretilecek ve halka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duyurulacaktır.</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5.000 TL.</w:t>
            </w: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jc w:val="center"/>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jc w:val="center"/>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5.000 TL.</w:t>
            </w: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7" w:type="dxa"/>
            <w:gridSpan w:val="2"/>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01.5.1.2.</w:t>
            </w:r>
          </w:p>
        </w:tc>
        <w:tc>
          <w:tcPr>
            <w:cnfStyle w:val="000001000000" w:firstRow="0" w:lastRow="0" w:firstColumn="0" w:lastColumn="0" w:oddVBand="0" w:evenVBand="1" w:oddHBand="0" w:evenHBand="0" w:firstRowFirstColumn="0" w:firstRowLastColumn="0" w:lastRowFirstColumn="0" w:lastRowLastColumn="0"/>
            <w:tcW w:w="4840" w:type="dxa"/>
            <w:gridSpan w:val="5"/>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Okullarda eğitimler ve tatbikatlar yapılacaktır.</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15.000 TL.</w:t>
            </w: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15.000 TL.</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7" w:type="dxa"/>
            <w:gridSpan w:val="2"/>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01.5.1.3.</w:t>
            </w:r>
          </w:p>
        </w:tc>
        <w:tc>
          <w:tcPr>
            <w:cnfStyle w:val="000001000000" w:firstRow="0" w:lastRow="0" w:firstColumn="0" w:lastColumn="0" w:oddVBand="0" w:evenVBand="1" w:oddHBand="0" w:evenHBand="0" w:firstRowFirstColumn="0" w:firstRowLastColumn="0" w:lastRowFirstColumn="0" w:lastRowLastColumn="0"/>
            <w:tcW w:w="4840" w:type="dxa"/>
            <w:gridSpan w:val="5"/>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Muhtarlıklar kullanılarak eğitimler yapılacaktır.</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5.000 TL.</w:t>
            </w: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5.000 TL.</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77" w:type="dxa"/>
            <w:gridSpan w:val="2"/>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01.5.1.4.</w:t>
            </w:r>
          </w:p>
        </w:tc>
        <w:tc>
          <w:tcPr>
            <w:cnfStyle w:val="000001000000" w:firstRow="0" w:lastRow="0" w:firstColumn="0" w:lastColumn="0" w:oddVBand="0" w:evenVBand="1" w:oddHBand="0" w:evenHBand="0" w:firstRowFirstColumn="0" w:firstRowLastColumn="0" w:lastRowFirstColumn="0" w:lastRowLastColumn="0"/>
            <w:tcW w:w="4840" w:type="dxa"/>
            <w:gridSpan w:val="5"/>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Camiler kullanılarak eğitimler yapılacaktır.</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5.000 TL.</w:t>
            </w: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5.000 TL.</w:t>
            </w: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30.000 TL.</w:t>
            </w:r>
          </w:p>
        </w:tc>
        <w:tc>
          <w:tcPr>
            <w:cnfStyle w:val="000010000000" w:firstRow="0" w:lastRow="0" w:firstColumn="0" w:lastColumn="0" w:oddVBand="1" w:evenVBand="0"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30.000 TL.</w:t>
            </w:r>
          </w:p>
          <w:p w:rsidR="00C9696C" w:rsidRPr="00C9696C" w:rsidRDefault="00C9696C" w:rsidP="00A63CD2">
            <w:pPr>
              <w:pStyle w:val="AralkYok"/>
              <w:ind w:right="-567"/>
              <w:rPr>
                <w:rFonts w:ascii="Verdana" w:hAnsi="Verdana"/>
                <w:b/>
                <w:sz w:val="20"/>
                <w:szCs w:val="20"/>
              </w:rPr>
            </w:pP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43" w:type="dxa"/>
            <w:gridSpan w:val="5"/>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Performans Hedefi 01.5.2.</w:t>
            </w:r>
          </w:p>
        </w:tc>
        <w:tc>
          <w:tcPr>
            <w:cnfStyle w:val="000100000000" w:firstRow="0" w:lastRow="0" w:firstColumn="0" w:lastColumn="1" w:oddVBand="0" w:evenVBand="0" w:oddHBand="0" w:evenHBand="0" w:firstRowFirstColumn="0" w:firstRowLastColumn="0" w:lastRowFirstColumn="0" w:lastRowLastColumn="0"/>
            <w:tcW w:w="6317" w:type="dxa"/>
            <w:gridSpan w:val="6"/>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Afet yönetiminde görev alacak kamu kurumları idarecilerine</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ve personeline yönelik ; bilinçlendirilmesi, tehditler hakkında</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bilgi sahibi olmaları ve davranış değişikliği meydana getirilme-</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sine yönelik eğitimler yapılacaktır.</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1" w:type="dxa"/>
            <w:gridSpan w:val="4"/>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Performans Göstergeleri</w:t>
            </w:r>
          </w:p>
        </w:tc>
        <w:tc>
          <w:tcPr>
            <w:cnfStyle w:val="000001000000" w:firstRow="0" w:lastRow="0" w:firstColumn="0" w:lastColumn="0" w:oddVBand="0" w:evenVBand="1" w:oddHBand="0" w:evenHBand="0" w:firstRowFirstColumn="0" w:firstRowLastColumn="0" w:lastRowFirstColumn="0" w:lastRowLastColumn="0"/>
            <w:tcW w:w="1417"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2011</w:t>
            </w:r>
          </w:p>
        </w:tc>
        <w:tc>
          <w:tcPr>
            <w:cnfStyle w:val="000010000000" w:firstRow="0" w:lastRow="0" w:firstColumn="0" w:lastColumn="0" w:oddVBand="1" w:evenVBand="0" w:oddHBand="0" w:evenHBand="0" w:firstRowFirstColumn="0" w:firstRowLastColumn="0" w:lastRowFirstColumn="0" w:lastRowLastColumn="0"/>
            <w:tcW w:w="1279"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2012</w:t>
            </w: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2013</w:t>
            </w:r>
          </w:p>
        </w:tc>
        <w:tc>
          <w:tcPr>
            <w:cnfStyle w:val="000010000000" w:firstRow="0" w:lastRow="0" w:firstColumn="0" w:lastColumn="0" w:oddVBand="1" w:evenVBand="0"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2014</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2015</w:t>
            </w: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 w:type="dxa"/>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rPr>
                <w:rFonts w:ascii="Verdana" w:hAnsi="Verdana"/>
                <w:sz w:val="20"/>
                <w:szCs w:val="20"/>
              </w:rPr>
            </w:pPr>
          </w:p>
          <w:p w:rsidR="00C9696C" w:rsidRPr="00C9696C" w:rsidRDefault="00C9696C" w:rsidP="00A63CD2">
            <w:pPr>
              <w:rPr>
                <w:rFonts w:ascii="Verdana" w:hAnsi="Verdana"/>
                <w:sz w:val="20"/>
                <w:szCs w:val="20"/>
              </w:rPr>
            </w:pPr>
            <w:r w:rsidRPr="00C9696C">
              <w:rPr>
                <w:rFonts w:ascii="Verdana" w:hAnsi="Verdana"/>
                <w:sz w:val="20"/>
                <w:szCs w:val="20"/>
              </w:rPr>
              <w:t xml:space="preserve"> 1</w:t>
            </w:r>
          </w:p>
        </w:tc>
        <w:tc>
          <w:tcPr>
            <w:cnfStyle w:val="000001000000" w:firstRow="0" w:lastRow="0" w:firstColumn="0" w:lastColumn="0" w:oddVBand="0" w:evenVBand="1" w:oddHBand="0" w:evenHBand="0" w:firstRowFirstColumn="0" w:firstRowLastColumn="0" w:lastRowFirstColumn="0" w:lastRowLastColumn="0"/>
            <w:tcW w:w="2823" w:type="dxa"/>
            <w:gridSpan w:val="3"/>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-Kamu görevlileri için yapılacak</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Faaliyetler</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-Her yıl için 2 adet faaliyet</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yapılacaktır.</w:t>
            </w:r>
          </w:p>
          <w:p w:rsidR="00C9696C" w:rsidRPr="00C9696C" w:rsidRDefault="00C9696C" w:rsidP="00A63CD2">
            <w:pPr>
              <w:pStyle w:val="AralkYok"/>
              <w:ind w:right="-567"/>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417" w:type="dxa"/>
            <w:gridSpan w:val="2"/>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%100</w:t>
            </w:r>
          </w:p>
        </w:tc>
        <w:tc>
          <w:tcPr>
            <w:cnfStyle w:val="000001000000" w:firstRow="0" w:lastRow="0" w:firstColumn="0" w:lastColumn="0" w:oddVBand="0" w:evenVBand="1" w:oddHBand="0" w:evenHBand="0" w:firstRowFirstColumn="0" w:firstRowLastColumn="0" w:lastRowFirstColumn="0" w:lastRowLastColumn="0"/>
            <w:tcW w:w="1279" w:type="dxa"/>
          </w:tcPr>
          <w:p w:rsidR="00C9696C" w:rsidRPr="00C9696C" w:rsidRDefault="00C9696C" w:rsidP="00A63CD2">
            <w:pPr>
              <w:pStyle w:val="AralkYok"/>
              <w:ind w:right="-567"/>
              <w:jc w:val="center"/>
              <w:rPr>
                <w:rFonts w:ascii="Verdana" w:hAnsi="Verdana"/>
                <w:b/>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jc w:val="center"/>
              <w:rPr>
                <w:rFonts w:ascii="Verdana" w:hAnsi="Verdana"/>
                <w:b/>
                <w:sz w:val="20"/>
                <w:szCs w:val="20"/>
              </w:rPr>
            </w:pP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jc w:val="center"/>
              <w:rPr>
                <w:rFonts w:ascii="Verdana" w:hAnsi="Verdana"/>
                <w:b/>
                <w:sz w:val="20"/>
                <w:szCs w:val="20"/>
              </w:rPr>
            </w:pP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vMerge w:val="restart"/>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Faaliyetler</w:t>
            </w:r>
          </w:p>
        </w:tc>
        <w:tc>
          <w:tcPr>
            <w:cnfStyle w:val="000100000000" w:firstRow="0" w:lastRow="0" w:firstColumn="0" w:lastColumn="1" w:oddVBand="0" w:evenVBand="0" w:oddHBand="0" w:evenHBand="0" w:firstRowFirstColumn="0" w:firstRowLastColumn="0" w:lastRowFirstColumn="0" w:lastRowLastColumn="0"/>
            <w:tcW w:w="4343" w:type="dxa"/>
            <w:gridSpan w:val="4"/>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Kaynak İhtiyacı</w:t>
            </w: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vMerge/>
          </w:tcPr>
          <w:p w:rsidR="00C9696C" w:rsidRPr="00C9696C" w:rsidRDefault="00C9696C" w:rsidP="00A63CD2">
            <w:pPr>
              <w:pStyle w:val="AralkYok"/>
              <w:ind w:right="-567"/>
              <w:jc w:val="center"/>
              <w:rPr>
                <w:rFonts w:ascii="Verdana" w:hAnsi="Verdana"/>
                <w:b/>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Bütçe</w:t>
            </w:r>
          </w:p>
        </w:tc>
        <w:tc>
          <w:tcPr>
            <w:cnfStyle w:val="000010000000" w:firstRow="0" w:lastRow="0" w:firstColumn="0" w:lastColumn="0" w:oddVBand="1" w:evenVBand="0"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Bütçe Dışı</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Toplam</w:t>
            </w:r>
          </w:p>
        </w:tc>
      </w:tr>
      <w:tr w:rsidR="00C9696C" w:rsidRPr="00C9696C" w:rsidTr="00C9696C">
        <w:tblPrEx>
          <w:tblLook w:val="0120" w:firstRow="1" w:lastRow="0" w:firstColumn="0"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3" w:type="dxa"/>
            <w:gridSpan w:val="3"/>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01.5.2.1</w:t>
            </w:r>
          </w:p>
        </w:tc>
        <w:tc>
          <w:tcPr>
            <w:cnfStyle w:val="000001000000" w:firstRow="0" w:lastRow="0" w:firstColumn="0" w:lastColumn="0" w:oddVBand="0" w:evenVBand="1" w:oddHBand="0" w:evenHBand="0" w:firstRowFirstColumn="0" w:firstRowLastColumn="0" w:lastRowFirstColumn="0" w:lastRowLastColumn="0"/>
            <w:tcW w:w="4604" w:type="dxa"/>
            <w:gridSpan w:val="4"/>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Kamu kurum ve kuruluş ve personelleri için</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yapılacak eğitim çalışmaları</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5.000 TL.</w:t>
            </w:r>
          </w:p>
        </w:tc>
        <w:tc>
          <w:tcPr>
            <w:cnfStyle w:val="000001000000" w:firstRow="0" w:lastRow="0" w:firstColumn="0" w:lastColumn="0" w:oddVBand="0" w:evenVBand="1" w:oddHBand="0" w:evenHBand="0" w:firstRowFirstColumn="0" w:firstRowLastColumn="0" w:lastRowFirstColumn="0" w:lastRowLastColumn="0"/>
            <w:tcW w:w="1137" w:type="dxa"/>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jc w:val="center"/>
              <w:rPr>
                <w:rFonts w:ascii="Verdana" w:hAnsi="Verdana"/>
                <w:b/>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b/>
                <w:sz w:val="20"/>
                <w:szCs w:val="20"/>
              </w:rPr>
              <w:t xml:space="preserve">   </w:t>
            </w:r>
            <w:r w:rsidRPr="00C9696C">
              <w:rPr>
                <w:rFonts w:ascii="Verdana" w:hAnsi="Verdana"/>
                <w:sz w:val="20"/>
                <w:szCs w:val="20"/>
              </w:rPr>
              <w:t>5.000 TL.</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17" w:type="dxa"/>
            <w:gridSpan w:val="7"/>
          </w:tcPr>
          <w:p w:rsidR="00C9696C" w:rsidRPr="00C9696C" w:rsidRDefault="00C9696C" w:rsidP="00A63CD2">
            <w:pPr>
              <w:pStyle w:val="AralkYok"/>
              <w:ind w:right="-567"/>
              <w:rPr>
                <w:rFonts w:ascii="Verdana" w:hAnsi="Verdana"/>
                <w:b/>
                <w:sz w:val="20"/>
                <w:szCs w:val="20"/>
              </w:rPr>
            </w:pP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5.000 TL.</w:t>
            </w:r>
          </w:p>
        </w:tc>
        <w:tc>
          <w:tcPr>
            <w:cnfStyle w:val="000010000000" w:firstRow="0" w:lastRow="0" w:firstColumn="0" w:lastColumn="0" w:oddVBand="1" w:evenVBand="0" w:oddHBand="0" w:evenHBand="0" w:firstRowFirstColumn="0" w:firstRowLastColumn="0" w:lastRowFirstColumn="0" w:lastRowLastColumn="0"/>
            <w:tcW w:w="1137" w:type="dxa"/>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930" w:type="dxa"/>
            <w:gridSpan w:val="2"/>
          </w:tcPr>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w:t>
            </w:r>
          </w:p>
          <w:p w:rsidR="00C9696C" w:rsidRPr="00C9696C" w:rsidRDefault="00C9696C" w:rsidP="00A63CD2">
            <w:pPr>
              <w:pStyle w:val="AralkYok"/>
              <w:ind w:right="-567"/>
              <w:rPr>
                <w:rFonts w:ascii="Verdana" w:hAnsi="Verdana"/>
                <w:b/>
                <w:sz w:val="20"/>
                <w:szCs w:val="20"/>
              </w:rPr>
            </w:pPr>
            <w:r w:rsidRPr="00C9696C">
              <w:rPr>
                <w:rFonts w:ascii="Verdana" w:hAnsi="Verdana"/>
                <w:b/>
                <w:sz w:val="20"/>
                <w:szCs w:val="20"/>
              </w:rPr>
              <w:t xml:space="preserve">  5.000 TL.</w:t>
            </w:r>
          </w:p>
          <w:p w:rsidR="00C9696C" w:rsidRPr="00C9696C" w:rsidRDefault="00C9696C" w:rsidP="00A63CD2">
            <w:pPr>
              <w:pStyle w:val="AralkYok"/>
              <w:ind w:right="-567"/>
              <w:rPr>
                <w:rFonts w:ascii="Verdana" w:hAnsi="Verdana"/>
                <w:b/>
                <w:sz w:val="20"/>
                <w:szCs w:val="20"/>
              </w:rPr>
            </w:pPr>
          </w:p>
        </w:tc>
      </w:tr>
    </w:tbl>
    <w:p w:rsidR="0089665B" w:rsidRDefault="0089665B" w:rsidP="009C34EA">
      <w:pPr>
        <w:spacing w:line="360" w:lineRule="auto"/>
        <w:jc w:val="both"/>
      </w:pPr>
    </w:p>
    <w:p w:rsidR="0089665B" w:rsidRDefault="0089665B"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p w:rsidR="00C9696C" w:rsidRDefault="00C9696C" w:rsidP="009C34EA">
      <w:pPr>
        <w:spacing w:line="360" w:lineRule="auto"/>
        <w:jc w:val="both"/>
      </w:pPr>
    </w:p>
    <w:tbl>
      <w:tblPr>
        <w:tblStyle w:val="TabloStunlar2"/>
        <w:tblW w:w="0" w:type="auto"/>
        <w:tblLook w:val="0020" w:firstRow="1" w:lastRow="0" w:firstColumn="0" w:lastColumn="0" w:noHBand="0" w:noVBand="0"/>
      </w:tblPr>
      <w:tblGrid>
        <w:gridCol w:w="108"/>
        <w:gridCol w:w="394"/>
        <w:gridCol w:w="1274"/>
        <w:gridCol w:w="1752"/>
        <w:gridCol w:w="1372"/>
        <w:gridCol w:w="1321"/>
        <w:gridCol w:w="1276"/>
        <w:gridCol w:w="1431"/>
        <w:gridCol w:w="1471"/>
      </w:tblGrid>
      <w:tr w:rsidR="00C9696C" w:rsidRPr="00C9696C" w:rsidTr="00C9696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9" w:type="dxa"/>
            <w:gridSpan w:val="9"/>
          </w:tcPr>
          <w:p w:rsidR="00C9696C" w:rsidRPr="00C9696C" w:rsidRDefault="00C9696C" w:rsidP="00A63CD2">
            <w:pPr>
              <w:spacing w:line="360" w:lineRule="auto"/>
              <w:jc w:val="center"/>
            </w:pPr>
            <w:r w:rsidRPr="00C9696C">
              <w:rPr>
                <w:b w:val="0"/>
                <w:sz w:val="28"/>
                <w:szCs w:val="28"/>
              </w:rPr>
              <w:lastRenderedPageBreak/>
              <w:t>Performans Hedefi ve Göstergeleri Tablosu</w:t>
            </w:r>
          </w:p>
        </w:tc>
      </w:tr>
      <w:tr w:rsidR="00C9696C" w:rsidRPr="00C9696C" w:rsidTr="00C9696C">
        <w:tblPrEx>
          <w:tblLook w:val="0120" w:firstRow="1" w:lastRow="0" w:firstColumn="0" w:lastColumn="1" w:noHBand="0" w:noVBand="0"/>
        </w:tblPrEx>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3420" w:type="dxa"/>
            <w:gridSpan w:val="3"/>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Performans Hedefi 02.1.1</w:t>
            </w:r>
          </w:p>
        </w:tc>
        <w:tc>
          <w:tcPr>
            <w:cnfStyle w:val="000100000000" w:firstRow="0" w:lastRow="0" w:firstColumn="0" w:lastColumn="1" w:oddVBand="0" w:evenVBand="0" w:oddHBand="0" w:evenHBand="0" w:firstRowFirstColumn="0" w:firstRowLastColumn="0" w:lastRowFirstColumn="0" w:lastRowLastColumn="0"/>
            <w:tcW w:w="6871" w:type="dxa"/>
            <w:gridSpan w:val="5"/>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Acil çağrı merkez binası yapımı </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gridBefore w:val="1"/>
          <w:cnfStyle w:val="000000010000" w:firstRow="0" w:lastRow="0" w:firstColumn="0" w:lastColumn="0" w:oddVBand="0" w:evenVBand="0" w:oddHBand="0" w:evenHBand="1"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3420" w:type="dxa"/>
            <w:gridSpan w:val="3"/>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Performans Göstergeleri</w:t>
            </w:r>
          </w:p>
        </w:tc>
        <w:tc>
          <w:tcPr>
            <w:cnfStyle w:val="000001000000" w:firstRow="0" w:lastRow="0" w:firstColumn="0" w:lastColumn="0" w:oddVBand="0" w:evenVBand="1" w:oddHBand="0" w:evenHBand="0" w:firstRowFirstColumn="0" w:firstRowLastColumn="0" w:lastRowFirstColumn="0" w:lastRowLastColumn="0"/>
            <w:tcW w:w="1372"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2011</w:t>
            </w:r>
          </w:p>
        </w:tc>
        <w:tc>
          <w:tcPr>
            <w:cnfStyle w:val="000010000000" w:firstRow="0" w:lastRow="0" w:firstColumn="0" w:lastColumn="0" w:oddVBand="1" w:evenVBand="0" w:oddHBand="0" w:evenHBand="0" w:firstRowFirstColumn="0" w:firstRowLastColumn="0" w:lastRowFirstColumn="0" w:lastRowLastColumn="0"/>
            <w:tcW w:w="132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2012</w:t>
            </w: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2013</w:t>
            </w:r>
          </w:p>
        </w:tc>
        <w:tc>
          <w:tcPr>
            <w:cnfStyle w:val="000010000000" w:firstRow="0" w:lastRow="0" w:firstColumn="0" w:lastColumn="0" w:oddVBand="1" w:evenVBand="0" w:oddHBand="0" w:evenHBand="0" w:firstRowFirstColumn="0" w:firstRowLastColumn="0" w:lastRowFirstColumn="0" w:lastRowLastColumn="0"/>
            <w:tcW w:w="143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2014</w:t>
            </w:r>
          </w:p>
        </w:tc>
        <w:tc>
          <w:tcPr>
            <w:cnfStyle w:val="000100000000" w:firstRow="0" w:lastRow="0" w:firstColumn="0" w:lastColumn="1" w:oddVBand="0" w:evenVBand="0" w:oddHBand="0" w:evenHBand="0" w:firstRowFirstColumn="0" w:firstRowLastColumn="0" w:lastRowFirstColumn="0" w:lastRowLastColumn="0"/>
            <w:tcW w:w="147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2015</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394"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1</w:t>
            </w:r>
          </w:p>
        </w:tc>
        <w:tc>
          <w:tcPr>
            <w:cnfStyle w:val="000001000000" w:firstRow="0" w:lastRow="0" w:firstColumn="0" w:lastColumn="0" w:oddVBand="0" w:evenVBand="1" w:oddHBand="0" w:evenHBand="0" w:firstRowFirstColumn="0" w:firstRowLastColumn="0" w:lastRowFirstColumn="0" w:lastRowLastColumn="0"/>
            <w:tcW w:w="3026" w:type="dxa"/>
            <w:gridSpan w:val="2"/>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Acil Çağrı merkez binasının</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Tamamlanma oranı.</w:t>
            </w:r>
          </w:p>
          <w:p w:rsidR="00C9696C" w:rsidRPr="00C9696C" w:rsidRDefault="00C9696C" w:rsidP="00A63CD2">
            <w:pPr>
              <w:pStyle w:val="AralkYok"/>
              <w:ind w:right="-567"/>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Pr>
          <w:p w:rsidR="00C9696C" w:rsidRPr="00C9696C" w:rsidRDefault="00C9696C" w:rsidP="00A63CD2">
            <w:pPr>
              <w:pStyle w:val="AralkYok"/>
              <w:ind w:right="-567"/>
              <w:jc w:val="center"/>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%100</w:t>
            </w:r>
          </w:p>
        </w:tc>
        <w:tc>
          <w:tcPr>
            <w:cnfStyle w:val="000001000000" w:firstRow="0" w:lastRow="0" w:firstColumn="0" w:lastColumn="0" w:oddVBand="0" w:evenVBand="1" w:oddHBand="0" w:evenHBand="0" w:firstRowFirstColumn="0" w:firstRowLastColumn="0" w:lastRowFirstColumn="0" w:lastRowLastColumn="0"/>
            <w:tcW w:w="1321" w:type="dxa"/>
          </w:tcPr>
          <w:p w:rsidR="00C9696C" w:rsidRPr="00C9696C" w:rsidRDefault="00C9696C" w:rsidP="00A63CD2">
            <w:pPr>
              <w:pStyle w:val="AralkYok"/>
              <w:ind w:right="-567"/>
              <w:jc w:val="center"/>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431" w:type="dxa"/>
          </w:tcPr>
          <w:p w:rsidR="00C9696C" w:rsidRPr="00C9696C" w:rsidRDefault="00C9696C" w:rsidP="00A63CD2">
            <w:pPr>
              <w:pStyle w:val="AralkYok"/>
              <w:ind w:right="-567"/>
              <w:jc w:val="center"/>
              <w:rPr>
                <w:rFonts w:ascii="Verdana" w:hAnsi="Verdana"/>
                <w:sz w:val="20"/>
                <w:szCs w:val="20"/>
              </w:rPr>
            </w:pPr>
          </w:p>
        </w:tc>
        <w:tc>
          <w:tcPr>
            <w:cnfStyle w:val="000100000000" w:firstRow="0" w:lastRow="0" w:firstColumn="0" w:lastColumn="1" w:oddVBand="0" w:evenVBand="0" w:oddHBand="0" w:evenHBand="0" w:firstRowFirstColumn="0" w:firstRowLastColumn="0" w:lastRowFirstColumn="0" w:lastRowLastColumn="0"/>
            <w:tcW w:w="1471" w:type="dxa"/>
          </w:tcPr>
          <w:p w:rsidR="00C9696C" w:rsidRPr="00C9696C" w:rsidRDefault="00C9696C" w:rsidP="00A63CD2">
            <w:pPr>
              <w:pStyle w:val="AralkYok"/>
              <w:ind w:right="-567"/>
              <w:jc w:val="center"/>
              <w:rPr>
                <w:rFonts w:ascii="Verdana" w:hAnsi="Verdana"/>
                <w:sz w:val="20"/>
                <w:szCs w:val="20"/>
              </w:rPr>
            </w:pPr>
          </w:p>
        </w:tc>
      </w:tr>
      <w:tr w:rsidR="00C9696C" w:rsidRPr="00C9696C" w:rsidTr="00C9696C">
        <w:tblPrEx>
          <w:tblLook w:val="0120" w:firstRow="1" w:lastRow="0" w:firstColumn="0" w:lastColumn="1" w:noHBand="0" w:noVBand="0"/>
        </w:tblPrEx>
        <w:trPr>
          <w:gridBefore w:val="1"/>
          <w:cnfStyle w:val="000000010000" w:firstRow="0" w:lastRow="0" w:firstColumn="0" w:lastColumn="0" w:oddVBand="0" w:evenVBand="0" w:oddHBand="0" w:evenHBand="1"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6113" w:type="dxa"/>
            <w:gridSpan w:val="5"/>
            <w:vMerge w:val="restart"/>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Faaliyetler</w:t>
            </w:r>
          </w:p>
        </w:tc>
        <w:tc>
          <w:tcPr>
            <w:cnfStyle w:val="000100000000" w:firstRow="0" w:lastRow="0" w:firstColumn="0" w:lastColumn="1" w:oddVBand="0" w:evenVBand="0" w:oddHBand="0" w:evenHBand="0" w:firstRowFirstColumn="0" w:firstRowLastColumn="0" w:lastRowFirstColumn="0" w:lastRowLastColumn="0"/>
            <w:tcW w:w="4178" w:type="dxa"/>
            <w:gridSpan w:val="3"/>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Kaynak İhtiyacı</w:t>
            </w:r>
          </w:p>
        </w:tc>
      </w:tr>
      <w:tr w:rsidR="00C9696C" w:rsidRPr="00C9696C" w:rsidTr="00C9696C">
        <w:tblPrEx>
          <w:tblLook w:val="0120" w:firstRow="1" w:lastRow="0" w:firstColumn="0" w:lastColumn="1" w:noHBand="0" w:noVBand="0"/>
        </w:tblPrEx>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6113" w:type="dxa"/>
            <w:gridSpan w:val="5"/>
            <w:vMerge/>
          </w:tcPr>
          <w:p w:rsidR="00C9696C" w:rsidRPr="00C9696C" w:rsidRDefault="00C9696C" w:rsidP="00A63CD2">
            <w:pPr>
              <w:pStyle w:val="AralkYok"/>
              <w:ind w:right="-567"/>
              <w:jc w:val="center"/>
              <w:rPr>
                <w:rFonts w:ascii="Verdana" w:hAnsi="Verdana"/>
                <w:sz w:val="20"/>
                <w:szCs w:val="20"/>
              </w:rPr>
            </w:pP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Bütçe</w:t>
            </w:r>
          </w:p>
        </w:tc>
        <w:tc>
          <w:tcPr>
            <w:cnfStyle w:val="000010000000" w:firstRow="0" w:lastRow="0" w:firstColumn="0" w:lastColumn="0" w:oddVBand="1" w:evenVBand="0" w:oddHBand="0" w:evenHBand="0" w:firstRowFirstColumn="0" w:firstRowLastColumn="0" w:lastRowFirstColumn="0" w:lastRowLastColumn="0"/>
            <w:tcW w:w="143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Bütçe Dışı</w:t>
            </w:r>
          </w:p>
        </w:tc>
        <w:tc>
          <w:tcPr>
            <w:cnfStyle w:val="000100000000" w:firstRow="0" w:lastRow="0" w:firstColumn="0" w:lastColumn="1" w:oddVBand="0" w:evenVBand="0" w:oddHBand="0" w:evenHBand="0" w:firstRowFirstColumn="0" w:firstRowLastColumn="0" w:lastRowFirstColumn="0" w:lastRowLastColumn="0"/>
            <w:tcW w:w="147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Toplam</w:t>
            </w:r>
          </w:p>
        </w:tc>
      </w:tr>
      <w:tr w:rsidR="00C9696C" w:rsidRPr="00C9696C" w:rsidTr="00C9696C">
        <w:tblPrEx>
          <w:tblLook w:val="0120" w:firstRow="1" w:lastRow="0" w:firstColumn="0" w:lastColumn="1" w:noHBand="0" w:noVBand="0"/>
        </w:tblPrEx>
        <w:trPr>
          <w:gridBefore w:val="1"/>
          <w:cnfStyle w:val="000000010000" w:firstRow="0" w:lastRow="0" w:firstColumn="0" w:lastColumn="0" w:oddVBand="0" w:evenVBand="0" w:oddHBand="0" w:evenHBand="1"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1668" w:type="dxa"/>
            <w:gridSpan w:val="2"/>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02.1.1.1.</w:t>
            </w:r>
          </w:p>
        </w:tc>
        <w:tc>
          <w:tcPr>
            <w:cnfStyle w:val="000001000000" w:firstRow="0" w:lastRow="0" w:firstColumn="0" w:lastColumn="0" w:oddVBand="0" w:evenVBand="1" w:oddHBand="0" w:evenHBand="0" w:firstRowFirstColumn="0" w:firstRowLastColumn="0" w:lastRowFirstColumn="0" w:lastRowLastColumn="0"/>
            <w:tcW w:w="4445" w:type="dxa"/>
            <w:gridSpan w:val="3"/>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Acil çağrı merkez bina yapımı</w:t>
            </w:r>
          </w:p>
        </w:tc>
        <w:tc>
          <w:tcPr>
            <w:cnfStyle w:val="000010000000" w:firstRow="0" w:lastRow="0" w:firstColumn="0" w:lastColumn="0" w:oddVBand="1" w:evenVBand="0"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90.000 TL.</w:t>
            </w:r>
          </w:p>
        </w:tc>
        <w:tc>
          <w:tcPr>
            <w:cnfStyle w:val="000001000000" w:firstRow="0" w:lastRow="0" w:firstColumn="0" w:lastColumn="0" w:oddVBand="0" w:evenVBand="1" w:oddHBand="0" w:evenHBand="0" w:firstRowFirstColumn="0" w:firstRowLastColumn="0" w:lastRowFirstColumn="0" w:lastRowLastColumn="0"/>
            <w:tcW w:w="143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47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90.000 TL.</w:t>
            </w:r>
          </w:p>
          <w:p w:rsidR="00C9696C" w:rsidRPr="00C9696C" w:rsidRDefault="00C9696C" w:rsidP="00A63CD2">
            <w:pPr>
              <w:pStyle w:val="AralkYok"/>
              <w:ind w:right="-567"/>
              <w:rPr>
                <w:rFonts w:ascii="Verdana" w:hAnsi="Verdana"/>
                <w:sz w:val="20"/>
                <w:szCs w:val="20"/>
              </w:rPr>
            </w:pPr>
          </w:p>
        </w:tc>
      </w:tr>
      <w:tr w:rsidR="00C9696C" w:rsidRPr="00C9696C" w:rsidTr="00C9696C">
        <w:tblPrEx>
          <w:tblLook w:val="0120" w:firstRow="1" w:lastRow="0" w:firstColumn="0" w:lastColumn="1" w:noHBand="0" w:noVBand="0"/>
        </w:tblPrEx>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0010000000" w:firstRow="0" w:lastRow="0" w:firstColumn="0" w:lastColumn="0" w:oddVBand="1" w:evenVBand="0" w:oddHBand="0" w:evenHBand="0" w:firstRowFirstColumn="0" w:firstRowLastColumn="0" w:lastRowFirstColumn="0" w:lastRowLastColumn="0"/>
            <w:tcW w:w="6113" w:type="dxa"/>
            <w:gridSpan w:val="5"/>
          </w:tcPr>
          <w:p w:rsidR="00C9696C" w:rsidRPr="00C9696C" w:rsidRDefault="00C9696C" w:rsidP="00A63CD2">
            <w:pPr>
              <w:pStyle w:val="AralkYok"/>
              <w:ind w:right="-567"/>
              <w:rPr>
                <w:rFonts w:ascii="Verdana" w:hAnsi="Verdana"/>
                <w:sz w:val="20"/>
                <w:szCs w:val="20"/>
              </w:rPr>
            </w:pP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Genel Toplam</w:t>
            </w:r>
          </w:p>
        </w:tc>
        <w:tc>
          <w:tcPr>
            <w:cnfStyle w:val="000001000000" w:firstRow="0" w:lastRow="0" w:firstColumn="0" w:lastColumn="0" w:oddVBand="0" w:evenVBand="1" w:oddHBand="0" w:evenHBand="0" w:firstRowFirstColumn="0" w:firstRowLastColumn="0" w:lastRowFirstColumn="0" w:lastRowLastColumn="0"/>
            <w:tcW w:w="1276"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90.000 TL.</w:t>
            </w:r>
          </w:p>
        </w:tc>
        <w:tc>
          <w:tcPr>
            <w:cnfStyle w:val="000010000000" w:firstRow="0" w:lastRow="0" w:firstColumn="0" w:lastColumn="0" w:oddVBand="1" w:evenVBand="0" w:oddHBand="0" w:evenHBand="0" w:firstRowFirstColumn="0" w:firstRowLastColumn="0" w:lastRowFirstColumn="0" w:lastRowLastColumn="0"/>
            <w:tcW w:w="143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471" w:type="dxa"/>
          </w:tcPr>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 xml:space="preserve"> </w:t>
            </w:r>
          </w:p>
          <w:p w:rsidR="00C9696C" w:rsidRPr="00C9696C" w:rsidRDefault="00C9696C" w:rsidP="00A63CD2">
            <w:pPr>
              <w:pStyle w:val="AralkYok"/>
              <w:ind w:right="-567"/>
              <w:rPr>
                <w:rFonts w:ascii="Verdana" w:hAnsi="Verdana"/>
                <w:sz w:val="20"/>
                <w:szCs w:val="20"/>
              </w:rPr>
            </w:pPr>
            <w:r w:rsidRPr="00C9696C">
              <w:rPr>
                <w:rFonts w:ascii="Verdana" w:hAnsi="Verdana"/>
                <w:sz w:val="20"/>
                <w:szCs w:val="20"/>
              </w:rPr>
              <w:t>90.000 TL.</w:t>
            </w:r>
          </w:p>
          <w:p w:rsidR="00C9696C" w:rsidRPr="00C9696C" w:rsidRDefault="00C9696C" w:rsidP="00A63CD2">
            <w:pPr>
              <w:pStyle w:val="AralkYok"/>
              <w:ind w:right="-567"/>
              <w:rPr>
                <w:rFonts w:ascii="Verdana" w:hAnsi="Verdana"/>
                <w:sz w:val="20"/>
                <w:szCs w:val="20"/>
              </w:rPr>
            </w:pPr>
          </w:p>
        </w:tc>
      </w:tr>
    </w:tbl>
    <w:p w:rsidR="0089665B" w:rsidRDefault="0089665B" w:rsidP="009C34EA">
      <w:pPr>
        <w:spacing w:line="360" w:lineRule="auto"/>
        <w:jc w:val="both"/>
      </w:pPr>
    </w:p>
    <w:tbl>
      <w:tblPr>
        <w:tblStyle w:val="TabloStunlar2"/>
        <w:tblW w:w="0" w:type="auto"/>
        <w:tblLook w:val="01E0" w:firstRow="1" w:lastRow="1" w:firstColumn="1" w:lastColumn="1" w:noHBand="0" w:noVBand="0"/>
      </w:tblPr>
      <w:tblGrid>
        <w:gridCol w:w="10399"/>
      </w:tblGrid>
      <w:tr w:rsidR="003E6C1F" w:rsidRPr="003E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9" w:type="dxa"/>
          </w:tcPr>
          <w:p w:rsidR="003E6C1F" w:rsidRPr="003E6C1F" w:rsidRDefault="0072499A" w:rsidP="003E6C1F">
            <w:pPr>
              <w:tabs>
                <w:tab w:val="left" w:pos="1980"/>
              </w:tabs>
              <w:jc w:val="center"/>
              <w:rPr>
                <w:bCs w:val="0"/>
              </w:rPr>
            </w:pPr>
            <w:r>
              <w:rPr>
                <w:rFonts w:ascii="Verdana" w:hAnsi="Verdana"/>
              </w:rPr>
              <w:t>1</w:t>
            </w:r>
            <w:r w:rsidR="003E6C1F" w:rsidRPr="003E6C1F">
              <w:rPr>
                <w:rFonts w:ascii="Verdana" w:hAnsi="Verdana"/>
              </w:rPr>
              <w:t>6.BAYINDIRLIK   HİZMETLERİ</w:t>
            </w:r>
          </w:p>
        </w:tc>
      </w:tr>
    </w:tbl>
    <w:p w:rsidR="0089665B" w:rsidRPr="00A458E4" w:rsidRDefault="0089665B" w:rsidP="0089665B">
      <w:pPr>
        <w:tabs>
          <w:tab w:val="left" w:pos="1980"/>
        </w:tabs>
        <w:rPr>
          <w:rFonts w:ascii="Verdana" w:hAnsi="Verdana" w:cs="Arial"/>
        </w:rPr>
      </w:pPr>
      <w:r w:rsidRPr="00F20EBD">
        <w:rPr>
          <w:rFonts w:ascii="Verdana" w:hAnsi="Verdana"/>
          <w:b/>
        </w:rPr>
        <w:t>Performans Hedefimiz:</w:t>
      </w:r>
      <w:r w:rsidRPr="00A458E4">
        <w:rPr>
          <w:rFonts w:ascii="Verdana" w:hAnsi="Verdana" w:cs="Arial"/>
        </w:rPr>
        <w:t>Kamu yapılarının güvenli, sağlıklı ve kaliteli yapımını sağlamak, uygun malzeme kullanımını sağlamak, Afet öncesi ve sonrası çalışmaları yapmak, imar konusunda yerel yönetimlere destek vermek ve paydaşlarımıza hızlı ve kaliteli hizmet sunmak.Stratejik amaç doğrultumuzdaki hizmetleri en hızlı ve kaliteli olarak sunmak için gerekli çalışmaları yapmak.Faaliyet 1: 2010-2011-2012 İl Özel İdaresi kaynaklı yatırımların denetlenebilmesi için araçlarımızın madeni yağ ve akaryakıt  ihtiyaçlarının karşılanması.Faaliyet 2: 2010-2011-2012 İl Özel İdaresi kaynaklı yatırımların denetlenebilmesi için araçlarımızın madeni yağ ve akaryakıt  ihtiyaçlarının karşılanması. Yedek parça, lastik, bakım ve onarım ih Faaliyet 3: İmar Afet Şube Müdürlüğünce 3621/3830sayılı kıyı kenar kanunun Uygulamaları</w:t>
      </w:r>
    </w:p>
    <w:p w:rsidR="0089665B" w:rsidRDefault="0089665B" w:rsidP="0089665B">
      <w:pPr>
        <w:tabs>
          <w:tab w:val="left" w:pos="3075"/>
        </w:tabs>
        <w:spacing w:line="360" w:lineRule="auto"/>
        <w:jc w:val="both"/>
      </w:pPr>
    </w:p>
    <w:tbl>
      <w:tblPr>
        <w:tblStyle w:val="TabloStunlar2"/>
        <w:tblW w:w="0" w:type="auto"/>
        <w:tblLook w:val="0020" w:firstRow="1" w:lastRow="0" w:firstColumn="0" w:lastColumn="0" w:noHBand="0" w:noVBand="0"/>
      </w:tblPr>
      <w:tblGrid>
        <w:gridCol w:w="10399"/>
      </w:tblGrid>
      <w:tr w:rsidR="00E0163C" w:rsidRPr="00E0163C" w:rsidTr="00E0163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9" w:type="dxa"/>
          </w:tcPr>
          <w:p w:rsidR="00E0163C" w:rsidRPr="00E0163C" w:rsidRDefault="00E0163C" w:rsidP="00E0163C">
            <w:pPr>
              <w:tabs>
                <w:tab w:val="left" w:pos="1980"/>
              </w:tabs>
              <w:jc w:val="center"/>
            </w:pPr>
            <w:r w:rsidRPr="00E0163C">
              <w:rPr>
                <w:rFonts w:ascii="Verdana" w:hAnsi="Verdana"/>
              </w:rPr>
              <w:t>17.EMNİYET  HİZMETLERİ</w:t>
            </w:r>
          </w:p>
        </w:tc>
      </w:tr>
    </w:tbl>
    <w:p w:rsidR="00E0163C" w:rsidRDefault="00E0163C" w:rsidP="009C34EA">
      <w:pPr>
        <w:spacing w:line="360" w:lineRule="auto"/>
        <w:jc w:val="both"/>
        <w:rPr>
          <w:rFonts w:ascii="Verdana" w:hAnsi="Verdana"/>
          <w:b/>
        </w:rPr>
      </w:pPr>
      <w:r w:rsidRPr="00F20EBD">
        <w:rPr>
          <w:rFonts w:ascii="Verdana" w:hAnsi="Verdana"/>
          <w:b/>
        </w:rPr>
        <w:t>Performans Hedefimiz</w:t>
      </w:r>
      <w:r>
        <w:rPr>
          <w:rFonts w:ascii="Verdana" w:hAnsi="Verdana"/>
          <w:b/>
        </w:rPr>
        <w:t>:</w:t>
      </w:r>
    </w:p>
    <w:p w:rsidR="00E0163C" w:rsidRPr="008A1843" w:rsidRDefault="00E0163C" w:rsidP="00E0163C">
      <w:pPr>
        <w:jc w:val="both"/>
        <w:rPr>
          <w:rFonts w:ascii="Verdana" w:hAnsi="Verdana"/>
        </w:rPr>
      </w:pPr>
      <w:r w:rsidRPr="008A1843">
        <w:rPr>
          <w:rFonts w:ascii="Verdana" w:hAnsi="Verdana"/>
        </w:rPr>
        <w:t>Müdürlüğümüzün stratejik amaçları 3 ana başlık altında sıralanmıştır:</w:t>
      </w:r>
    </w:p>
    <w:p w:rsidR="00E0163C" w:rsidRPr="008A1843" w:rsidRDefault="00E0163C" w:rsidP="00E0163C">
      <w:pPr>
        <w:numPr>
          <w:ilvl w:val="0"/>
          <w:numId w:val="20"/>
        </w:numPr>
        <w:jc w:val="both"/>
        <w:rPr>
          <w:rFonts w:ascii="Verdana" w:hAnsi="Verdana"/>
        </w:rPr>
      </w:pPr>
      <w:r w:rsidRPr="008A1843">
        <w:rPr>
          <w:rFonts w:ascii="Verdana" w:hAnsi="Verdana"/>
        </w:rPr>
        <w:t>Suçun önlenmesi ve aydınlatılması,</w:t>
      </w:r>
    </w:p>
    <w:p w:rsidR="00E0163C" w:rsidRPr="008A1843" w:rsidRDefault="00E0163C" w:rsidP="00E0163C">
      <w:pPr>
        <w:numPr>
          <w:ilvl w:val="0"/>
          <w:numId w:val="20"/>
        </w:numPr>
        <w:jc w:val="both"/>
        <w:rPr>
          <w:rFonts w:ascii="Verdana" w:hAnsi="Verdana"/>
        </w:rPr>
      </w:pPr>
      <w:r w:rsidRPr="008A1843">
        <w:rPr>
          <w:rFonts w:ascii="Verdana" w:hAnsi="Verdana"/>
        </w:rPr>
        <w:t>Karayollarında trafik güvenliğini sağlamak,</w:t>
      </w:r>
    </w:p>
    <w:p w:rsidR="00E0163C" w:rsidRPr="008A1843" w:rsidRDefault="00E0163C" w:rsidP="00E0163C">
      <w:pPr>
        <w:numPr>
          <w:ilvl w:val="0"/>
          <w:numId w:val="20"/>
        </w:numPr>
        <w:jc w:val="both"/>
        <w:rPr>
          <w:rFonts w:ascii="Verdana" w:hAnsi="Verdana"/>
        </w:rPr>
      </w:pPr>
      <w:r w:rsidRPr="008A1843">
        <w:rPr>
          <w:rFonts w:ascii="Verdana" w:hAnsi="Verdana"/>
        </w:rPr>
        <w:t>İnsan kaynaklarının niteliklerini geliştirmek ve eğitim alt yapısını güçlendirmek.</w:t>
      </w:r>
    </w:p>
    <w:p w:rsidR="00E0163C" w:rsidRPr="00E0163C" w:rsidRDefault="00E0163C" w:rsidP="00E0163C">
      <w:pPr>
        <w:jc w:val="both"/>
        <w:rPr>
          <w:rFonts w:ascii="Verdana" w:hAnsi="Verdana"/>
          <w:b/>
        </w:rPr>
      </w:pPr>
      <w:r w:rsidRPr="00E0163C">
        <w:rPr>
          <w:rFonts w:ascii="Verdana" w:hAnsi="Verdana"/>
          <w:b/>
        </w:rPr>
        <w:t>Suçun Önlenmesi ve Aydınlatılması</w:t>
      </w:r>
    </w:p>
    <w:p w:rsidR="00E0163C" w:rsidRPr="008A1843" w:rsidRDefault="00E0163C" w:rsidP="00E0163C">
      <w:pPr>
        <w:jc w:val="both"/>
        <w:rPr>
          <w:rFonts w:ascii="Verdana" w:hAnsi="Verdana"/>
          <w:b/>
        </w:rPr>
      </w:pPr>
      <w:r w:rsidRPr="008A1843">
        <w:rPr>
          <w:rFonts w:ascii="Verdana" w:hAnsi="Verdana"/>
          <w:b/>
        </w:rPr>
        <w:t xml:space="preserve">Stratejik Amaç 1 – </w:t>
      </w:r>
      <w:r w:rsidRPr="008A1843">
        <w:rPr>
          <w:rFonts w:ascii="Verdana" w:hAnsi="Verdana"/>
        </w:rPr>
        <w:t>Suç önleme ve aydınlatma oranlarını artırmak</w:t>
      </w:r>
      <w:r w:rsidRPr="008A1843">
        <w:rPr>
          <w:rFonts w:ascii="Verdana" w:hAnsi="Verdana"/>
          <w:b/>
        </w:rPr>
        <w:t>.</w:t>
      </w:r>
    </w:p>
    <w:p w:rsidR="00E0163C" w:rsidRPr="008A1843" w:rsidRDefault="00E0163C" w:rsidP="00E0163C">
      <w:pPr>
        <w:jc w:val="both"/>
        <w:rPr>
          <w:rFonts w:ascii="Verdana" w:hAnsi="Verdana"/>
        </w:rPr>
      </w:pPr>
      <w:r w:rsidRPr="008A1843">
        <w:rPr>
          <w:rFonts w:ascii="Verdana" w:hAnsi="Verdana"/>
          <w:b/>
        </w:rPr>
        <w:tab/>
        <w:t xml:space="preserve">Stratejik Hedef 1 – </w:t>
      </w:r>
      <w:r w:rsidRPr="008A1843">
        <w:rPr>
          <w:rFonts w:ascii="Verdana" w:hAnsi="Verdana"/>
        </w:rPr>
        <w:t>Asayiş suçları ile etkin mücadele ederek kamu düzenini, toplumun huzur ve güvenliğini sağlamak.</w:t>
      </w:r>
    </w:p>
    <w:p w:rsidR="00E0163C" w:rsidRPr="008A1843" w:rsidRDefault="00E0163C" w:rsidP="00E0163C">
      <w:pPr>
        <w:jc w:val="both"/>
        <w:rPr>
          <w:rFonts w:ascii="Verdana" w:hAnsi="Verdana"/>
        </w:rPr>
      </w:pPr>
      <w:r w:rsidRPr="008A1843">
        <w:rPr>
          <w:rFonts w:ascii="Verdana" w:hAnsi="Verdana"/>
        </w:rPr>
        <w:tab/>
      </w:r>
      <w:r w:rsidRPr="008A1843">
        <w:rPr>
          <w:rFonts w:ascii="Verdana" w:hAnsi="Verdana"/>
          <w:b/>
        </w:rPr>
        <w:t xml:space="preserve">Stratejik Hedef 2 – </w:t>
      </w:r>
      <w:r w:rsidRPr="008A1843">
        <w:rPr>
          <w:rFonts w:ascii="Verdana" w:hAnsi="Verdana"/>
        </w:rPr>
        <w:t>Uyuşturucu madde kaçakçılığı, silah kaçakçılığı, her türlü yolsuzluk suçları, örgütlü mali suçlar, terörizm, bilişim suçları ve organize suçlarla etkin mücadeleye devam etmek.</w:t>
      </w:r>
    </w:p>
    <w:p w:rsidR="00E0163C" w:rsidRPr="008A1843" w:rsidRDefault="00E0163C" w:rsidP="00E0163C">
      <w:pPr>
        <w:jc w:val="both"/>
        <w:rPr>
          <w:rFonts w:ascii="Verdana" w:hAnsi="Verdana"/>
        </w:rPr>
      </w:pPr>
      <w:r w:rsidRPr="008A1843">
        <w:rPr>
          <w:rFonts w:ascii="Verdana" w:hAnsi="Verdana"/>
          <w:b/>
          <w:sz w:val="32"/>
          <w:szCs w:val="32"/>
        </w:rPr>
        <w:tab/>
      </w:r>
      <w:r w:rsidRPr="008A1843">
        <w:rPr>
          <w:rFonts w:ascii="Verdana" w:hAnsi="Verdana"/>
          <w:b/>
        </w:rPr>
        <w:t xml:space="preserve">Stratejik Hedef 3 –  </w:t>
      </w:r>
      <w:r w:rsidRPr="008A1843">
        <w:rPr>
          <w:rFonts w:ascii="Verdana" w:hAnsi="Verdana"/>
        </w:rPr>
        <w:t>Mevcut polis merkezlerini Avrupa Birliği standartlarına uygun hale getirmek, yeni yapılacakları da aynı standartlarda gerçekleştirmek.</w:t>
      </w:r>
    </w:p>
    <w:p w:rsidR="00E0163C" w:rsidRPr="008A1843" w:rsidRDefault="00E0163C" w:rsidP="00E0163C">
      <w:pPr>
        <w:jc w:val="both"/>
        <w:rPr>
          <w:rFonts w:ascii="Verdana" w:hAnsi="Verdana"/>
        </w:rPr>
      </w:pPr>
      <w:r w:rsidRPr="008A1843">
        <w:rPr>
          <w:rFonts w:ascii="Verdana" w:hAnsi="Verdana"/>
        </w:rPr>
        <w:tab/>
      </w:r>
      <w:r w:rsidRPr="008A1843">
        <w:rPr>
          <w:rFonts w:ascii="Verdana" w:hAnsi="Verdana"/>
          <w:b/>
        </w:rPr>
        <w:t xml:space="preserve">Stratejik Hedef 4  – </w:t>
      </w:r>
      <w:r w:rsidRPr="008A1843">
        <w:rPr>
          <w:rFonts w:ascii="Verdana" w:hAnsi="Verdana"/>
        </w:rPr>
        <w:t xml:space="preserve"> Mevcut nezarethanelerin iyileştirilmesini sağlamak.</w:t>
      </w:r>
    </w:p>
    <w:p w:rsidR="00E0163C" w:rsidRPr="008A1843" w:rsidRDefault="00E0163C" w:rsidP="00E0163C">
      <w:pPr>
        <w:jc w:val="both"/>
        <w:rPr>
          <w:rFonts w:ascii="Verdana" w:hAnsi="Verdana"/>
        </w:rPr>
      </w:pPr>
      <w:r w:rsidRPr="008A1843">
        <w:rPr>
          <w:rFonts w:ascii="Verdana" w:hAnsi="Verdana"/>
        </w:rPr>
        <w:tab/>
      </w:r>
      <w:r w:rsidRPr="008A1843">
        <w:rPr>
          <w:rFonts w:ascii="Verdana" w:hAnsi="Verdana"/>
          <w:b/>
        </w:rPr>
        <w:t xml:space="preserve">Stratejik Hedef 5 – </w:t>
      </w:r>
      <w:r w:rsidRPr="008A1843">
        <w:rPr>
          <w:rFonts w:ascii="Verdana" w:hAnsi="Verdana"/>
        </w:rPr>
        <w:t>10 yılın üzerindeki taşıtları yenilemek, taşıtların yaş ortalamasını 5 yıla indirmek.</w:t>
      </w:r>
    </w:p>
    <w:p w:rsidR="00E0163C" w:rsidRPr="00E0163C" w:rsidRDefault="00E0163C" w:rsidP="00E0163C">
      <w:pPr>
        <w:jc w:val="both"/>
        <w:rPr>
          <w:rFonts w:ascii="Verdana" w:hAnsi="Verdana"/>
          <w:b/>
        </w:rPr>
      </w:pPr>
      <w:r w:rsidRPr="00E0163C">
        <w:rPr>
          <w:rFonts w:ascii="Verdana" w:hAnsi="Verdana"/>
          <w:b/>
        </w:rPr>
        <w:lastRenderedPageBreak/>
        <w:t>Trafik Güvenliği</w:t>
      </w:r>
    </w:p>
    <w:p w:rsidR="00E0163C" w:rsidRPr="008A1843" w:rsidRDefault="00E0163C" w:rsidP="00E0163C">
      <w:pPr>
        <w:jc w:val="both"/>
        <w:rPr>
          <w:rFonts w:ascii="Verdana" w:hAnsi="Verdana"/>
        </w:rPr>
      </w:pPr>
      <w:r w:rsidRPr="008A1843">
        <w:rPr>
          <w:rFonts w:ascii="Verdana" w:hAnsi="Verdana"/>
          <w:b/>
        </w:rPr>
        <w:t xml:space="preserve">Stratejik Amaç 2 – </w:t>
      </w:r>
      <w:r w:rsidRPr="008A1843">
        <w:rPr>
          <w:rFonts w:ascii="Verdana" w:hAnsi="Verdana"/>
        </w:rPr>
        <w:t>Trafik hizmetlerinde can ve mal kaybını önlemeye yönelik uygulamaları yaygınlaştırarak toplumsal bilinci geliştirmek.</w:t>
      </w:r>
    </w:p>
    <w:p w:rsidR="00E0163C" w:rsidRDefault="00E0163C" w:rsidP="00E0163C">
      <w:pPr>
        <w:jc w:val="both"/>
        <w:rPr>
          <w:rFonts w:ascii="Verdana" w:hAnsi="Verdana"/>
        </w:rPr>
      </w:pPr>
      <w:r w:rsidRPr="008A1843">
        <w:rPr>
          <w:rFonts w:ascii="Verdana" w:hAnsi="Verdana"/>
        </w:rPr>
        <w:tab/>
      </w:r>
      <w:r w:rsidRPr="008A1843">
        <w:rPr>
          <w:rFonts w:ascii="Verdana" w:hAnsi="Verdana"/>
          <w:b/>
        </w:rPr>
        <w:t xml:space="preserve">Stratejik Hedef 6 – </w:t>
      </w:r>
      <w:r w:rsidRPr="008A1843">
        <w:rPr>
          <w:rFonts w:ascii="Verdana" w:hAnsi="Verdana"/>
        </w:rPr>
        <w:t>Karayollarında trafik güvenliğini en üst seviyelere çıkarmak ve çağımızın gerektirdiği bilgi ve teknolojileri de kullanarak hızlı ve kaliteli hizmet sunmak.</w:t>
      </w:r>
    </w:p>
    <w:tbl>
      <w:tblPr>
        <w:tblStyle w:val="TabloStunlar2"/>
        <w:tblW w:w="10080" w:type="dxa"/>
        <w:tblInd w:w="108" w:type="dxa"/>
        <w:tblLook w:val="00A0" w:firstRow="1" w:lastRow="0" w:firstColumn="1" w:lastColumn="0" w:noHBand="0" w:noVBand="0"/>
      </w:tblPr>
      <w:tblGrid>
        <w:gridCol w:w="2088"/>
        <w:gridCol w:w="2588"/>
        <w:gridCol w:w="1012"/>
        <w:gridCol w:w="1440"/>
        <w:gridCol w:w="136"/>
        <w:gridCol w:w="1304"/>
        <w:gridCol w:w="1512"/>
      </w:tblGrid>
      <w:tr w:rsidR="00174DD9" w:rsidRPr="00174DD9" w:rsidTr="00174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7"/>
          </w:tcPr>
          <w:p w:rsidR="00174DD9" w:rsidRPr="00174DD9" w:rsidRDefault="00174DD9" w:rsidP="00BB07D0">
            <w:pPr>
              <w:jc w:val="center"/>
              <w:rPr>
                <w:rFonts w:ascii="Verdana" w:hAnsi="Verdana"/>
                <w:b w:val="0"/>
              </w:rPr>
            </w:pPr>
            <w:r w:rsidRPr="00174DD9">
              <w:rPr>
                <w:rFonts w:ascii="Verdana" w:hAnsi="Verdana"/>
                <w:b w:val="0"/>
              </w:rPr>
              <w:t xml:space="preserve">PERFORMANS HEDEFİ </w:t>
            </w:r>
            <w:r>
              <w:rPr>
                <w:rFonts w:ascii="Verdana" w:hAnsi="Verdana"/>
                <w:b w:val="0"/>
              </w:rPr>
              <w:t xml:space="preserve">VE GÖSTERGELERİ </w:t>
            </w:r>
            <w:r w:rsidRPr="00174DD9">
              <w:rPr>
                <w:rFonts w:ascii="Verdana" w:hAnsi="Verdana"/>
                <w:b w:val="0"/>
              </w:rPr>
              <w:t>TABLOSU</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174DD9" w:rsidRPr="00174DD9" w:rsidRDefault="00174DD9" w:rsidP="00BB07D0">
            <w:pPr>
              <w:jc w:val="both"/>
              <w:rPr>
                <w:rFonts w:ascii="Verdana" w:hAnsi="Verdana"/>
                <w:sz w:val="20"/>
                <w:szCs w:val="20"/>
              </w:rPr>
            </w:pPr>
            <w:r w:rsidRPr="00174DD9">
              <w:rPr>
                <w:rFonts w:ascii="Verdana" w:hAnsi="Verdana"/>
                <w:sz w:val="20"/>
                <w:szCs w:val="20"/>
              </w:rPr>
              <w:t>Performans Hedefi</w:t>
            </w: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both"/>
              <w:rPr>
                <w:rFonts w:ascii="Verdana" w:hAnsi="Verdana"/>
                <w:sz w:val="20"/>
                <w:szCs w:val="20"/>
              </w:rPr>
            </w:pPr>
            <w:r w:rsidRPr="00174DD9">
              <w:rPr>
                <w:rFonts w:ascii="Verdana" w:hAnsi="Verdana"/>
                <w:sz w:val="20"/>
                <w:szCs w:val="20"/>
              </w:rPr>
              <w:t>Karayollarında trafik güvenliğini en üst seviyelere çıkarmak ve çağımızın gerektirdiği bilgi ve teknolojileri de kullanarak hızlı ve kaliteli hizmet sunmak.</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174DD9" w:rsidRPr="00174DD9" w:rsidRDefault="00174DD9" w:rsidP="00BB07D0">
            <w:pPr>
              <w:jc w:val="both"/>
              <w:rPr>
                <w:rFonts w:ascii="Verdana" w:hAnsi="Verdana"/>
                <w:sz w:val="20"/>
                <w:szCs w:val="20"/>
              </w:rPr>
            </w:pPr>
            <w:r w:rsidRPr="00174DD9">
              <w:rPr>
                <w:rFonts w:ascii="Verdana" w:hAnsi="Verdana"/>
                <w:sz w:val="20"/>
                <w:szCs w:val="20"/>
              </w:rPr>
              <w:t>Açıklamalar</w:t>
            </w: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both"/>
              <w:rPr>
                <w:rFonts w:ascii="Verdana" w:hAnsi="Verdana"/>
                <w:sz w:val="20"/>
                <w:szCs w:val="20"/>
              </w:rPr>
            </w:pPr>
            <w:r w:rsidRPr="00174DD9">
              <w:rPr>
                <w:rFonts w:ascii="Verdana" w:hAnsi="Verdana"/>
                <w:sz w:val="20"/>
                <w:szCs w:val="20"/>
              </w:rPr>
              <w:t>Trafik güvenliğinin sağlanması, ülkemizin en önemli sorunlarından birisidir. İnsanlarımızın huzurlu, güvenli ve yarınlarından emin bir trafik ortamında seyahat etmeleri, sosyal ve ekonomik bir problem haline gelen trafik kazalarının önlenmesi, trafik kurallarına uyma alışkanlığının geliştirilmesi ve her yaştan vatandaşlarımızda trafik bilincinin oluşturulması önceliklerimiz arasındadır.</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174DD9" w:rsidRPr="00174DD9" w:rsidRDefault="00174DD9" w:rsidP="00BB07D0">
            <w:pPr>
              <w:jc w:val="both"/>
              <w:rPr>
                <w:rFonts w:ascii="Verdana" w:hAnsi="Verdana"/>
                <w:sz w:val="20"/>
                <w:szCs w:val="20"/>
              </w:rPr>
            </w:pPr>
            <w:r w:rsidRPr="00174DD9">
              <w:rPr>
                <w:rFonts w:ascii="Verdana" w:hAnsi="Verdana"/>
                <w:sz w:val="20"/>
                <w:szCs w:val="20"/>
              </w:rPr>
              <w:t>Performans Göstergeleri</w:t>
            </w: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center"/>
              <w:rPr>
                <w:rFonts w:ascii="Verdana" w:hAnsi="Verdana"/>
                <w:sz w:val="20"/>
                <w:szCs w:val="20"/>
              </w:rPr>
            </w:pPr>
            <w:r w:rsidRPr="00174DD9">
              <w:rPr>
                <w:rFonts w:ascii="Verdana" w:hAnsi="Verdana"/>
                <w:sz w:val="20"/>
                <w:szCs w:val="20"/>
              </w:rPr>
              <w:t>Kayıtlı Araç Sayısı</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Birimi</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center"/>
              <w:rPr>
                <w:rFonts w:ascii="Verdana" w:hAnsi="Verdana"/>
                <w:sz w:val="20"/>
                <w:szCs w:val="20"/>
              </w:rPr>
            </w:pPr>
            <w:r w:rsidRPr="00174DD9">
              <w:rPr>
                <w:rFonts w:ascii="Verdana" w:hAnsi="Verdana"/>
                <w:sz w:val="20"/>
                <w:szCs w:val="20"/>
              </w:rPr>
              <w:t>2009/4 Aylık</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center"/>
              <w:rPr>
                <w:rFonts w:ascii="Verdana" w:hAnsi="Verdana"/>
                <w:sz w:val="20"/>
                <w:szCs w:val="20"/>
              </w:rPr>
            </w:pPr>
            <w:r w:rsidRPr="00174DD9">
              <w:rPr>
                <w:rFonts w:ascii="Verdana" w:hAnsi="Verdana"/>
                <w:sz w:val="20"/>
                <w:szCs w:val="20"/>
              </w:rPr>
              <w:t>2010/4 Aylık</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Sinop</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15.970</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17.156</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Ayancık</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3.422</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3.807</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Boyabat</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9.955</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11.259</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Gerze</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2.938</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3.533</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Türkeli</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1.956</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1.887</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Toplam</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34.241</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37.642</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center"/>
              <w:rPr>
                <w:rFonts w:ascii="Verdana" w:hAnsi="Verdana"/>
                <w:sz w:val="20"/>
                <w:szCs w:val="20"/>
              </w:rPr>
            </w:pPr>
            <w:r w:rsidRPr="00174DD9">
              <w:rPr>
                <w:rFonts w:ascii="Verdana" w:hAnsi="Verdana"/>
                <w:sz w:val="20"/>
                <w:szCs w:val="20"/>
              </w:rPr>
              <w:t>Kayıtlı Sürücü Belgesi Sayısı</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Birimi</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center"/>
              <w:rPr>
                <w:rFonts w:ascii="Verdana" w:hAnsi="Verdana"/>
                <w:sz w:val="20"/>
                <w:szCs w:val="20"/>
              </w:rPr>
            </w:pPr>
            <w:r w:rsidRPr="00174DD9">
              <w:rPr>
                <w:rFonts w:ascii="Verdana" w:hAnsi="Verdana"/>
                <w:sz w:val="20"/>
                <w:szCs w:val="20"/>
              </w:rPr>
              <w:t>2009/4 Aylık</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center"/>
              <w:rPr>
                <w:rFonts w:ascii="Verdana" w:hAnsi="Verdana"/>
                <w:sz w:val="20"/>
                <w:szCs w:val="20"/>
              </w:rPr>
            </w:pPr>
            <w:r w:rsidRPr="00174DD9">
              <w:rPr>
                <w:rFonts w:ascii="Verdana" w:hAnsi="Verdana"/>
                <w:sz w:val="20"/>
                <w:szCs w:val="20"/>
              </w:rPr>
              <w:t>2010/4 Aylık</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Sinop</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32.498</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17.156</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Ayancık</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5.364</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3.807</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Boyabat</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13.549</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11.259</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Gerze</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2.668</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3.533</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Türkeli</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883</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1.887</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2588" w:type="dxa"/>
          </w:tcPr>
          <w:p w:rsidR="00174DD9" w:rsidRPr="00174DD9" w:rsidRDefault="00174DD9" w:rsidP="00BB07D0">
            <w:pPr>
              <w:jc w:val="center"/>
              <w:rPr>
                <w:rFonts w:ascii="Verdana" w:hAnsi="Verdana"/>
                <w:sz w:val="20"/>
                <w:szCs w:val="20"/>
              </w:rPr>
            </w:pPr>
            <w:r w:rsidRPr="00174DD9">
              <w:rPr>
                <w:rFonts w:ascii="Verdana" w:hAnsi="Verdana"/>
                <w:sz w:val="20"/>
                <w:szCs w:val="20"/>
              </w:rPr>
              <w:t>Toplam</w:t>
            </w:r>
          </w:p>
        </w:tc>
        <w:tc>
          <w:tcPr>
            <w:cnfStyle w:val="000001000000" w:firstRow="0" w:lastRow="0" w:firstColumn="0" w:lastColumn="0" w:oddVBand="0" w:evenVBand="1" w:oddHBand="0" w:evenHBand="0" w:firstRowFirstColumn="0" w:firstRowLastColumn="0" w:lastRowFirstColumn="0" w:lastRowLastColumn="0"/>
            <w:tcW w:w="2588" w:type="dxa"/>
            <w:gridSpan w:val="3"/>
          </w:tcPr>
          <w:p w:rsidR="00174DD9" w:rsidRPr="00174DD9" w:rsidRDefault="00174DD9" w:rsidP="00BB07D0">
            <w:pPr>
              <w:jc w:val="right"/>
              <w:rPr>
                <w:rFonts w:ascii="Verdana" w:hAnsi="Verdana"/>
                <w:sz w:val="20"/>
                <w:szCs w:val="20"/>
              </w:rPr>
            </w:pPr>
            <w:r w:rsidRPr="00174DD9">
              <w:rPr>
                <w:rFonts w:ascii="Verdana" w:hAnsi="Verdana"/>
                <w:sz w:val="20"/>
                <w:szCs w:val="20"/>
              </w:rPr>
              <w:t>54.962</w:t>
            </w:r>
          </w:p>
        </w:tc>
        <w:tc>
          <w:tcPr>
            <w:cnfStyle w:val="000010000000" w:firstRow="0" w:lastRow="0" w:firstColumn="0" w:lastColumn="0" w:oddVBand="1" w:evenVBand="0" w:oddHBand="0" w:evenHBand="0" w:firstRowFirstColumn="0" w:firstRowLastColumn="0" w:lastRowFirstColumn="0" w:lastRowLastColumn="0"/>
            <w:tcW w:w="2816"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57.026</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center"/>
              <w:rPr>
                <w:rFonts w:ascii="Verdana" w:hAnsi="Verdana"/>
                <w:sz w:val="20"/>
                <w:szCs w:val="20"/>
              </w:rPr>
            </w:pPr>
            <w:r w:rsidRPr="00174DD9">
              <w:rPr>
                <w:rFonts w:ascii="Verdana" w:hAnsi="Verdana"/>
                <w:sz w:val="20"/>
                <w:szCs w:val="20"/>
              </w:rPr>
              <w:t>Denetim Faaliyetleri</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jc w:val="center"/>
              <w:rPr>
                <w:rFonts w:ascii="Verdana" w:hAnsi="Verdana"/>
                <w:sz w:val="20"/>
                <w:szCs w:val="20"/>
              </w:rPr>
            </w:pPr>
            <w:r w:rsidRPr="00174DD9">
              <w:rPr>
                <w:rFonts w:ascii="Verdana" w:hAnsi="Verdana"/>
                <w:sz w:val="20"/>
                <w:szCs w:val="20"/>
              </w:rPr>
              <w:t>Kontrol Şekli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center"/>
              <w:rPr>
                <w:rFonts w:ascii="Verdana" w:hAnsi="Verdana"/>
                <w:sz w:val="20"/>
                <w:szCs w:val="20"/>
              </w:rPr>
            </w:pPr>
            <w:r w:rsidRPr="00174DD9">
              <w:rPr>
                <w:rFonts w:ascii="Verdana" w:hAnsi="Verdana"/>
                <w:sz w:val="20"/>
                <w:szCs w:val="20"/>
              </w:rPr>
              <w:t>2009/4</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center"/>
              <w:rPr>
                <w:rFonts w:ascii="Verdana" w:hAnsi="Verdana"/>
                <w:sz w:val="20"/>
                <w:szCs w:val="20"/>
              </w:rPr>
            </w:pPr>
            <w:r w:rsidRPr="00174DD9">
              <w:rPr>
                <w:rFonts w:ascii="Verdana" w:hAnsi="Verdana"/>
                <w:sz w:val="20"/>
                <w:szCs w:val="20"/>
              </w:rPr>
              <w:t>2010/4</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center"/>
              <w:rPr>
                <w:rFonts w:ascii="Verdana" w:hAnsi="Verdana"/>
                <w:sz w:val="20"/>
                <w:szCs w:val="20"/>
              </w:rPr>
            </w:pPr>
            <w:r w:rsidRPr="00174DD9">
              <w:rPr>
                <w:rFonts w:ascii="Verdana" w:hAnsi="Verdana"/>
                <w:sz w:val="20"/>
                <w:szCs w:val="20"/>
              </w:rPr>
              <w:t>Artış</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jc w:val="center"/>
              <w:rPr>
                <w:rFonts w:ascii="Verdana" w:hAnsi="Verdana"/>
                <w:sz w:val="20"/>
                <w:szCs w:val="20"/>
              </w:rPr>
            </w:pPr>
            <w:r w:rsidRPr="00174DD9">
              <w:rPr>
                <w:rFonts w:ascii="Verdana" w:hAnsi="Verdana"/>
                <w:sz w:val="20"/>
                <w:szCs w:val="20"/>
              </w:rPr>
              <w:t>Yük taşıyan araçlar ve sürücüler</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1.444</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749</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48</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Yolcu taşımacılığı yapan araçlar ve sürücüler</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1.347</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499</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63</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Hız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427</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72</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83</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Alkol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2.740</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1.869</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32</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Motosiklet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555</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599</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8</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Emniyet kemeri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1.921</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2.546</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33</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Işık ve işaret ihlali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270</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119</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56</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Kazalara müdahale kontrolleri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35</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64</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83</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Resmi araç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119</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175</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47</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Durdurularak yapılan denetimler</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1.241</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908</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27</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Okul servis araçları denetimi</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201</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88</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56</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Terminal yolcu taşıma</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0</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105</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100</w:t>
            </w:r>
          </w:p>
        </w:tc>
      </w:tr>
      <w:tr w:rsidR="00174DD9" w:rsidRPr="00174DD9" w:rsidTr="00174D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3600" w:type="dxa"/>
            <w:gridSpan w:val="2"/>
          </w:tcPr>
          <w:p w:rsidR="00174DD9" w:rsidRPr="00174DD9" w:rsidRDefault="00174DD9" w:rsidP="00BB07D0">
            <w:pPr>
              <w:rPr>
                <w:rFonts w:ascii="Verdana" w:hAnsi="Verdana"/>
                <w:sz w:val="20"/>
                <w:szCs w:val="20"/>
              </w:rPr>
            </w:pPr>
            <w:r w:rsidRPr="00174DD9">
              <w:rPr>
                <w:rFonts w:ascii="Verdana" w:hAnsi="Verdana"/>
                <w:sz w:val="20"/>
                <w:szCs w:val="20"/>
              </w:rPr>
              <w:t>Toplam</w:t>
            </w:r>
          </w:p>
        </w:tc>
        <w:tc>
          <w:tcPr>
            <w:cnfStyle w:val="000001000000" w:firstRow="0" w:lastRow="0" w:firstColumn="0" w:lastColumn="0" w:oddVBand="0" w:evenVBand="1" w:oddHBand="0" w:evenHBand="0" w:firstRowFirstColumn="0" w:firstRowLastColumn="0" w:lastRowFirstColumn="0" w:lastRowLastColumn="0"/>
            <w:tcW w:w="1440" w:type="dxa"/>
          </w:tcPr>
          <w:p w:rsidR="00174DD9" w:rsidRPr="00174DD9" w:rsidRDefault="00174DD9" w:rsidP="00BB07D0">
            <w:pPr>
              <w:jc w:val="right"/>
              <w:rPr>
                <w:rFonts w:ascii="Verdana" w:hAnsi="Verdana"/>
                <w:sz w:val="20"/>
                <w:szCs w:val="20"/>
              </w:rPr>
            </w:pPr>
            <w:r w:rsidRPr="00174DD9">
              <w:rPr>
                <w:rFonts w:ascii="Verdana" w:hAnsi="Verdana"/>
                <w:sz w:val="20"/>
                <w:szCs w:val="20"/>
              </w:rPr>
              <w:t>10.300</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74DD9" w:rsidRPr="00174DD9" w:rsidRDefault="00174DD9" w:rsidP="00BB07D0">
            <w:pPr>
              <w:jc w:val="right"/>
              <w:rPr>
                <w:rFonts w:ascii="Verdana" w:hAnsi="Verdana"/>
                <w:sz w:val="20"/>
                <w:szCs w:val="20"/>
              </w:rPr>
            </w:pPr>
            <w:r w:rsidRPr="00174DD9">
              <w:rPr>
                <w:rFonts w:ascii="Verdana" w:hAnsi="Verdana"/>
                <w:sz w:val="20"/>
                <w:szCs w:val="20"/>
              </w:rPr>
              <w:t>7.793</w:t>
            </w:r>
          </w:p>
        </w:tc>
        <w:tc>
          <w:tcPr>
            <w:cnfStyle w:val="000001000000" w:firstRow="0" w:lastRow="0" w:firstColumn="0" w:lastColumn="0" w:oddVBand="0" w:evenVBand="1" w:oddHBand="0" w:evenHBand="0" w:firstRowFirstColumn="0" w:firstRowLastColumn="0" w:lastRowFirstColumn="0" w:lastRowLastColumn="0"/>
            <w:tcW w:w="1512" w:type="dxa"/>
          </w:tcPr>
          <w:p w:rsidR="00174DD9" w:rsidRPr="00174DD9" w:rsidRDefault="00174DD9" w:rsidP="00BB07D0">
            <w:pPr>
              <w:jc w:val="right"/>
              <w:rPr>
                <w:rFonts w:ascii="Verdana" w:hAnsi="Verdana"/>
                <w:sz w:val="20"/>
                <w:szCs w:val="20"/>
              </w:rPr>
            </w:pPr>
            <w:r w:rsidRPr="00174DD9">
              <w:rPr>
                <w:rFonts w:ascii="Verdana" w:hAnsi="Verdana"/>
                <w:sz w:val="20"/>
                <w:szCs w:val="20"/>
              </w:rPr>
              <w:t>-% 24</w:t>
            </w:r>
          </w:p>
        </w:tc>
      </w:tr>
      <w:tr w:rsidR="00174DD9" w:rsidRPr="00174DD9" w:rsidTr="00174D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88" w:type="dxa"/>
            <w:vMerge/>
          </w:tcPr>
          <w:p w:rsidR="00174DD9" w:rsidRPr="00174DD9" w:rsidRDefault="00174DD9" w:rsidP="00BB07D0">
            <w:pPr>
              <w:jc w:val="both"/>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7992" w:type="dxa"/>
            <w:gridSpan w:val="6"/>
          </w:tcPr>
          <w:p w:rsidR="00174DD9" w:rsidRPr="00174DD9" w:rsidRDefault="00174DD9" w:rsidP="00BB07D0">
            <w:pPr>
              <w:jc w:val="center"/>
              <w:rPr>
                <w:rFonts w:ascii="Verdana" w:hAnsi="Verdana"/>
                <w:sz w:val="20"/>
                <w:szCs w:val="20"/>
              </w:rPr>
            </w:pPr>
            <w:r w:rsidRPr="00174DD9">
              <w:rPr>
                <w:rFonts w:ascii="Verdana" w:hAnsi="Verdana"/>
                <w:sz w:val="20"/>
                <w:szCs w:val="20"/>
              </w:rPr>
              <w:t>2010/4 Aylık Kesilen Ceza Miktarı – (230.155.-TL)</w:t>
            </w:r>
          </w:p>
        </w:tc>
      </w:tr>
    </w:tbl>
    <w:p w:rsidR="0089665B" w:rsidRPr="001C0D2C" w:rsidRDefault="0089665B" w:rsidP="00174DD9">
      <w:pPr>
        <w:spacing w:line="360" w:lineRule="auto"/>
        <w:jc w:val="both"/>
      </w:pPr>
    </w:p>
    <w:sectPr w:rsidR="0089665B" w:rsidRPr="001C0D2C" w:rsidSect="00F82641">
      <w:footerReference w:type="even" r:id="rId16"/>
      <w:footerReference w:type="default" r:id="rId17"/>
      <w:pgSz w:w="11906" w:h="16838"/>
      <w:pgMar w:top="720" w:right="567" w:bottom="360" w:left="1080"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15" w:rsidRDefault="00627C15">
      <w:r>
        <w:separator/>
      </w:r>
    </w:p>
  </w:endnote>
  <w:endnote w:type="continuationSeparator" w:id="0">
    <w:p w:rsidR="00627C15" w:rsidRDefault="0062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D2" w:rsidRDefault="00A63CD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63CD2" w:rsidRDefault="00A63C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D2" w:rsidRDefault="00A63CD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35F08">
      <w:rPr>
        <w:rStyle w:val="SayfaNumaras"/>
        <w:noProof/>
      </w:rPr>
      <w:t>1</w:t>
    </w:r>
    <w:r>
      <w:rPr>
        <w:rStyle w:val="SayfaNumaras"/>
      </w:rPr>
      <w:fldChar w:fldCharType="end"/>
    </w:r>
  </w:p>
  <w:p w:rsidR="00A63CD2" w:rsidRDefault="00A63C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15" w:rsidRDefault="00627C15">
      <w:r>
        <w:separator/>
      </w:r>
    </w:p>
  </w:footnote>
  <w:footnote w:type="continuationSeparator" w:id="0">
    <w:p w:rsidR="00627C15" w:rsidRDefault="00627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
      </v:shape>
    </w:pict>
  </w:numPicBullet>
  <w:abstractNum w:abstractNumId="0">
    <w:nsid w:val="00626ED4"/>
    <w:multiLevelType w:val="hybridMultilevel"/>
    <w:tmpl w:val="2ED2ACAC"/>
    <w:lvl w:ilvl="0" w:tplc="DED63F7E">
      <w:start w:val="1"/>
      <w:numFmt w:val="decimal"/>
      <w:lvlText w:val="%1."/>
      <w:lvlJc w:val="left"/>
      <w:pPr>
        <w:ind w:left="360"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8C4406"/>
    <w:multiLevelType w:val="multilevel"/>
    <w:tmpl w:val="CDF490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0E0639"/>
    <w:multiLevelType w:val="hybridMultilevel"/>
    <w:tmpl w:val="03A42BFE"/>
    <w:lvl w:ilvl="0" w:tplc="041F0007">
      <w:start w:val="1"/>
      <w:numFmt w:val="bullet"/>
      <w:lvlText w:val=""/>
      <w:lvlPicBulletId w:val="0"/>
      <w:lvlJc w:val="left"/>
      <w:pPr>
        <w:tabs>
          <w:tab w:val="num" w:pos="890"/>
        </w:tabs>
        <w:ind w:left="890" w:hanging="360"/>
      </w:pPr>
      <w:rPr>
        <w:rFonts w:ascii="Symbol" w:hAnsi="Symbol" w:hint="default"/>
      </w:rPr>
    </w:lvl>
    <w:lvl w:ilvl="1" w:tplc="F47CF556">
      <w:start w:val="1"/>
      <w:numFmt w:val="bullet"/>
      <w:lvlText w:val=""/>
      <w:lvlPicBulletId w:val="0"/>
      <w:lvlJc w:val="left"/>
      <w:pPr>
        <w:tabs>
          <w:tab w:val="num" w:pos="1647"/>
        </w:tabs>
        <w:ind w:left="1647" w:hanging="397"/>
      </w:pPr>
      <w:rPr>
        <w:rFonts w:ascii="Symbol" w:hAnsi="Symbol" w:hint="default"/>
      </w:rPr>
    </w:lvl>
    <w:lvl w:ilvl="2" w:tplc="041F0005" w:tentative="1">
      <w:start w:val="1"/>
      <w:numFmt w:val="bullet"/>
      <w:lvlText w:val=""/>
      <w:lvlJc w:val="left"/>
      <w:pPr>
        <w:tabs>
          <w:tab w:val="num" w:pos="2330"/>
        </w:tabs>
        <w:ind w:left="2330" w:hanging="360"/>
      </w:pPr>
      <w:rPr>
        <w:rFonts w:ascii="Wingdings" w:hAnsi="Wingdings" w:hint="default"/>
      </w:rPr>
    </w:lvl>
    <w:lvl w:ilvl="3" w:tplc="041F0001" w:tentative="1">
      <w:start w:val="1"/>
      <w:numFmt w:val="bullet"/>
      <w:lvlText w:val=""/>
      <w:lvlJc w:val="left"/>
      <w:pPr>
        <w:tabs>
          <w:tab w:val="num" w:pos="3050"/>
        </w:tabs>
        <w:ind w:left="3050" w:hanging="360"/>
      </w:pPr>
      <w:rPr>
        <w:rFonts w:ascii="Symbol" w:hAnsi="Symbol" w:hint="default"/>
      </w:rPr>
    </w:lvl>
    <w:lvl w:ilvl="4" w:tplc="041F0003" w:tentative="1">
      <w:start w:val="1"/>
      <w:numFmt w:val="bullet"/>
      <w:lvlText w:val="o"/>
      <w:lvlJc w:val="left"/>
      <w:pPr>
        <w:tabs>
          <w:tab w:val="num" w:pos="3770"/>
        </w:tabs>
        <w:ind w:left="3770" w:hanging="360"/>
      </w:pPr>
      <w:rPr>
        <w:rFonts w:ascii="Courier New" w:hAnsi="Courier New" w:cs="Courier New" w:hint="default"/>
      </w:rPr>
    </w:lvl>
    <w:lvl w:ilvl="5" w:tplc="041F0005" w:tentative="1">
      <w:start w:val="1"/>
      <w:numFmt w:val="bullet"/>
      <w:lvlText w:val=""/>
      <w:lvlJc w:val="left"/>
      <w:pPr>
        <w:tabs>
          <w:tab w:val="num" w:pos="4490"/>
        </w:tabs>
        <w:ind w:left="4490" w:hanging="360"/>
      </w:pPr>
      <w:rPr>
        <w:rFonts w:ascii="Wingdings" w:hAnsi="Wingdings" w:hint="default"/>
      </w:rPr>
    </w:lvl>
    <w:lvl w:ilvl="6" w:tplc="041F0001" w:tentative="1">
      <w:start w:val="1"/>
      <w:numFmt w:val="bullet"/>
      <w:lvlText w:val=""/>
      <w:lvlJc w:val="left"/>
      <w:pPr>
        <w:tabs>
          <w:tab w:val="num" w:pos="5210"/>
        </w:tabs>
        <w:ind w:left="5210" w:hanging="360"/>
      </w:pPr>
      <w:rPr>
        <w:rFonts w:ascii="Symbol" w:hAnsi="Symbol" w:hint="default"/>
      </w:rPr>
    </w:lvl>
    <w:lvl w:ilvl="7" w:tplc="041F0003" w:tentative="1">
      <w:start w:val="1"/>
      <w:numFmt w:val="bullet"/>
      <w:lvlText w:val="o"/>
      <w:lvlJc w:val="left"/>
      <w:pPr>
        <w:tabs>
          <w:tab w:val="num" w:pos="5930"/>
        </w:tabs>
        <w:ind w:left="5930" w:hanging="360"/>
      </w:pPr>
      <w:rPr>
        <w:rFonts w:ascii="Courier New" w:hAnsi="Courier New" w:cs="Courier New" w:hint="default"/>
      </w:rPr>
    </w:lvl>
    <w:lvl w:ilvl="8" w:tplc="041F0005" w:tentative="1">
      <w:start w:val="1"/>
      <w:numFmt w:val="bullet"/>
      <w:lvlText w:val=""/>
      <w:lvlJc w:val="left"/>
      <w:pPr>
        <w:tabs>
          <w:tab w:val="num" w:pos="6650"/>
        </w:tabs>
        <w:ind w:left="6650" w:hanging="360"/>
      </w:pPr>
      <w:rPr>
        <w:rFonts w:ascii="Wingdings" w:hAnsi="Wingdings" w:hint="default"/>
      </w:rPr>
    </w:lvl>
  </w:abstractNum>
  <w:abstractNum w:abstractNumId="4">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D2128FE"/>
    <w:multiLevelType w:val="hybridMultilevel"/>
    <w:tmpl w:val="76ECD6A8"/>
    <w:lvl w:ilvl="0" w:tplc="1F542164">
      <w:start w:val="1"/>
      <w:numFmt w:val="upperLetter"/>
      <w:lvlText w:val="%1)"/>
      <w:lvlJc w:val="left"/>
      <w:pPr>
        <w:tabs>
          <w:tab w:val="num" w:pos="900"/>
        </w:tabs>
        <w:ind w:left="900" w:hanging="360"/>
      </w:pPr>
      <w:rPr>
        <w:rFonts w:ascii="Times New Roman" w:eastAsia="Times New Roman" w:hAnsi="Times New Roman" w:cs="Times New Roman" w:hint="default"/>
      </w:rPr>
    </w:lvl>
    <w:lvl w:ilvl="1" w:tplc="164E08BC">
      <w:start w:val="1"/>
      <w:numFmt w:val="lowerLetter"/>
      <w:lvlText w:val="%2)"/>
      <w:lvlJc w:val="left"/>
      <w:pPr>
        <w:tabs>
          <w:tab w:val="num" w:pos="1620"/>
        </w:tabs>
        <w:ind w:left="1620" w:hanging="360"/>
      </w:pPr>
      <w:rPr>
        <w:rFonts w:hint="default"/>
        <w:b/>
      </w:rPr>
    </w:lvl>
    <w:lvl w:ilvl="2" w:tplc="041F000F">
      <w:start w:val="1"/>
      <w:numFmt w:val="decimal"/>
      <w:lvlText w:val="%3."/>
      <w:lvlJc w:val="left"/>
      <w:pPr>
        <w:tabs>
          <w:tab w:val="num" w:pos="2520"/>
        </w:tabs>
        <w:ind w:left="2520" w:hanging="360"/>
      </w:pPr>
      <w:rPr>
        <w:rFonts w:hint="default"/>
      </w:rPr>
    </w:lvl>
    <w:lvl w:ilvl="3" w:tplc="328C7E9E">
      <w:start w:val="1"/>
      <w:numFmt w:val="decimal"/>
      <w:lvlText w:val="%4-"/>
      <w:lvlJc w:val="left"/>
      <w:pPr>
        <w:tabs>
          <w:tab w:val="num" w:pos="3060"/>
        </w:tabs>
        <w:ind w:left="3060" w:hanging="360"/>
      </w:pPr>
      <w:rPr>
        <w:rFonts w:hint="default"/>
      </w:r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nsid w:val="1DBB5783"/>
    <w:multiLevelType w:val="hybridMultilevel"/>
    <w:tmpl w:val="2A44CE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0384132"/>
    <w:multiLevelType w:val="hybridMultilevel"/>
    <w:tmpl w:val="B84607C0"/>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7AE14F4"/>
    <w:multiLevelType w:val="hybridMultilevel"/>
    <w:tmpl w:val="F5BCCF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ABF3BC2"/>
    <w:multiLevelType w:val="hybridMultilevel"/>
    <w:tmpl w:val="A54A9F9C"/>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C79723D"/>
    <w:multiLevelType w:val="hybridMultilevel"/>
    <w:tmpl w:val="391AFD46"/>
    <w:lvl w:ilvl="0" w:tplc="041F0001">
      <w:start w:val="2005"/>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5">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4917E3C"/>
    <w:multiLevelType w:val="hybridMultilevel"/>
    <w:tmpl w:val="BA8E8FD8"/>
    <w:lvl w:ilvl="0" w:tplc="290E79B6">
      <w:start w:val="8"/>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7">
    <w:nsid w:val="5C4A3CCB"/>
    <w:multiLevelType w:val="hybridMultilevel"/>
    <w:tmpl w:val="40BE4604"/>
    <w:lvl w:ilvl="0" w:tplc="041F0019">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E574BDD"/>
    <w:multiLevelType w:val="hybridMultilevel"/>
    <w:tmpl w:val="52CE1B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1"/>
  </w:num>
  <w:num w:numId="4">
    <w:abstractNumId w:val="1"/>
  </w:num>
  <w:num w:numId="5">
    <w:abstractNumId w:val="15"/>
  </w:num>
  <w:num w:numId="6">
    <w:abstractNumId w:val="4"/>
  </w:num>
  <w:num w:numId="7">
    <w:abstractNumId w:val="19"/>
  </w:num>
  <w:num w:numId="8">
    <w:abstractNumId w:val="17"/>
  </w:num>
  <w:num w:numId="9">
    <w:abstractNumId w:val="14"/>
  </w:num>
  <w:num w:numId="10">
    <w:abstractNumId w:val="9"/>
  </w:num>
  <w:num w:numId="11">
    <w:abstractNumId w:val="6"/>
  </w:num>
  <w:num w:numId="12">
    <w:abstractNumId w:val="10"/>
  </w:num>
  <w:num w:numId="13">
    <w:abstractNumId w:val="5"/>
  </w:num>
  <w:num w:numId="14">
    <w:abstractNumId w:val="8"/>
  </w:num>
  <w:num w:numId="15">
    <w:abstractNumId w:val="0"/>
  </w:num>
  <w:num w:numId="16">
    <w:abstractNumId w:val="2"/>
  </w:num>
  <w:num w:numId="17">
    <w:abstractNumId w:val="7"/>
  </w:num>
  <w:num w:numId="18">
    <w:abstractNumId w:val="1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2"/>
    <w:rsid w:val="0000034F"/>
    <w:rsid w:val="0001375C"/>
    <w:rsid w:val="00017746"/>
    <w:rsid w:val="00053331"/>
    <w:rsid w:val="000644F8"/>
    <w:rsid w:val="0007096F"/>
    <w:rsid w:val="00074E14"/>
    <w:rsid w:val="00075038"/>
    <w:rsid w:val="000819CA"/>
    <w:rsid w:val="0009076A"/>
    <w:rsid w:val="000931D9"/>
    <w:rsid w:val="000B3825"/>
    <w:rsid w:val="000C60C4"/>
    <w:rsid w:val="000D3300"/>
    <w:rsid w:val="000D3796"/>
    <w:rsid w:val="000D7B9D"/>
    <w:rsid w:val="000F5520"/>
    <w:rsid w:val="0010033D"/>
    <w:rsid w:val="00107C77"/>
    <w:rsid w:val="001118EB"/>
    <w:rsid w:val="00114BFE"/>
    <w:rsid w:val="0012242F"/>
    <w:rsid w:val="00123CB5"/>
    <w:rsid w:val="00130322"/>
    <w:rsid w:val="00136D02"/>
    <w:rsid w:val="00141FBC"/>
    <w:rsid w:val="001420F9"/>
    <w:rsid w:val="00150923"/>
    <w:rsid w:val="00155322"/>
    <w:rsid w:val="001711B0"/>
    <w:rsid w:val="001714BD"/>
    <w:rsid w:val="00171BCD"/>
    <w:rsid w:val="00174DD9"/>
    <w:rsid w:val="001851B0"/>
    <w:rsid w:val="00196A82"/>
    <w:rsid w:val="001977C2"/>
    <w:rsid w:val="001A4F16"/>
    <w:rsid w:val="001B7F2F"/>
    <w:rsid w:val="001C073C"/>
    <w:rsid w:val="001C0D2C"/>
    <w:rsid w:val="001C332F"/>
    <w:rsid w:val="001C6230"/>
    <w:rsid w:val="001C7A45"/>
    <w:rsid w:val="001D7999"/>
    <w:rsid w:val="001F05F8"/>
    <w:rsid w:val="001F3A06"/>
    <w:rsid w:val="00204C74"/>
    <w:rsid w:val="00220F5F"/>
    <w:rsid w:val="00227816"/>
    <w:rsid w:val="0023515E"/>
    <w:rsid w:val="00241D7D"/>
    <w:rsid w:val="00245BFA"/>
    <w:rsid w:val="00251B7A"/>
    <w:rsid w:val="00257CF3"/>
    <w:rsid w:val="00264257"/>
    <w:rsid w:val="0027259E"/>
    <w:rsid w:val="0028400E"/>
    <w:rsid w:val="00286733"/>
    <w:rsid w:val="00295F12"/>
    <w:rsid w:val="002A06F1"/>
    <w:rsid w:val="002A7BD8"/>
    <w:rsid w:val="002B5AE1"/>
    <w:rsid w:val="002D1470"/>
    <w:rsid w:val="002D3C0D"/>
    <w:rsid w:val="002D757F"/>
    <w:rsid w:val="002D7E67"/>
    <w:rsid w:val="002E7431"/>
    <w:rsid w:val="00300EB6"/>
    <w:rsid w:val="00302929"/>
    <w:rsid w:val="00314DAD"/>
    <w:rsid w:val="0032302C"/>
    <w:rsid w:val="0033716D"/>
    <w:rsid w:val="003442A4"/>
    <w:rsid w:val="003708AD"/>
    <w:rsid w:val="00394925"/>
    <w:rsid w:val="003A2D52"/>
    <w:rsid w:val="003B11E9"/>
    <w:rsid w:val="003B3C66"/>
    <w:rsid w:val="003B7515"/>
    <w:rsid w:val="003C1190"/>
    <w:rsid w:val="003D7C34"/>
    <w:rsid w:val="003E305F"/>
    <w:rsid w:val="003E3446"/>
    <w:rsid w:val="003E6C1F"/>
    <w:rsid w:val="003F0DC5"/>
    <w:rsid w:val="003F7458"/>
    <w:rsid w:val="004021EB"/>
    <w:rsid w:val="004025FE"/>
    <w:rsid w:val="004263E8"/>
    <w:rsid w:val="00441663"/>
    <w:rsid w:val="00471E78"/>
    <w:rsid w:val="00481B75"/>
    <w:rsid w:val="004936CC"/>
    <w:rsid w:val="004C3C34"/>
    <w:rsid w:val="004D016B"/>
    <w:rsid w:val="005030DE"/>
    <w:rsid w:val="00510454"/>
    <w:rsid w:val="00521DFB"/>
    <w:rsid w:val="00530FB6"/>
    <w:rsid w:val="00534CCA"/>
    <w:rsid w:val="00574DDC"/>
    <w:rsid w:val="0058668C"/>
    <w:rsid w:val="00591D1E"/>
    <w:rsid w:val="00593346"/>
    <w:rsid w:val="00597591"/>
    <w:rsid w:val="005A2C8E"/>
    <w:rsid w:val="005A5C96"/>
    <w:rsid w:val="005A6352"/>
    <w:rsid w:val="005A7E09"/>
    <w:rsid w:val="005B44E3"/>
    <w:rsid w:val="005D1119"/>
    <w:rsid w:val="005D7A59"/>
    <w:rsid w:val="005F6AAD"/>
    <w:rsid w:val="00603D7B"/>
    <w:rsid w:val="006141F5"/>
    <w:rsid w:val="00615962"/>
    <w:rsid w:val="006225AC"/>
    <w:rsid w:val="00627C15"/>
    <w:rsid w:val="00631AAD"/>
    <w:rsid w:val="00631F96"/>
    <w:rsid w:val="00633C31"/>
    <w:rsid w:val="00634857"/>
    <w:rsid w:val="00642401"/>
    <w:rsid w:val="00643F08"/>
    <w:rsid w:val="00651EA4"/>
    <w:rsid w:val="00666441"/>
    <w:rsid w:val="0067581C"/>
    <w:rsid w:val="00693E3B"/>
    <w:rsid w:val="006B0B55"/>
    <w:rsid w:val="006B7C02"/>
    <w:rsid w:val="006C2933"/>
    <w:rsid w:val="006D5462"/>
    <w:rsid w:val="006F6110"/>
    <w:rsid w:val="006F6342"/>
    <w:rsid w:val="006F789D"/>
    <w:rsid w:val="0070143D"/>
    <w:rsid w:val="00713508"/>
    <w:rsid w:val="00714AEB"/>
    <w:rsid w:val="00716C48"/>
    <w:rsid w:val="00723B68"/>
    <w:rsid w:val="0072499A"/>
    <w:rsid w:val="007373F6"/>
    <w:rsid w:val="00743F43"/>
    <w:rsid w:val="00745399"/>
    <w:rsid w:val="00745A22"/>
    <w:rsid w:val="00746282"/>
    <w:rsid w:val="00754C79"/>
    <w:rsid w:val="00766034"/>
    <w:rsid w:val="00767BDA"/>
    <w:rsid w:val="007772C2"/>
    <w:rsid w:val="007778CE"/>
    <w:rsid w:val="00781B67"/>
    <w:rsid w:val="00784081"/>
    <w:rsid w:val="00784572"/>
    <w:rsid w:val="00791E82"/>
    <w:rsid w:val="00796D7B"/>
    <w:rsid w:val="007A0088"/>
    <w:rsid w:val="007A0DF0"/>
    <w:rsid w:val="007B4AE9"/>
    <w:rsid w:val="007D0CA3"/>
    <w:rsid w:val="007E28EB"/>
    <w:rsid w:val="007F2149"/>
    <w:rsid w:val="007F6776"/>
    <w:rsid w:val="007F6E05"/>
    <w:rsid w:val="008067F4"/>
    <w:rsid w:val="008207F1"/>
    <w:rsid w:val="00825F79"/>
    <w:rsid w:val="0085072E"/>
    <w:rsid w:val="00862BD0"/>
    <w:rsid w:val="00866E94"/>
    <w:rsid w:val="00881207"/>
    <w:rsid w:val="00884206"/>
    <w:rsid w:val="00895127"/>
    <w:rsid w:val="0089665B"/>
    <w:rsid w:val="008977A2"/>
    <w:rsid w:val="008A4C8F"/>
    <w:rsid w:val="008B2295"/>
    <w:rsid w:val="008B575B"/>
    <w:rsid w:val="008C037D"/>
    <w:rsid w:val="008F4F9A"/>
    <w:rsid w:val="009018FC"/>
    <w:rsid w:val="009072AD"/>
    <w:rsid w:val="00917408"/>
    <w:rsid w:val="009342C7"/>
    <w:rsid w:val="0094093B"/>
    <w:rsid w:val="00950ED9"/>
    <w:rsid w:val="00951534"/>
    <w:rsid w:val="00952021"/>
    <w:rsid w:val="009548CF"/>
    <w:rsid w:val="00962624"/>
    <w:rsid w:val="009643FC"/>
    <w:rsid w:val="00970396"/>
    <w:rsid w:val="0097631C"/>
    <w:rsid w:val="00981177"/>
    <w:rsid w:val="00993D84"/>
    <w:rsid w:val="009A5753"/>
    <w:rsid w:val="009A63E5"/>
    <w:rsid w:val="009C17F3"/>
    <w:rsid w:val="009C34EA"/>
    <w:rsid w:val="009C47FA"/>
    <w:rsid w:val="009D23A5"/>
    <w:rsid w:val="009F16F8"/>
    <w:rsid w:val="009F6690"/>
    <w:rsid w:val="00A029BE"/>
    <w:rsid w:val="00A13ACD"/>
    <w:rsid w:val="00A23271"/>
    <w:rsid w:val="00A5493C"/>
    <w:rsid w:val="00A56B83"/>
    <w:rsid w:val="00A609CA"/>
    <w:rsid w:val="00A634F8"/>
    <w:rsid w:val="00A63CD2"/>
    <w:rsid w:val="00A67091"/>
    <w:rsid w:val="00A7153C"/>
    <w:rsid w:val="00A73C11"/>
    <w:rsid w:val="00A82FB8"/>
    <w:rsid w:val="00A84582"/>
    <w:rsid w:val="00A84E21"/>
    <w:rsid w:val="00A974F4"/>
    <w:rsid w:val="00AC7E2F"/>
    <w:rsid w:val="00AE1D6E"/>
    <w:rsid w:val="00B0106B"/>
    <w:rsid w:val="00B059F3"/>
    <w:rsid w:val="00B13CF0"/>
    <w:rsid w:val="00B30A6C"/>
    <w:rsid w:val="00B34D29"/>
    <w:rsid w:val="00B51357"/>
    <w:rsid w:val="00B530CB"/>
    <w:rsid w:val="00B560E9"/>
    <w:rsid w:val="00B62BD3"/>
    <w:rsid w:val="00B67555"/>
    <w:rsid w:val="00B74DC3"/>
    <w:rsid w:val="00B7699F"/>
    <w:rsid w:val="00B777DA"/>
    <w:rsid w:val="00B837FE"/>
    <w:rsid w:val="00B96AC4"/>
    <w:rsid w:val="00B96DF0"/>
    <w:rsid w:val="00BB07D0"/>
    <w:rsid w:val="00BC5855"/>
    <w:rsid w:val="00BD71A8"/>
    <w:rsid w:val="00BF4D7A"/>
    <w:rsid w:val="00C00AAA"/>
    <w:rsid w:val="00C018B6"/>
    <w:rsid w:val="00C04787"/>
    <w:rsid w:val="00C1452D"/>
    <w:rsid w:val="00C22D0F"/>
    <w:rsid w:val="00C32DFF"/>
    <w:rsid w:val="00C35F08"/>
    <w:rsid w:val="00C42CA4"/>
    <w:rsid w:val="00C455C7"/>
    <w:rsid w:val="00C64FF4"/>
    <w:rsid w:val="00C67BEA"/>
    <w:rsid w:val="00C77A8A"/>
    <w:rsid w:val="00C86ACA"/>
    <w:rsid w:val="00C94C7C"/>
    <w:rsid w:val="00C95BAD"/>
    <w:rsid w:val="00C9696C"/>
    <w:rsid w:val="00CB2757"/>
    <w:rsid w:val="00CD4D93"/>
    <w:rsid w:val="00CF368B"/>
    <w:rsid w:val="00D033E8"/>
    <w:rsid w:val="00D0441B"/>
    <w:rsid w:val="00D162EC"/>
    <w:rsid w:val="00D17332"/>
    <w:rsid w:val="00D316E0"/>
    <w:rsid w:val="00D337D7"/>
    <w:rsid w:val="00D4476E"/>
    <w:rsid w:val="00D461D9"/>
    <w:rsid w:val="00D5613A"/>
    <w:rsid w:val="00D60CDF"/>
    <w:rsid w:val="00D76865"/>
    <w:rsid w:val="00D96DB8"/>
    <w:rsid w:val="00DD174E"/>
    <w:rsid w:val="00DD2258"/>
    <w:rsid w:val="00DD2E75"/>
    <w:rsid w:val="00DD5136"/>
    <w:rsid w:val="00DE6E65"/>
    <w:rsid w:val="00DF6C0E"/>
    <w:rsid w:val="00E0163C"/>
    <w:rsid w:val="00E01A40"/>
    <w:rsid w:val="00E23DA0"/>
    <w:rsid w:val="00E40BC7"/>
    <w:rsid w:val="00E41127"/>
    <w:rsid w:val="00E448A4"/>
    <w:rsid w:val="00E52F24"/>
    <w:rsid w:val="00E57238"/>
    <w:rsid w:val="00E60C36"/>
    <w:rsid w:val="00E64A0D"/>
    <w:rsid w:val="00E74A39"/>
    <w:rsid w:val="00E752CC"/>
    <w:rsid w:val="00E8440C"/>
    <w:rsid w:val="00E84F19"/>
    <w:rsid w:val="00E974C2"/>
    <w:rsid w:val="00EA447D"/>
    <w:rsid w:val="00EA587C"/>
    <w:rsid w:val="00EB4659"/>
    <w:rsid w:val="00EB6606"/>
    <w:rsid w:val="00EE2D38"/>
    <w:rsid w:val="00EF5531"/>
    <w:rsid w:val="00F023C4"/>
    <w:rsid w:val="00F209B1"/>
    <w:rsid w:val="00F21FAD"/>
    <w:rsid w:val="00F27E6D"/>
    <w:rsid w:val="00F510FC"/>
    <w:rsid w:val="00F564EE"/>
    <w:rsid w:val="00F72386"/>
    <w:rsid w:val="00F72E94"/>
    <w:rsid w:val="00F82641"/>
    <w:rsid w:val="00F952A2"/>
    <w:rsid w:val="00F95A6F"/>
    <w:rsid w:val="00FA44D0"/>
    <w:rsid w:val="00FB144F"/>
    <w:rsid w:val="00FC0BBB"/>
    <w:rsid w:val="00FC0F07"/>
    <w:rsid w:val="00FC227C"/>
    <w:rsid w:val="00FC5998"/>
    <w:rsid w:val="00FF0399"/>
    <w:rsid w:val="00FF6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33f,#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outlineLvl w:val="0"/>
    </w:pPr>
    <w:rPr>
      <w:b/>
      <w:color w:val="FFFFFF"/>
      <w:spacing w:val="24"/>
      <w:sz w:val="40"/>
      <w:szCs w:val="20"/>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keepNext/>
      <w:jc w:val="center"/>
      <w:outlineLvl w:val="4"/>
    </w:pPr>
    <w:rPr>
      <w:rFonts w:ascii="Verdana" w:hAnsi="Verdana"/>
      <w:b/>
      <w:sz w:val="28"/>
    </w:rPr>
  </w:style>
  <w:style w:type="paragraph" w:styleId="Balk6">
    <w:name w:val="heading 6"/>
    <w:basedOn w:val="Normal"/>
    <w:next w:val="Normal"/>
    <w:qFormat/>
    <w:pPr>
      <w:keepNext/>
      <w:jc w:val="center"/>
      <w:outlineLvl w:val="5"/>
    </w:pPr>
    <w:rPr>
      <w:b/>
      <w:spacing w:val="24"/>
      <w:sz w:val="72"/>
      <w:szCs w:val="20"/>
      <w:u w:val="single"/>
    </w:rPr>
  </w:style>
  <w:style w:type="paragraph" w:styleId="Balk7">
    <w:name w:val="heading 7"/>
    <w:basedOn w:val="Normal"/>
    <w:next w:val="Normal"/>
    <w:qFormat/>
    <w:pPr>
      <w:keepNext/>
      <w:outlineLvl w:val="6"/>
    </w:pPr>
    <w:rPr>
      <w:b/>
      <w:spacing w:val="24"/>
      <w:sz w:val="36"/>
      <w:szCs w:val="20"/>
    </w:rPr>
  </w:style>
  <w:style w:type="paragraph" w:styleId="Balk8">
    <w:name w:val="heading 8"/>
    <w:basedOn w:val="Normal"/>
    <w:next w:val="Normal"/>
    <w:qFormat/>
    <w:pPr>
      <w:keepNext/>
      <w:jc w:val="both"/>
      <w:outlineLvl w:val="7"/>
    </w:pPr>
    <w:rPr>
      <w:rFonts w:ascii="Comic Sans MS" w:hAnsi="Comic Sans MS"/>
      <w:b/>
      <w:spacing w:val="24"/>
      <w:szCs w:val="20"/>
    </w:rPr>
  </w:style>
  <w:style w:type="paragraph" w:styleId="Balk9">
    <w:name w:val="heading 9"/>
    <w:basedOn w:val="Normal"/>
    <w:next w:val="Normal"/>
    <w:qFormat/>
    <w:pPr>
      <w:keepNext/>
      <w:ind w:right="-143"/>
      <w:jc w:val="center"/>
      <w:outlineLvl w:val="8"/>
    </w:pPr>
    <w:rPr>
      <w:snapToGrid w:val="0"/>
      <w:color w:val="00000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rFonts w:ascii="Tahoma" w:hAnsi="Tahoma"/>
      <w:b/>
      <w:sz w:val="22"/>
      <w:szCs w:val="20"/>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DzMetin">
    <w:name w:val="Plain Text"/>
    <w:basedOn w:val="Normal"/>
    <w:rPr>
      <w:rFonts w:ascii="Courier New" w:hAnsi="Courier New"/>
      <w:sz w:val="20"/>
      <w:szCs w:val="20"/>
    </w:rPr>
  </w:style>
  <w:style w:type="paragraph" w:styleId="GvdeMetni">
    <w:name w:val="Body Text"/>
    <w:basedOn w:val="Normal"/>
    <w:pPr>
      <w:shd w:val="clear" w:color="auto" w:fill="FFFFFF"/>
      <w:autoSpaceDE w:val="0"/>
      <w:autoSpaceDN w:val="0"/>
      <w:adjustRightInd w:val="0"/>
      <w:jc w:val="both"/>
    </w:pPr>
    <w:rPr>
      <w:rFonts w:ascii="Verdana" w:hAnsi="Verdana"/>
      <w:b/>
      <w:color w:val="000000"/>
      <w:sz w:val="22"/>
    </w:rPr>
  </w:style>
  <w:style w:type="paragraph" w:styleId="GvdeMetniGirintisi3">
    <w:name w:val="Body Text Indent 3"/>
    <w:basedOn w:val="Normal"/>
    <w:pPr>
      <w:ind w:firstLine="708"/>
    </w:pPr>
    <w:rPr>
      <w:rFonts w:ascii="Verdana" w:hAnsi="Verdana"/>
    </w:rPr>
  </w:style>
  <w:style w:type="paragraph" w:styleId="GvdeMetni2">
    <w:name w:val="Body Text 2"/>
    <w:basedOn w:val="Normal"/>
    <w:pPr>
      <w:jc w:val="center"/>
    </w:pPr>
    <w:rPr>
      <w:b/>
      <w:spacing w:val="24"/>
      <w:szCs w:val="20"/>
      <w:u w:val="single"/>
    </w:rPr>
  </w:style>
  <w:style w:type="paragraph" w:styleId="GvdeMetni3">
    <w:name w:val="Body Text 3"/>
    <w:basedOn w:val="Normal"/>
    <w:rPr>
      <w:b/>
      <w:spacing w:val="24"/>
      <w:sz w:val="48"/>
      <w:szCs w:val="20"/>
    </w:rPr>
  </w:style>
  <w:style w:type="paragraph" w:styleId="bekMetni">
    <w:name w:val="Block Text"/>
    <w:basedOn w:val="Normal"/>
    <w:pPr>
      <w:ind w:left="113" w:right="113"/>
      <w:jc w:val="center"/>
    </w:pPr>
    <w:rPr>
      <w:rFonts w:ascii="Arial Black" w:hAnsi="Arial Black"/>
      <w:spacing w:val="24"/>
      <w:sz w:val="18"/>
      <w:szCs w:val="20"/>
    </w:rPr>
  </w:style>
  <w:style w:type="paragraph" w:styleId="stbilgi">
    <w:name w:val="header"/>
    <w:basedOn w:val="Normal"/>
    <w:pPr>
      <w:tabs>
        <w:tab w:val="center" w:pos="4536"/>
        <w:tab w:val="right" w:pos="9072"/>
      </w:tabs>
    </w:pPr>
  </w:style>
  <w:style w:type="paragraph" w:styleId="GvdeMetniGirintisi">
    <w:name w:val="Body Text Indent"/>
    <w:basedOn w:val="Normal"/>
    <w:pPr>
      <w:ind w:firstLine="708"/>
      <w:jc w:val="both"/>
    </w:pPr>
    <w:rPr>
      <w:snapToGrid w:val="0"/>
      <w:color w:val="000000"/>
    </w:rPr>
  </w:style>
  <w:style w:type="paragraph" w:styleId="GvdeMetniGirintisi2">
    <w:name w:val="Body Text Indent 2"/>
    <w:basedOn w:val="Normal"/>
    <w:pPr>
      <w:ind w:firstLine="709"/>
      <w:jc w:val="both"/>
    </w:pPr>
    <w:rPr>
      <w:snapToGrid w:val="0"/>
      <w:color w:val="000000"/>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Pr>
      <w:b/>
      <w:sz w:val="32"/>
      <w:szCs w:val="20"/>
    </w:rPr>
  </w:style>
  <w:style w:type="paragraph" w:styleId="BalonMetni">
    <w:name w:val="Balloon Text"/>
    <w:basedOn w:val="Normal"/>
    <w:semiHidden/>
    <w:rPr>
      <w:rFonts w:ascii="Tahoma" w:hAnsi="Tahoma" w:cs="Tahoma"/>
      <w:sz w:val="16"/>
      <w:szCs w:val="16"/>
    </w:rPr>
  </w:style>
  <w:style w:type="paragraph" w:styleId="ResimYazs">
    <w:name w:val="caption"/>
    <w:basedOn w:val="Normal"/>
    <w:next w:val="Normal"/>
    <w:link w:val="ResimYazsChar"/>
    <w:autoRedefine/>
    <w:qFormat/>
    <w:rsid w:val="00796D7B"/>
    <w:pPr>
      <w:spacing w:before="120"/>
      <w:jc w:val="center"/>
    </w:pPr>
    <w:rPr>
      <w:b/>
      <w:bCs/>
    </w:rPr>
  </w:style>
  <w:style w:type="character" w:customStyle="1" w:styleId="ResimYazsChar">
    <w:name w:val="Resim Yazısı Char"/>
    <w:basedOn w:val="VarsaylanParagrafYazTipi"/>
    <w:link w:val="ResimYazs"/>
    <w:rsid w:val="00796D7B"/>
    <w:rPr>
      <w:b/>
      <w:bCs/>
      <w:sz w:val="24"/>
      <w:szCs w:val="24"/>
      <w:lang w:val="tr-TR" w:eastAsia="tr-TR" w:bidi="ar-SA"/>
    </w:rPr>
  </w:style>
  <w:style w:type="character" w:styleId="Gl">
    <w:name w:val="Strong"/>
    <w:basedOn w:val="VarsaylanParagrafYazTipi"/>
    <w:qFormat/>
    <w:rsid w:val="00796D7B"/>
    <w:rPr>
      <w:b/>
      <w:bCs/>
    </w:rPr>
  </w:style>
  <w:style w:type="character" w:customStyle="1" w:styleId="CharChar2">
    <w:name w:val=" Char Char2"/>
    <w:basedOn w:val="VarsaylanParagrafYazTipi"/>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jc w:val="both"/>
    </w:pPr>
    <w:rPr>
      <w:rFonts w:ascii="Arial" w:eastAsia="Tahoma" w:hAnsi="Arial" w:cs="Tahoma"/>
      <w:sz w:val="28"/>
      <w:szCs w:val="28"/>
      <w:lang/>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jc w:val="both"/>
      <w:outlineLvl w:val="0"/>
    </w:pPr>
    <w:rPr>
      <w:bCs/>
    </w:rPr>
  </w:style>
  <w:style w:type="character" w:customStyle="1" w:styleId="StilKalnCharChar">
    <w:name w:val="Stil Kalın Char Char"/>
    <w:basedOn w:val="VarsaylanParagrafYazTipi"/>
    <w:link w:val="StilKalnChar"/>
    <w:rsid w:val="00A82FB8"/>
    <w:rPr>
      <w:bCs/>
      <w:sz w:val="24"/>
      <w:szCs w:val="24"/>
      <w:lang w:val="tr-TR" w:eastAsia="tr-TR" w:bidi="ar-SA"/>
    </w:rPr>
  </w:style>
  <w:style w:type="table" w:styleId="TabloKlavuzu">
    <w:name w:val="Table Grid"/>
    <w:basedOn w:val="NormalTablo"/>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qFormat/>
    <w:rsid w:val="00631AAD"/>
    <w:rPr>
      <w:rFonts w:ascii="Calibri" w:hAnsi="Calibri"/>
      <w:sz w:val="22"/>
      <w:szCs w:val="22"/>
    </w:rPr>
  </w:style>
  <w:style w:type="character" w:styleId="Kpr">
    <w:name w:val="Hyperlink"/>
    <w:basedOn w:val="VarsaylanParagrafYazTipi"/>
    <w:rsid w:val="00B560E9"/>
    <w:rPr>
      <w:color w:val="0000FF"/>
      <w:u w:val="single"/>
    </w:rPr>
  </w:style>
  <w:style w:type="paragraph" w:customStyle="1" w:styleId="StilBalk4Sol0cmlksatr0cm">
    <w:name w:val="Stil Başlık 4 + Sol:  0 cm İlk satır:  0 cm"/>
    <w:basedOn w:val="Balk4"/>
    <w:rsid w:val="00D76865"/>
    <w:pPr>
      <w:tabs>
        <w:tab w:val="num" w:pos="720"/>
      </w:tabs>
      <w:ind w:left="720" w:hanging="720"/>
    </w:pPr>
    <w:rPr>
      <w:bCs w:val="0"/>
      <w:color w:val="000000"/>
      <w:sz w:val="24"/>
      <w:szCs w:val="20"/>
    </w:rPr>
  </w:style>
  <w:style w:type="table" w:customStyle="1" w:styleId="TabloStunlar21">
    <w:name w:val="Tablo Sütunlar 21"/>
    <w:basedOn w:val="NormalTablo"/>
    <w:next w:val="TabloStunlar2"/>
    <w:rsid w:val="00D76865"/>
    <w:rPr>
      <w:rFonts w:ascii="Calibri" w:eastAsia="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outlineLvl w:val="0"/>
    </w:pPr>
    <w:rPr>
      <w:b/>
      <w:color w:val="FFFFFF"/>
      <w:spacing w:val="24"/>
      <w:sz w:val="40"/>
      <w:szCs w:val="20"/>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keepNext/>
      <w:jc w:val="center"/>
      <w:outlineLvl w:val="4"/>
    </w:pPr>
    <w:rPr>
      <w:rFonts w:ascii="Verdana" w:hAnsi="Verdana"/>
      <w:b/>
      <w:sz w:val="28"/>
    </w:rPr>
  </w:style>
  <w:style w:type="paragraph" w:styleId="Balk6">
    <w:name w:val="heading 6"/>
    <w:basedOn w:val="Normal"/>
    <w:next w:val="Normal"/>
    <w:qFormat/>
    <w:pPr>
      <w:keepNext/>
      <w:jc w:val="center"/>
      <w:outlineLvl w:val="5"/>
    </w:pPr>
    <w:rPr>
      <w:b/>
      <w:spacing w:val="24"/>
      <w:sz w:val="72"/>
      <w:szCs w:val="20"/>
      <w:u w:val="single"/>
    </w:rPr>
  </w:style>
  <w:style w:type="paragraph" w:styleId="Balk7">
    <w:name w:val="heading 7"/>
    <w:basedOn w:val="Normal"/>
    <w:next w:val="Normal"/>
    <w:qFormat/>
    <w:pPr>
      <w:keepNext/>
      <w:outlineLvl w:val="6"/>
    </w:pPr>
    <w:rPr>
      <w:b/>
      <w:spacing w:val="24"/>
      <w:sz w:val="36"/>
      <w:szCs w:val="20"/>
    </w:rPr>
  </w:style>
  <w:style w:type="paragraph" w:styleId="Balk8">
    <w:name w:val="heading 8"/>
    <w:basedOn w:val="Normal"/>
    <w:next w:val="Normal"/>
    <w:qFormat/>
    <w:pPr>
      <w:keepNext/>
      <w:jc w:val="both"/>
      <w:outlineLvl w:val="7"/>
    </w:pPr>
    <w:rPr>
      <w:rFonts w:ascii="Comic Sans MS" w:hAnsi="Comic Sans MS"/>
      <w:b/>
      <w:spacing w:val="24"/>
      <w:szCs w:val="20"/>
    </w:rPr>
  </w:style>
  <w:style w:type="paragraph" w:styleId="Balk9">
    <w:name w:val="heading 9"/>
    <w:basedOn w:val="Normal"/>
    <w:next w:val="Normal"/>
    <w:qFormat/>
    <w:pPr>
      <w:keepNext/>
      <w:ind w:right="-143"/>
      <w:jc w:val="center"/>
      <w:outlineLvl w:val="8"/>
    </w:pPr>
    <w:rPr>
      <w:snapToGrid w:val="0"/>
      <w:color w:val="00000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rFonts w:ascii="Tahoma" w:hAnsi="Tahoma"/>
      <w:b/>
      <w:sz w:val="22"/>
      <w:szCs w:val="20"/>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DzMetin">
    <w:name w:val="Plain Text"/>
    <w:basedOn w:val="Normal"/>
    <w:rPr>
      <w:rFonts w:ascii="Courier New" w:hAnsi="Courier New"/>
      <w:sz w:val="20"/>
      <w:szCs w:val="20"/>
    </w:rPr>
  </w:style>
  <w:style w:type="paragraph" w:styleId="GvdeMetni">
    <w:name w:val="Body Text"/>
    <w:basedOn w:val="Normal"/>
    <w:pPr>
      <w:shd w:val="clear" w:color="auto" w:fill="FFFFFF"/>
      <w:autoSpaceDE w:val="0"/>
      <w:autoSpaceDN w:val="0"/>
      <w:adjustRightInd w:val="0"/>
      <w:jc w:val="both"/>
    </w:pPr>
    <w:rPr>
      <w:rFonts w:ascii="Verdana" w:hAnsi="Verdana"/>
      <w:b/>
      <w:color w:val="000000"/>
      <w:sz w:val="22"/>
    </w:rPr>
  </w:style>
  <w:style w:type="paragraph" w:styleId="GvdeMetniGirintisi3">
    <w:name w:val="Body Text Indent 3"/>
    <w:basedOn w:val="Normal"/>
    <w:pPr>
      <w:ind w:firstLine="708"/>
    </w:pPr>
    <w:rPr>
      <w:rFonts w:ascii="Verdana" w:hAnsi="Verdana"/>
    </w:rPr>
  </w:style>
  <w:style w:type="paragraph" w:styleId="GvdeMetni2">
    <w:name w:val="Body Text 2"/>
    <w:basedOn w:val="Normal"/>
    <w:pPr>
      <w:jc w:val="center"/>
    </w:pPr>
    <w:rPr>
      <w:b/>
      <w:spacing w:val="24"/>
      <w:szCs w:val="20"/>
      <w:u w:val="single"/>
    </w:rPr>
  </w:style>
  <w:style w:type="paragraph" w:styleId="GvdeMetni3">
    <w:name w:val="Body Text 3"/>
    <w:basedOn w:val="Normal"/>
    <w:rPr>
      <w:b/>
      <w:spacing w:val="24"/>
      <w:sz w:val="48"/>
      <w:szCs w:val="20"/>
    </w:rPr>
  </w:style>
  <w:style w:type="paragraph" w:styleId="bekMetni">
    <w:name w:val="Block Text"/>
    <w:basedOn w:val="Normal"/>
    <w:pPr>
      <w:ind w:left="113" w:right="113"/>
      <w:jc w:val="center"/>
    </w:pPr>
    <w:rPr>
      <w:rFonts w:ascii="Arial Black" w:hAnsi="Arial Black"/>
      <w:spacing w:val="24"/>
      <w:sz w:val="18"/>
      <w:szCs w:val="20"/>
    </w:rPr>
  </w:style>
  <w:style w:type="paragraph" w:styleId="stbilgi">
    <w:name w:val="header"/>
    <w:basedOn w:val="Normal"/>
    <w:pPr>
      <w:tabs>
        <w:tab w:val="center" w:pos="4536"/>
        <w:tab w:val="right" w:pos="9072"/>
      </w:tabs>
    </w:pPr>
  </w:style>
  <w:style w:type="paragraph" w:styleId="GvdeMetniGirintisi">
    <w:name w:val="Body Text Indent"/>
    <w:basedOn w:val="Normal"/>
    <w:pPr>
      <w:ind w:firstLine="708"/>
      <w:jc w:val="both"/>
    </w:pPr>
    <w:rPr>
      <w:snapToGrid w:val="0"/>
      <w:color w:val="000000"/>
    </w:rPr>
  </w:style>
  <w:style w:type="paragraph" w:styleId="GvdeMetniGirintisi2">
    <w:name w:val="Body Text Indent 2"/>
    <w:basedOn w:val="Normal"/>
    <w:pPr>
      <w:ind w:firstLine="709"/>
      <w:jc w:val="both"/>
    </w:pPr>
    <w:rPr>
      <w:snapToGrid w:val="0"/>
      <w:color w:val="000000"/>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Pr>
      <w:b/>
      <w:sz w:val="32"/>
      <w:szCs w:val="20"/>
    </w:rPr>
  </w:style>
  <w:style w:type="paragraph" w:styleId="BalonMetni">
    <w:name w:val="Balloon Text"/>
    <w:basedOn w:val="Normal"/>
    <w:semiHidden/>
    <w:rPr>
      <w:rFonts w:ascii="Tahoma" w:hAnsi="Tahoma" w:cs="Tahoma"/>
      <w:sz w:val="16"/>
      <w:szCs w:val="16"/>
    </w:rPr>
  </w:style>
  <w:style w:type="paragraph" w:styleId="ResimYazs">
    <w:name w:val="caption"/>
    <w:basedOn w:val="Normal"/>
    <w:next w:val="Normal"/>
    <w:link w:val="ResimYazsChar"/>
    <w:autoRedefine/>
    <w:qFormat/>
    <w:rsid w:val="00796D7B"/>
    <w:pPr>
      <w:spacing w:before="120"/>
      <w:jc w:val="center"/>
    </w:pPr>
    <w:rPr>
      <w:b/>
      <w:bCs/>
    </w:rPr>
  </w:style>
  <w:style w:type="character" w:customStyle="1" w:styleId="ResimYazsChar">
    <w:name w:val="Resim Yazısı Char"/>
    <w:basedOn w:val="VarsaylanParagrafYazTipi"/>
    <w:link w:val="ResimYazs"/>
    <w:rsid w:val="00796D7B"/>
    <w:rPr>
      <w:b/>
      <w:bCs/>
      <w:sz w:val="24"/>
      <w:szCs w:val="24"/>
      <w:lang w:val="tr-TR" w:eastAsia="tr-TR" w:bidi="ar-SA"/>
    </w:rPr>
  </w:style>
  <w:style w:type="character" w:styleId="Gl">
    <w:name w:val="Strong"/>
    <w:basedOn w:val="VarsaylanParagrafYazTipi"/>
    <w:qFormat/>
    <w:rsid w:val="00796D7B"/>
    <w:rPr>
      <w:b/>
      <w:bCs/>
    </w:rPr>
  </w:style>
  <w:style w:type="character" w:customStyle="1" w:styleId="CharChar2">
    <w:name w:val=" Char Char2"/>
    <w:basedOn w:val="VarsaylanParagrafYazTipi"/>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jc w:val="both"/>
    </w:pPr>
    <w:rPr>
      <w:rFonts w:ascii="Arial" w:eastAsia="Tahoma" w:hAnsi="Arial" w:cs="Tahoma"/>
      <w:sz w:val="28"/>
      <w:szCs w:val="28"/>
      <w:lang/>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jc w:val="both"/>
      <w:outlineLvl w:val="0"/>
    </w:pPr>
    <w:rPr>
      <w:bCs/>
    </w:rPr>
  </w:style>
  <w:style w:type="character" w:customStyle="1" w:styleId="StilKalnCharChar">
    <w:name w:val="Stil Kalın Char Char"/>
    <w:basedOn w:val="VarsaylanParagrafYazTipi"/>
    <w:link w:val="StilKalnChar"/>
    <w:rsid w:val="00A82FB8"/>
    <w:rPr>
      <w:bCs/>
      <w:sz w:val="24"/>
      <w:szCs w:val="24"/>
      <w:lang w:val="tr-TR" w:eastAsia="tr-TR" w:bidi="ar-SA"/>
    </w:rPr>
  </w:style>
  <w:style w:type="table" w:styleId="TabloKlavuzu">
    <w:name w:val="Table Grid"/>
    <w:basedOn w:val="NormalTablo"/>
    <w:rsid w:val="00C6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qFormat/>
    <w:rsid w:val="00631AAD"/>
    <w:rPr>
      <w:rFonts w:ascii="Calibri" w:hAnsi="Calibri"/>
      <w:sz w:val="22"/>
      <w:szCs w:val="22"/>
    </w:rPr>
  </w:style>
  <w:style w:type="character" w:styleId="Kpr">
    <w:name w:val="Hyperlink"/>
    <w:basedOn w:val="VarsaylanParagrafYazTipi"/>
    <w:rsid w:val="00B560E9"/>
    <w:rPr>
      <w:color w:val="0000FF"/>
      <w:u w:val="single"/>
    </w:rPr>
  </w:style>
  <w:style w:type="paragraph" w:customStyle="1" w:styleId="StilBalk4Sol0cmlksatr0cm">
    <w:name w:val="Stil Başlık 4 + Sol:  0 cm İlk satır:  0 cm"/>
    <w:basedOn w:val="Balk4"/>
    <w:rsid w:val="00D76865"/>
    <w:pPr>
      <w:tabs>
        <w:tab w:val="num" w:pos="720"/>
      </w:tabs>
      <w:ind w:left="720" w:hanging="720"/>
    </w:pPr>
    <w:rPr>
      <w:bCs w:val="0"/>
      <w:color w:val="000000"/>
      <w:sz w:val="24"/>
      <w:szCs w:val="20"/>
    </w:rPr>
  </w:style>
  <w:style w:type="table" w:customStyle="1" w:styleId="TabloStunlar21">
    <w:name w:val="Tablo Sütunlar 21"/>
    <w:basedOn w:val="NormalTablo"/>
    <w:next w:val="TabloStunlar2"/>
    <w:rsid w:val="00D76865"/>
    <w:rPr>
      <w:rFonts w:ascii="Calibri" w:eastAsia="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zelidare@sinop.gov.tr" TargetMode="Externa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FDD110-7157-4C0F-A94B-F1824E9AB86C}" type="doc">
      <dgm:prSet loTypeId="urn:microsoft.com/office/officeart/2005/8/layout/orgChart1" loCatId="hierarchy" qsTypeId="urn:microsoft.com/office/officeart/2005/8/quickstyle/simple1" qsCatId="simple" csTypeId="urn:microsoft.com/office/officeart/2005/8/colors/accent1_2" csCatId="accent1"/>
      <dgm:spPr/>
    </dgm:pt>
    <dgm:pt modelId="{6FBEBC17-D5C0-481D-9CD9-C7466459C9D1}">
      <dgm:prSet/>
      <dgm:spPr/>
      <dgm:t>
        <a:bodyPr/>
        <a:lstStyle/>
        <a:p>
          <a:pPr marR="0" algn="ctr" rtl="0"/>
          <a:r>
            <a:rPr lang="tr-TR" b="1" i="0" u="none" strike="noStrike" baseline="0" smtClean="0">
              <a:solidFill>
                <a:srgbClr val="FF00FF"/>
              </a:solidFill>
              <a:latin typeface="Calibri"/>
            </a:rPr>
            <a:t>GENEL SEKRETER</a:t>
          </a:r>
          <a:endParaRPr lang="tr-TR" smtClean="0"/>
        </a:p>
      </dgm:t>
    </dgm:pt>
    <dgm:pt modelId="{5F2D3B2C-16E8-411A-B128-B0B4E646CAB2}" type="parTrans" cxnId="{DED6E9C1-D5F6-4A04-91A2-722D60D875C7}">
      <dgm:prSet/>
      <dgm:spPr/>
    </dgm:pt>
    <dgm:pt modelId="{DFB8702D-F29F-4E69-884F-9ED540594488}" type="sibTrans" cxnId="{DED6E9C1-D5F6-4A04-91A2-722D60D875C7}">
      <dgm:prSet/>
      <dgm:spPr/>
    </dgm:pt>
    <dgm:pt modelId="{45A29C3F-F936-4E45-8350-8B5593246C66}" type="asst">
      <dgm:prSet/>
      <dgm:spPr/>
      <dgm:t>
        <a:bodyPr/>
        <a:lstStyle/>
        <a:p>
          <a:pPr marR="0" algn="ctr" rtl="0"/>
          <a:r>
            <a:rPr lang="tr-TR" b="1" i="0" u="none" strike="noStrike" baseline="0" smtClean="0">
              <a:solidFill>
                <a:srgbClr val="FF00FF"/>
              </a:solidFill>
              <a:latin typeface="Calibri"/>
            </a:rPr>
            <a:t>HUKUK MÜŞAVİRLİĞİ</a:t>
          </a:r>
          <a:endParaRPr lang="tr-TR" smtClean="0"/>
        </a:p>
      </dgm:t>
    </dgm:pt>
    <dgm:pt modelId="{507B4AD9-D9DB-484E-AFDB-7942DB91F826}" type="parTrans" cxnId="{6D5B48FD-FBE1-4CD0-BD70-969AC1678F46}">
      <dgm:prSet/>
      <dgm:spPr/>
    </dgm:pt>
    <dgm:pt modelId="{703DC1A6-CD23-401B-8384-DDB98D11D0FD}" type="sibTrans" cxnId="{6D5B48FD-FBE1-4CD0-BD70-969AC1678F46}">
      <dgm:prSet/>
      <dgm:spPr/>
    </dgm:pt>
    <dgm:pt modelId="{5968872D-2646-433E-A0FA-B806A17F6EE2}" type="asst">
      <dgm:prSet/>
      <dgm:spPr/>
      <dgm:t>
        <a:bodyPr/>
        <a:lstStyle/>
        <a:p>
          <a:pPr marR="0" algn="ctr" rtl="0"/>
          <a:r>
            <a:rPr lang="tr-TR" b="1" i="0" u="none" strike="noStrike" baseline="0" smtClean="0">
              <a:solidFill>
                <a:srgbClr val="FF00FF"/>
              </a:solidFill>
              <a:latin typeface="Calibri"/>
            </a:rPr>
            <a:t>AVUKAT</a:t>
          </a:r>
          <a:endParaRPr lang="tr-TR" smtClean="0"/>
        </a:p>
      </dgm:t>
    </dgm:pt>
    <dgm:pt modelId="{FF27BE45-7E5D-4226-93AB-F679D8E076B8}" type="parTrans" cxnId="{868C16E0-9E8D-4396-8F62-B60B4EB9698C}">
      <dgm:prSet/>
      <dgm:spPr/>
    </dgm:pt>
    <dgm:pt modelId="{C4F061EE-26DF-43CE-A3D1-DA330C3B98D4}" type="sibTrans" cxnId="{868C16E0-9E8D-4396-8F62-B60B4EB9698C}">
      <dgm:prSet/>
      <dgm:spPr/>
    </dgm:pt>
    <dgm:pt modelId="{A918553F-73D8-4C77-87B3-C4EDB31725C1}" type="asst">
      <dgm:prSet/>
      <dgm:spPr/>
      <dgm:t>
        <a:bodyPr/>
        <a:lstStyle/>
        <a:p>
          <a:pPr marR="0" algn="ctr" rtl="0"/>
          <a:r>
            <a:rPr lang="tr-TR" b="1" i="0" u="none" strike="noStrike" baseline="0" smtClean="0">
              <a:solidFill>
                <a:srgbClr val="FF00FF"/>
              </a:solidFill>
              <a:latin typeface="Calibri"/>
            </a:rPr>
            <a:t>İLÇE ÖZEL İDARELERİ</a:t>
          </a:r>
          <a:endParaRPr lang="tr-TR" smtClean="0"/>
        </a:p>
      </dgm:t>
    </dgm:pt>
    <dgm:pt modelId="{F9A46AA7-0103-41D7-8607-6B50134FB029}" type="parTrans" cxnId="{0B21FDD9-9E08-4C0A-A92A-5E9043BEC53A}">
      <dgm:prSet/>
      <dgm:spPr/>
    </dgm:pt>
    <dgm:pt modelId="{36176222-E3D3-453F-83E1-82490B6A8929}" type="sibTrans" cxnId="{0B21FDD9-9E08-4C0A-A92A-5E9043BEC53A}">
      <dgm:prSet/>
      <dgm:spPr/>
    </dgm:pt>
    <dgm:pt modelId="{6320E79E-70A0-49BF-A7B5-49C871A95514}" type="asst">
      <dgm:prSet/>
      <dgm:spPr/>
      <dgm:t>
        <a:bodyPr/>
        <a:lstStyle/>
        <a:p>
          <a:pPr marR="0" algn="ctr" rtl="0"/>
          <a:r>
            <a:rPr lang="tr-TR" b="1" i="0" u="none" strike="noStrike" baseline="0" smtClean="0">
              <a:solidFill>
                <a:srgbClr val="FF00FF"/>
              </a:solidFill>
              <a:latin typeface="Calibri"/>
            </a:rPr>
            <a:t>VALİ</a:t>
          </a:r>
          <a:endParaRPr lang="tr-TR" smtClean="0"/>
        </a:p>
      </dgm:t>
    </dgm:pt>
    <dgm:pt modelId="{52341AC7-77E7-43AF-AE72-6A0C104BEC64}" type="parTrans" cxnId="{1B7D7542-FD93-48A3-96D9-FC1D786C2BD5}">
      <dgm:prSet/>
      <dgm:spPr/>
    </dgm:pt>
    <dgm:pt modelId="{F643717E-7831-43E3-90D2-58088D07FC5F}" type="sibTrans" cxnId="{1B7D7542-FD93-48A3-96D9-FC1D786C2BD5}">
      <dgm:prSet/>
      <dgm:spPr/>
    </dgm:pt>
    <dgm:pt modelId="{7D305F71-DE35-4A93-912D-13E0A847B6EE}">
      <dgm:prSet/>
      <dgm:spPr/>
      <dgm:t>
        <a:bodyPr/>
        <a:lstStyle/>
        <a:p>
          <a:pPr marR="0" algn="ctr" rtl="0"/>
          <a:endParaRPr lang="tr-TR" b="1" i="0" u="none" strike="noStrike" baseline="0" smtClean="0">
            <a:latin typeface="Times New Roman"/>
          </a:endParaRPr>
        </a:p>
        <a:p>
          <a:pPr marR="0" algn="ctr" rtl="0"/>
          <a:r>
            <a:rPr lang="tr-TR" b="1" i="0" u="none" strike="noStrike" baseline="0" smtClean="0">
              <a:solidFill>
                <a:srgbClr val="FF00FF"/>
              </a:solidFill>
              <a:latin typeface="Calibri"/>
            </a:rPr>
            <a:t>İL GENEL MECLİSİ</a:t>
          </a:r>
          <a:endParaRPr lang="tr-TR" smtClean="0"/>
        </a:p>
      </dgm:t>
    </dgm:pt>
    <dgm:pt modelId="{9FEA9A06-0D23-4645-AE81-E70AFEF2B845}" type="parTrans" cxnId="{B76C3D84-CA32-4469-8808-D66F0AE2A53C}">
      <dgm:prSet/>
      <dgm:spPr/>
    </dgm:pt>
    <dgm:pt modelId="{F1085BA2-8BEF-4F22-9582-F9E032C6F9D3}" type="sibTrans" cxnId="{B76C3D84-CA32-4469-8808-D66F0AE2A53C}">
      <dgm:prSet/>
      <dgm:spPr/>
    </dgm:pt>
    <dgm:pt modelId="{D1575C2B-C225-4F1A-BDC8-5990060B51CA}" type="asst">
      <dgm:prSet/>
      <dgm:spPr/>
      <dgm:t>
        <a:bodyPr/>
        <a:lstStyle/>
        <a:p>
          <a:pPr marR="0" algn="ctr" rtl="0"/>
          <a:endParaRPr lang="tr-TR" b="0" i="0" u="none" strike="noStrike" baseline="0" smtClean="0">
            <a:latin typeface="Times New Roman"/>
          </a:endParaRPr>
        </a:p>
        <a:p>
          <a:pPr marR="0" algn="ctr" rtl="0"/>
          <a:r>
            <a:rPr lang="tr-TR" b="1" i="0" u="none" strike="noStrike" baseline="0" smtClean="0">
              <a:solidFill>
                <a:srgbClr val="FF00FF"/>
              </a:solidFill>
              <a:latin typeface="Calibri"/>
            </a:rPr>
            <a:t>İL ENCÜMENİ</a:t>
          </a:r>
          <a:endParaRPr lang="tr-TR" smtClean="0"/>
        </a:p>
      </dgm:t>
    </dgm:pt>
    <dgm:pt modelId="{C8C0EDEA-4D7E-4D24-B7D1-6F5B52369550}" type="parTrans" cxnId="{7EF2C228-FEB1-438D-9426-C771C0D969A4}">
      <dgm:prSet/>
      <dgm:spPr/>
    </dgm:pt>
    <dgm:pt modelId="{20E191E0-8893-4B42-9EB0-6F019DDCFDE8}" type="sibTrans" cxnId="{7EF2C228-FEB1-438D-9426-C771C0D969A4}">
      <dgm:prSet/>
      <dgm:spPr/>
    </dgm:pt>
    <dgm:pt modelId="{383E1536-1979-4CD3-AE19-A7A64F45805F}">
      <dgm:prSet/>
      <dgm:spPr/>
      <dgm:t>
        <a:bodyPr/>
        <a:lstStyle/>
        <a:p>
          <a:pPr marR="0" algn="l" rtl="0"/>
          <a:endParaRPr lang="tr-TR" b="1" i="0" u="none" strike="noStrike" baseline="0" smtClean="0">
            <a:solidFill>
              <a:srgbClr val="FF00FF"/>
            </a:solidFill>
            <a:latin typeface="Arial"/>
          </a:endParaRPr>
        </a:p>
        <a:p>
          <a:pPr marR="0" algn="just" rtl="0"/>
          <a:r>
            <a:rPr lang="tr-TR" b="1" i="0" u="none" strike="noStrike" baseline="0" smtClean="0">
              <a:solidFill>
                <a:srgbClr val="FF00FF"/>
              </a:solidFill>
              <a:latin typeface="Arial Narrow"/>
            </a:rPr>
            <a:t>DESTEK HİZMETLERİ MÜDRLÜĞÜ</a:t>
          </a:r>
          <a:endParaRPr lang="tr-TR" smtClean="0"/>
        </a:p>
      </dgm:t>
    </dgm:pt>
    <dgm:pt modelId="{BDA86CFD-73C8-4FE8-A8AC-DE18556601BF}" type="parTrans" cxnId="{4405D1EF-EABA-4E21-8E5B-D6BA4E605338}">
      <dgm:prSet/>
      <dgm:spPr/>
    </dgm:pt>
    <dgm:pt modelId="{1E989C10-0897-457C-942F-1EEFBCC2DE76}" type="sibTrans" cxnId="{4405D1EF-EABA-4E21-8E5B-D6BA4E605338}">
      <dgm:prSet/>
      <dgm:spPr/>
    </dgm:pt>
    <dgm:pt modelId="{AEF2DBCB-1466-4661-84F6-666C61BC9424}">
      <dgm:prSet/>
      <dgm:spPr/>
      <dgm:t>
        <a:bodyPr/>
        <a:lstStyle/>
        <a:p>
          <a:pPr marR="0" algn="l" rtl="0"/>
          <a:r>
            <a:rPr lang="tr-TR" b="1" i="0" u="none" strike="noStrike" baseline="0" smtClean="0">
              <a:solidFill>
                <a:srgbClr val="FF00FF"/>
              </a:solidFill>
              <a:latin typeface="Arial Narrow"/>
            </a:rPr>
            <a:t>YAZI İŞLERİ MÜDÜRLÜĞÜ</a:t>
          </a:r>
          <a:endParaRPr lang="tr-TR" smtClean="0"/>
        </a:p>
      </dgm:t>
    </dgm:pt>
    <dgm:pt modelId="{06CE0777-716E-46BC-AEC0-78278B7D4EAA}" type="parTrans" cxnId="{7132680B-4F12-4E7E-9DF8-A66F3359DCE5}">
      <dgm:prSet/>
      <dgm:spPr/>
    </dgm:pt>
    <dgm:pt modelId="{D78F7FE6-2BCC-44A6-ABBD-AE48819767F2}" type="sibTrans" cxnId="{7132680B-4F12-4E7E-9DF8-A66F3359DCE5}">
      <dgm:prSet/>
      <dgm:spPr/>
    </dgm:pt>
    <dgm:pt modelId="{D4C93B75-9EFD-4A5E-A3BC-883F2A7CA1FC}">
      <dgm:prSet/>
      <dgm:spPr/>
      <dgm:t>
        <a:bodyPr/>
        <a:lstStyle/>
        <a:p>
          <a:pPr marR="0" algn="l" rtl="0"/>
          <a:endParaRPr lang="tr-TR" b="1" i="0" u="none" strike="noStrike" baseline="0" smtClean="0">
            <a:latin typeface="Arial"/>
          </a:endParaRPr>
        </a:p>
        <a:p>
          <a:pPr marR="0" algn="l" rtl="0"/>
          <a:r>
            <a:rPr lang="tr-TR" b="1" i="0" u="none" strike="noStrike" baseline="0" smtClean="0">
              <a:solidFill>
                <a:srgbClr val="FF00FF"/>
              </a:solidFill>
              <a:latin typeface="Arial Narrow"/>
            </a:rPr>
            <a:t>İNSAN KAYNAKLARI VE EĞİTİM MÜD.</a:t>
          </a:r>
          <a:endParaRPr lang="tr-TR" smtClean="0"/>
        </a:p>
      </dgm:t>
    </dgm:pt>
    <dgm:pt modelId="{D2858E76-FED4-4009-8A70-76529D4C15A0}" type="parTrans" cxnId="{EC9D6B06-3792-4C18-B616-B837DB8C1F41}">
      <dgm:prSet/>
      <dgm:spPr/>
    </dgm:pt>
    <dgm:pt modelId="{49BDBFAE-9C88-4C21-97F0-35C5FB2C1648}" type="sibTrans" cxnId="{EC9D6B06-3792-4C18-B616-B837DB8C1F41}">
      <dgm:prSet/>
      <dgm:spPr/>
    </dgm:pt>
    <dgm:pt modelId="{1737D47B-3E7F-4282-B7EE-BF71709F7639}">
      <dgm:prSet/>
      <dgm:spPr/>
      <dgm:t>
        <a:bodyPr/>
        <a:lstStyle/>
        <a:p>
          <a:pPr marR="0" algn="ctr" rtl="0"/>
          <a:endParaRPr lang="tr-TR" b="1" i="0" u="none" strike="noStrike" baseline="0" smtClean="0">
            <a:solidFill>
              <a:srgbClr val="FF00FF"/>
            </a:solidFill>
            <a:latin typeface="Arial"/>
          </a:endParaRPr>
        </a:p>
        <a:p>
          <a:pPr marR="0" algn="l" rtl="0"/>
          <a:r>
            <a:rPr lang="tr-TR" b="1" i="0" u="none" strike="noStrike" baseline="0" smtClean="0">
              <a:solidFill>
                <a:srgbClr val="FF00FF"/>
              </a:solidFill>
              <a:latin typeface="Arial Narrow"/>
            </a:rPr>
            <a:t>İMAR VE KENTSEL İYİLEŞTİRME MÜDÜR.</a:t>
          </a:r>
          <a:endParaRPr lang="tr-TR" smtClean="0"/>
        </a:p>
      </dgm:t>
    </dgm:pt>
    <dgm:pt modelId="{21E63B9D-36A6-4686-B8EB-966E2AE60328}" type="parTrans" cxnId="{2581E678-4222-4DF8-8481-5790EE226F93}">
      <dgm:prSet/>
      <dgm:spPr/>
    </dgm:pt>
    <dgm:pt modelId="{308AFB65-B41B-4DD7-9B87-036CEA61CCA2}" type="sibTrans" cxnId="{2581E678-4222-4DF8-8481-5790EE226F93}">
      <dgm:prSet/>
      <dgm:spPr/>
    </dgm:pt>
    <dgm:pt modelId="{F2500D5E-75AE-4BCD-BAA9-EABDE43D9A40}">
      <dgm:prSet/>
      <dgm:spPr/>
      <dgm:t>
        <a:bodyPr/>
        <a:lstStyle/>
        <a:p>
          <a:pPr marR="0" algn="ctr" rtl="0"/>
          <a:endParaRPr lang="tr-TR" b="1" i="0" u="none" strike="noStrike" baseline="0" smtClean="0">
            <a:latin typeface="Arial"/>
          </a:endParaRPr>
        </a:p>
        <a:p>
          <a:pPr marR="0" algn="l" rtl="0"/>
          <a:r>
            <a:rPr lang="tr-TR" b="1" i="0" u="none" strike="noStrike" baseline="0" smtClean="0">
              <a:solidFill>
                <a:srgbClr val="FF00FF"/>
              </a:solidFill>
              <a:latin typeface="Arial Narrow"/>
            </a:rPr>
            <a:t>MALİ HİZMETLER MÜDÜRLÜĞÜ</a:t>
          </a:r>
          <a:endParaRPr lang="tr-TR" smtClean="0"/>
        </a:p>
      </dgm:t>
    </dgm:pt>
    <dgm:pt modelId="{A0897B59-33F5-4FD8-97AC-C35AD96EDFC6}" type="parTrans" cxnId="{5825FA3B-7230-45A7-A4EE-A5CD776BEDD1}">
      <dgm:prSet/>
      <dgm:spPr/>
    </dgm:pt>
    <dgm:pt modelId="{E70846A6-DFD6-44E6-B625-7124A9A70F37}" type="sibTrans" cxnId="{5825FA3B-7230-45A7-A4EE-A5CD776BEDD1}">
      <dgm:prSet/>
      <dgm:spPr/>
    </dgm:pt>
    <dgm:pt modelId="{D1C3669C-3923-49BE-92D8-A08E7DF73599}">
      <dgm:prSet/>
      <dgm:spPr/>
      <dgm:t>
        <a:bodyPr/>
        <a:lstStyle/>
        <a:p>
          <a:pPr marR="0" algn="ctr" rtl="0"/>
          <a:endParaRPr lang="tr-TR" b="1" i="0" u="none" strike="noStrike" baseline="0" smtClean="0">
            <a:solidFill>
              <a:srgbClr val="FF00FF"/>
            </a:solidFill>
            <a:latin typeface="Arial"/>
          </a:endParaRPr>
        </a:p>
        <a:p>
          <a:pPr marR="0" algn="l" rtl="0"/>
          <a:r>
            <a:rPr lang="tr-TR" b="1" i="0" u="none" strike="noStrike" baseline="0" smtClean="0">
              <a:solidFill>
                <a:srgbClr val="FF00FF"/>
              </a:solidFill>
              <a:latin typeface="Arial Narrow"/>
            </a:rPr>
            <a:t>PLAN-PROJE-YATIRIM İNŞAAT İŞLERİ MD.</a:t>
          </a:r>
          <a:endParaRPr lang="tr-TR" smtClean="0"/>
        </a:p>
      </dgm:t>
    </dgm:pt>
    <dgm:pt modelId="{F324145D-BAAD-467F-B442-2BA005AEA505}" type="parTrans" cxnId="{D24F23C8-F2F6-4A63-9355-13A8C5B4BA04}">
      <dgm:prSet/>
      <dgm:spPr/>
    </dgm:pt>
    <dgm:pt modelId="{240889BD-9D54-498F-ACE2-C43A1DB84B12}" type="sibTrans" cxnId="{D24F23C8-F2F6-4A63-9355-13A8C5B4BA04}">
      <dgm:prSet/>
      <dgm:spPr/>
    </dgm:pt>
    <dgm:pt modelId="{1116771F-8135-4454-9C47-F3849FAE99B0}">
      <dgm:prSet/>
      <dgm:spPr/>
      <dgm:t>
        <a:bodyPr/>
        <a:lstStyle/>
        <a:p>
          <a:pPr marR="0" algn="ctr" rtl="0"/>
          <a:endParaRPr lang="tr-TR" b="1" i="0" u="none" strike="noStrike" baseline="0" smtClean="0">
            <a:latin typeface="Arial"/>
          </a:endParaRPr>
        </a:p>
        <a:p>
          <a:pPr marR="0" algn="l" rtl="0"/>
          <a:r>
            <a:rPr lang="tr-TR" b="1" i="0" u="none" strike="noStrike" baseline="0" smtClean="0">
              <a:solidFill>
                <a:srgbClr val="FF00FF"/>
              </a:solidFill>
              <a:latin typeface="Arial Narrow"/>
            </a:rPr>
            <a:t>İŞLETME MÜDÜRLÜĞÜ</a:t>
          </a:r>
        </a:p>
      </dgm:t>
    </dgm:pt>
    <dgm:pt modelId="{5F41ED92-FFBD-4E58-8B60-A36E56C2C7C1}" type="parTrans" cxnId="{CB0E4D46-599D-4169-B008-8AA7DE24FDC0}">
      <dgm:prSet/>
      <dgm:spPr/>
    </dgm:pt>
    <dgm:pt modelId="{8AA1E160-5EA4-4ABF-BA8A-B56A991A7F10}" type="sibTrans" cxnId="{CB0E4D46-599D-4169-B008-8AA7DE24FDC0}">
      <dgm:prSet/>
      <dgm:spPr/>
    </dgm:pt>
    <dgm:pt modelId="{A871815F-3B29-4700-B8C3-CE3E014EBD4D}">
      <dgm:prSet/>
      <dgm:spPr/>
      <dgm:t>
        <a:bodyPr/>
        <a:lstStyle/>
        <a:p>
          <a:pPr marR="0" algn="ctr" rtl="0"/>
          <a:endParaRPr lang="tr-TR" b="1" i="0" u="none" strike="noStrike" baseline="0" smtClean="0">
            <a:latin typeface="Arial"/>
          </a:endParaRPr>
        </a:p>
        <a:p>
          <a:pPr marR="0" algn="l" rtl="0"/>
          <a:r>
            <a:rPr lang="tr-TR" b="1" i="0" u="none" strike="noStrike" baseline="0" smtClean="0">
              <a:solidFill>
                <a:srgbClr val="FF00FF"/>
              </a:solidFill>
              <a:latin typeface="Arial Narrow"/>
            </a:rPr>
            <a:t>YOL VE ULAŞIM HİZMETLERİ MÜDÜRLÜĞÜ</a:t>
          </a:r>
        </a:p>
      </dgm:t>
    </dgm:pt>
    <dgm:pt modelId="{C7E23633-4660-460A-8E1E-2996BF357894}" type="parTrans" cxnId="{E2B9D9DF-2F47-4D3A-8ADE-D7E9905844F7}">
      <dgm:prSet/>
      <dgm:spPr/>
    </dgm:pt>
    <dgm:pt modelId="{0E154D6D-B491-4C2C-B2EF-14EEC631B8E5}" type="sibTrans" cxnId="{E2B9D9DF-2F47-4D3A-8ADE-D7E9905844F7}">
      <dgm:prSet/>
      <dgm:spPr/>
    </dgm:pt>
    <dgm:pt modelId="{26997189-9A9B-4141-9756-D879FB6F3DBE}" type="asst">
      <dgm:prSet/>
      <dgm:spPr/>
      <dgm:t>
        <a:bodyPr/>
        <a:lstStyle/>
        <a:p>
          <a:pPr marR="0" algn="l" rtl="0"/>
          <a:r>
            <a:rPr lang="tr-TR" b="1" i="0" u="none" strike="noStrike" baseline="0" smtClean="0">
              <a:solidFill>
                <a:srgbClr val="FF00FF"/>
              </a:solidFill>
              <a:latin typeface="Arial Narrow"/>
            </a:rPr>
            <a:t>BİLGİ İŞLEM MÜDÜRLÜĞÜ</a:t>
          </a:r>
          <a:endParaRPr lang="tr-TR" smtClean="0"/>
        </a:p>
      </dgm:t>
    </dgm:pt>
    <dgm:pt modelId="{B6BC9082-6B0C-41F7-8712-93344EB81D34}" type="parTrans" cxnId="{3828E963-7A0E-4252-9E2C-BC6C0FF833AC}">
      <dgm:prSet/>
      <dgm:spPr/>
    </dgm:pt>
    <dgm:pt modelId="{E0D5F676-5933-4F94-80D5-888407BBA6A9}" type="sibTrans" cxnId="{3828E963-7A0E-4252-9E2C-BC6C0FF833AC}">
      <dgm:prSet/>
      <dgm:spPr/>
    </dgm:pt>
    <dgm:pt modelId="{7DDDFF40-F282-488A-AD89-85FECF03C701}">
      <dgm:prSet/>
      <dgm:spPr/>
      <dgm:t>
        <a:bodyPr/>
        <a:lstStyle/>
        <a:p>
          <a:pPr marR="0" algn="l" rtl="0"/>
          <a:r>
            <a:rPr lang="tr-TR" b="1" i="0" u="none" strike="noStrike" baseline="0" smtClean="0">
              <a:solidFill>
                <a:srgbClr val="FF00FF"/>
              </a:solidFill>
              <a:latin typeface="Arial Narrow"/>
            </a:rPr>
            <a:t>KÜLTÜR VE SOSYAL İŞLER MÜDÜRLÜĞÜ  </a:t>
          </a:r>
          <a:endParaRPr lang="tr-TR" smtClean="0"/>
        </a:p>
      </dgm:t>
    </dgm:pt>
    <dgm:pt modelId="{6DBEAAC4-C185-40AE-A210-4A6F80ECF7A5}" type="parTrans" cxnId="{11984651-2AEC-4F3C-A309-82D02BB3830E}">
      <dgm:prSet/>
      <dgm:spPr/>
    </dgm:pt>
    <dgm:pt modelId="{72D78525-2CB4-46CC-9A77-FCD87B5E94FA}" type="sibTrans" cxnId="{11984651-2AEC-4F3C-A309-82D02BB3830E}">
      <dgm:prSet/>
      <dgm:spPr/>
    </dgm:pt>
    <dgm:pt modelId="{60B9B04B-539C-4A84-9AD6-388138FB06A0}" type="pres">
      <dgm:prSet presAssocID="{0DFDD110-7157-4C0F-A94B-F1824E9AB86C}" presName="hierChild1" presStyleCnt="0">
        <dgm:presLayoutVars>
          <dgm:orgChart val="1"/>
          <dgm:chPref val="1"/>
          <dgm:dir/>
          <dgm:animOne val="branch"/>
          <dgm:animLvl val="lvl"/>
          <dgm:resizeHandles/>
        </dgm:presLayoutVars>
      </dgm:prSet>
      <dgm:spPr/>
    </dgm:pt>
    <dgm:pt modelId="{F4D3AB03-E827-4ED9-B057-BD79DB0E3907}" type="pres">
      <dgm:prSet presAssocID="{6FBEBC17-D5C0-481D-9CD9-C7466459C9D1}" presName="hierRoot1" presStyleCnt="0">
        <dgm:presLayoutVars>
          <dgm:hierBranch/>
        </dgm:presLayoutVars>
      </dgm:prSet>
      <dgm:spPr/>
    </dgm:pt>
    <dgm:pt modelId="{90F57C90-7368-4327-9BB9-4E7594B8E955}" type="pres">
      <dgm:prSet presAssocID="{6FBEBC17-D5C0-481D-9CD9-C7466459C9D1}" presName="rootComposite1" presStyleCnt="0"/>
      <dgm:spPr/>
    </dgm:pt>
    <dgm:pt modelId="{FCDCD27F-E522-4351-9251-38D9338B58F1}" type="pres">
      <dgm:prSet presAssocID="{6FBEBC17-D5C0-481D-9CD9-C7466459C9D1}" presName="rootText1" presStyleLbl="node0" presStyleIdx="0" presStyleCnt="1">
        <dgm:presLayoutVars>
          <dgm:chPref val="3"/>
        </dgm:presLayoutVars>
      </dgm:prSet>
      <dgm:spPr/>
    </dgm:pt>
    <dgm:pt modelId="{E386BBD4-E9D3-455F-B04C-8054F3DA6870}" type="pres">
      <dgm:prSet presAssocID="{6FBEBC17-D5C0-481D-9CD9-C7466459C9D1}" presName="rootConnector1" presStyleLbl="node1" presStyleIdx="0" presStyleCnt="0"/>
      <dgm:spPr/>
    </dgm:pt>
    <dgm:pt modelId="{89261A6D-0107-4BDB-848F-D04CDFE4FDD4}" type="pres">
      <dgm:prSet presAssocID="{6FBEBC17-D5C0-481D-9CD9-C7466459C9D1}" presName="hierChild2" presStyleCnt="0"/>
      <dgm:spPr/>
    </dgm:pt>
    <dgm:pt modelId="{45DA1FA4-8FCB-4285-A5FD-8B001512211A}" type="pres">
      <dgm:prSet presAssocID="{BDA86CFD-73C8-4FE8-A8AC-DE18556601BF}" presName="Name35" presStyleLbl="parChTrans1D2" presStyleIdx="0" presStyleCnt="12"/>
      <dgm:spPr/>
    </dgm:pt>
    <dgm:pt modelId="{2CAC9C49-397F-42D5-8CC9-8C9B6CE80714}" type="pres">
      <dgm:prSet presAssocID="{383E1536-1979-4CD3-AE19-A7A64F45805F}" presName="hierRoot2" presStyleCnt="0">
        <dgm:presLayoutVars>
          <dgm:hierBranch/>
        </dgm:presLayoutVars>
      </dgm:prSet>
      <dgm:spPr/>
    </dgm:pt>
    <dgm:pt modelId="{D2407E56-8D34-4645-94D1-893DB8F976AB}" type="pres">
      <dgm:prSet presAssocID="{383E1536-1979-4CD3-AE19-A7A64F45805F}" presName="rootComposite" presStyleCnt="0"/>
      <dgm:spPr/>
    </dgm:pt>
    <dgm:pt modelId="{C24781CE-6D47-463A-AFE6-17278BC3B0E0}" type="pres">
      <dgm:prSet presAssocID="{383E1536-1979-4CD3-AE19-A7A64F45805F}" presName="rootText" presStyleLbl="node2" presStyleIdx="0" presStyleCnt="8">
        <dgm:presLayoutVars>
          <dgm:chPref val="3"/>
        </dgm:presLayoutVars>
      </dgm:prSet>
      <dgm:spPr/>
    </dgm:pt>
    <dgm:pt modelId="{CC5CADAA-0762-4066-B13F-2D28E83232D3}" type="pres">
      <dgm:prSet presAssocID="{383E1536-1979-4CD3-AE19-A7A64F45805F}" presName="rootConnector" presStyleLbl="node2" presStyleIdx="0" presStyleCnt="8"/>
      <dgm:spPr/>
    </dgm:pt>
    <dgm:pt modelId="{0ACF8EDA-8923-4203-AFEE-CA378A3F6C2C}" type="pres">
      <dgm:prSet presAssocID="{383E1536-1979-4CD3-AE19-A7A64F45805F}" presName="hierChild4" presStyleCnt="0"/>
      <dgm:spPr/>
    </dgm:pt>
    <dgm:pt modelId="{7D54B72F-F857-46A8-940E-64EE1396CB02}" type="pres">
      <dgm:prSet presAssocID="{383E1536-1979-4CD3-AE19-A7A64F45805F}" presName="hierChild5" presStyleCnt="0"/>
      <dgm:spPr/>
    </dgm:pt>
    <dgm:pt modelId="{53E270B0-7337-4BF7-B999-4A7F79D3EAB3}" type="pres">
      <dgm:prSet presAssocID="{06CE0777-716E-46BC-AEC0-78278B7D4EAA}" presName="Name35" presStyleLbl="parChTrans1D2" presStyleIdx="1" presStyleCnt="12"/>
      <dgm:spPr/>
    </dgm:pt>
    <dgm:pt modelId="{DC6F3F1F-6139-4EF7-98AB-8660B27EAFE6}" type="pres">
      <dgm:prSet presAssocID="{AEF2DBCB-1466-4661-84F6-666C61BC9424}" presName="hierRoot2" presStyleCnt="0">
        <dgm:presLayoutVars>
          <dgm:hierBranch/>
        </dgm:presLayoutVars>
      </dgm:prSet>
      <dgm:spPr/>
    </dgm:pt>
    <dgm:pt modelId="{466E41D3-B9A9-4CA9-AB93-2CD942450294}" type="pres">
      <dgm:prSet presAssocID="{AEF2DBCB-1466-4661-84F6-666C61BC9424}" presName="rootComposite" presStyleCnt="0"/>
      <dgm:spPr/>
    </dgm:pt>
    <dgm:pt modelId="{36A6BA33-2ECE-4493-A4A1-1878BF2F032D}" type="pres">
      <dgm:prSet presAssocID="{AEF2DBCB-1466-4661-84F6-666C61BC9424}" presName="rootText" presStyleLbl="node2" presStyleIdx="1" presStyleCnt="8">
        <dgm:presLayoutVars>
          <dgm:chPref val="3"/>
        </dgm:presLayoutVars>
      </dgm:prSet>
      <dgm:spPr/>
    </dgm:pt>
    <dgm:pt modelId="{D6517065-0A08-4CF5-A88E-454A90531BEC}" type="pres">
      <dgm:prSet presAssocID="{AEF2DBCB-1466-4661-84F6-666C61BC9424}" presName="rootConnector" presStyleLbl="node2" presStyleIdx="1" presStyleCnt="8"/>
      <dgm:spPr/>
    </dgm:pt>
    <dgm:pt modelId="{E07B737B-7E56-428B-B347-E1C81BAC2818}" type="pres">
      <dgm:prSet presAssocID="{AEF2DBCB-1466-4661-84F6-666C61BC9424}" presName="hierChild4" presStyleCnt="0"/>
      <dgm:spPr/>
    </dgm:pt>
    <dgm:pt modelId="{91D3A242-DFB6-4E7D-AA77-02E1158628CF}" type="pres">
      <dgm:prSet presAssocID="{AEF2DBCB-1466-4661-84F6-666C61BC9424}" presName="hierChild5" presStyleCnt="0"/>
      <dgm:spPr/>
    </dgm:pt>
    <dgm:pt modelId="{D3E2AF42-A4E2-46D9-83FC-79C65A04BC50}" type="pres">
      <dgm:prSet presAssocID="{D2858E76-FED4-4009-8A70-76529D4C15A0}" presName="Name35" presStyleLbl="parChTrans1D2" presStyleIdx="2" presStyleCnt="12"/>
      <dgm:spPr/>
    </dgm:pt>
    <dgm:pt modelId="{A6D098EA-976C-46FD-A0E8-64BFB21E7D50}" type="pres">
      <dgm:prSet presAssocID="{D4C93B75-9EFD-4A5E-A3BC-883F2A7CA1FC}" presName="hierRoot2" presStyleCnt="0">
        <dgm:presLayoutVars>
          <dgm:hierBranch/>
        </dgm:presLayoutVars>
      </dgm:prSet>
      <dgm:spPr/>
    </dgm:pt>
    <dgm:pt modelId="{63958FA2-CF8A-4585-9481-A64AC7A694C9}" type="pres">
      <dgm:prSet presAssocID="{D4C93B75-9EFD-4A5E-A3BC-883F2A7CA1FC}" presName="rootComposite" presStyleCnt="0"/>
      <dgm:spPr/>
    </dgm:pt>
    <dgm:pt modelId="{301A757E-A601-4E59-8126-138545301106}" type="pres">
      <dgm:prSet presAssocID="{D4C93B75-9EFD-4A5E-A3BC-883F2A7CA1FC}" presName="rootText" presStyleLbl="node2" presStyleIdx="2" presStyleCnt="8">
        <dgm:presLayoutVars>
          <dgm:chPref val="3"/>
        </dgm:presLayoutVars>
      </dgm:prSet>
      <dgm:spPr/>
    </dgm:pt>
    <dgm:pt modelId="{31F89677-B304-4230-8A75-EA0A49D26EF4}" type="pres">
      <dgm:prSet presAssocID="{D4C93B75-9EFD-4A5E-A3BC-883F2A7CA1FC}" presName="rootConnector" presStyleLbl="node2" presStyleIdx="2" presStyleCnt="8"/>
      <dgm:spPr/>
    </dgm:pt>
    <dgm:pt modelId="{4BB7E5F3-204A-4CA3-9A67-823E8E204830}" type="pres">
      <dgm:prSet presAssocID="{D4C93B75-9EFD-4A5E-A3BC-883F2A7CA1FC}" presName="hierChild4" presStyleCnt="0"/>
      <dgm:spPr/>
    </dgm:pt>
    <dgm:pt modelId="{0E64EB74-75A3-47EE-A629-56198B8BA8E3}" type="pres">
      <dgm:prSet presAssocID="{D4C93B75-9EFD-4A5E-A3BC-883F2A7CA1FC}" presName="hierChild5" presStyleCnt="0"/>
      <dgm:spPr/>
    </dgm:pt>
    <dgm:pt modelId="{E6A9B72E-9D33-4BDE-8C15-E54C16B27B49}" type="pres">
      <dgm:prSet presAssocID="{21E63B9D-36A6-4686-B8EB-966E2AE60328}" presName="Name35" presStyleLbl="parChTrans1D2" presStyleIdx="3" presStyleCnt="12"/>
      <dgm:spPr/>
    </dgm:pt>
    <dgm:pt modelId="{C73360EE-A32B-40C6-B31C-85C55AF206E2}" type="pres">
      <dgm:prSet presAssocID="{1737D47B-3E7F-4282-B7EE-BF71709F7639}" presName="hierRoot2" presStyleCnt="0">
        <dgm:presLayoutVars>
          <dgm:hierBranch/>
        </dgm:presLayoutVars>
      </dgm:prSet>
      <dgm:spPr/>
    </dgm:pt>
    <dgm:pt modelId="{9AF37940-F99E-418C-ACD6-2B5CC73047EB}" type="pres">
      <dgm:prSet presAssocID="{1737D47B-3E7F-4282-B7EE-BF71709F7639}" presName="rootComposite" presStyleCnt="0"/>
      <dgm:spPr/>
    </dgm:pt>
    <dgm:pt modelId="{9C2DE075-8328-479B-8B6F-D6FE29A1B63E}" type="pres">
      <dgm:prSet presAssocID="{1737D47B-3E7F-4282-B7EE-BF71709F7639}" presName="rootText" presStyleLbl="node2" presStyleIdx="3" presStyleCnt="8">
        <dgm:presLayoutVars>
          <dgm:chPref val="3"/>
        </dgm:presLayoutVars>
      </dgm:prSet>
      <dgm:spPr/>
    </dgm:pt>
    <dgm:pt modelId="{20445F06-07A9-499A-9448-40354A292F88}" type="pres">
      <dgm:prSet presAssocID="{1737D47B-3E7F-4282-B7EE-BF71709F7639}" presName="rootConnector" presStyleLbl="node2" presStyleIdx="3" presStyleCnt="8"/>
      <dgm:spPr/>
    </dgm:pt>
    <dgm:pt modelId="{5982C00B-1B23-49F3-9380-E4F5F5B8DE85}" type="pres">
      <dgm:prSet presAssocID="{1737D47B-3E7F-4282-B7EE-BF71709F7639}" presName="hierChild4" presStyleCnt="0"/>
      <dgm:spPr/>
    </dgm:pt>
    <dgm:pt modelId="{B964CA3B-4746-45DB-8EB4-C9F165DF1F94}" type="pres">
      <dgm:prSet presAssocID="{1737D47B-3E7F-4282-B7EE-BF71709F7639}" presName="hierChild5" presStyleCnt="0"/>
      <dgm:spPr/>
    </dgm:pt>
    <dgm:pt modelId="{A6AC2CAF-826B-40EF-86DA-6CD9C1D23C66}" type="pres">
      <dgm:prSet presAssocID="{A0897B59-33F5-4FD8-97AC-C35AD96EDFC6}" presName="Name35" presStyleLbl="parChTrans1D2" presStyleIdx="4" presStyleCnt="12"/>
      <dgm:spPr/>
    </dgm:pt>
    <dgm:pt modelId="{8463AF60-7392-44DF-A0FE-A0474ED82A16}" type="pres">
      <dgm:prSet presAssocID="{F2500D5E-75AE-4BCD-BAA9-EABDE43D9A40}" presName="hierRoot2" presStyleCnt="0">
        <dgm:presLayoutVars>
          <dgm:hierBranch/>
        </dgm:presLayoutVars>
      </dgm:prSet>
      <dgm:spPr/>
    </dgm:pt>
    <dgm:pt modelId="{A3BEDB4C-879A-453A-B147-B322D56A5914}" type="pres">
      <dgm:prSet presAssocID="{F2500D5E-75AE-4BCD-BAA9-EABDE43D9A40}" presName="rootComposite" presStyleCnt="0"/>
      <dgm:spPr/>
    </dgm:pt>
    <dgm:pt modelId="{3F7C6948-2AB3-4CFF-88AF-589E0269407E}" type="pres">
      <dgm:prSet presAssocID="{F2500D5E-75AE-4BCD-BAA9-EABDE43D9A40}" presName="rootText" presStyleLbl="node2" presStyleIdx="4" presStyleCnt="8">
        <dgm:presLayoutVars>
          <dgm:chPref val="3"/>
        </dgm:presLayoutVars>
      </dgm:prSet>
      <dgm:spPr/>
    </dgm:pt>
    <dgm:pt modelId="{A7886230-7E88-47F4-970E-BED0C5D8FD9E}" type="pres">
      <dgm:prSet presAssocID="{F2500D5E-75AE-4BCD-BAA9-EABDE43D9A40}" presName="rootConnector" presStyleLbl="node2" presStyleIdx="4" presStyleCnt="8"/>
      <dgm:spPr/>
    </dgm:pt>
    <dgm:pt modelId="{B4796F31-E958-4BE5-9838-A20FB2E57AE0}" type="pres">
      <dgm:prSet presAssocID="{F2500D5E-75AE-4BCD-BAA9-EABDE43D9A40}" presName="hierChild4" presStyleCnt="0"/>
      <dgm:spPr/>
    </dgm:pt>
    <dgm:pt modelId="{1B1BE6E4-33BE-424B-888A-381151F9383A}" type="pres">
      <dgm:prSet presAssocID="{F2500D5E-75AE-4BCD-BAA9-EABDE43D9A40}" presName="hierChild5" presStyleCnt="0"/>
      <dgm:spPr/>
    </dgm:pt>
    <dgm:pt modelId="{02CEB7E4-B7C6-4D69-A4FD-24F525959E7C}" type="pres">
      <dgm:prSet presAssocID="{F324145D-BAAD-467F-B442-2BA005AEA505}" presName="Name35" presStyleLbl="parChTrans1D2" presStyleIdx="5" presStyleCnt="12"/>
      <dgm:spPr/>
    </dgm:pt>
    <dgm:pt modelId="{CEF290E9-A968-4553-B1D1-CE1FF73A9D2E}" type="pres">
      <dgm:prSet presAssocID="{D1C3669C-3923-49BE-92D8-A08E7DF73599}" presName="hierRoot2" presStyleCnt="0">
        <dgm:presLayoutVars>
          <dgm:hierBranch/>
        </dgm:presLayoutVars>
      </dgm:prSet>
      <dgm:spPr/>
    </dgm:pt>
    <dgm:pt modelId="{168FFC2D-D152-4505-96CF-B594E92B4EEE}" type="pres">
      <dgm:prSet presAssocID="{D1C3669C-3923-49BE-92D8-A08E7DF73599}" presName="rootComposite" presStyleCnt="0"/>
      <dgm:spPr/>
    </dgm:pt>
    <dgm:pt modelId="{CED22053-6FB8-485B-9D1E-625EB2745A17}" type="pres">
      <dgm:prSet presAssocID="{D1C3669C-3923-49BE-92D8-A08E7DF73599}" presName="rootText" presStyleLbl="node2" presStyleIdx="5" presStyleCnt="8">
        <dgm:presLayoutVars>
          <dgm:chPref val="3"/>
        </dgm:presLayoutVars>
      </dgm:prSet>
      <dgm:spPr/>
    </dgm:pt>
    <dgm:pt modelId="{BA209214-01CF-4DFA-8C58-6B160ECD6450}" type="pres">
      <dgm:prSet presAssocID="{D1C3669C-3923-49BE-92D8-A08E7DF73599}" presName="rootConnector" presStyleLbl="node2" presStyleIdx="5" presStyleCnt="8"/>
      <dgm:spPr/>
    </dgm:pt>
    <dgm:pt modelId="{4D495806-51CA-4531-ABB4-3774FFE54638}" type="pres">
      <dgm:prSet presAssocID="{D1C3669C-3923-49BE-92D8-A08E7DF73599}" presName="hierChild4" presStyleCnt="0"/>
      <dgm:spPr/>
    </dgm:pt>
    <dgm:pt modelId="{40778FF6-F1C0-4AA1-81BA-3B0295CE93D8}" type="pres">
      <dgm:prSet presAssocID="{D1C3669C-3923-49BE-92D8-A08E7DF73599}" presName="hierChild5" presStyleCnt="0"/>
      <dgm:spPr/>
    </dgm:pt>
    <dgm:pt modelId="{17C487FF-B367-4C28-98DA-CBA9D9C0AE81}" type="pres">
      <dgm:prSet presAssocID="{5F41ED92-FFBD-4E58-8B60-A36E56C2C7C1}" presName="Name35" presStyleLbl="parChTrans1D2" presStyleIdx="6" presStyleCnt="12"/>
      <dgm:spPr/>
    </dgm:pt>
    <dgm:pt modelId="{04477406-5ACD-4BBF-866E-0818D4406506}" type="pres">
      <dgm:prSet presAssocID="{1116771F-8135-4454-9C47-F3849FAE99B0}" presName="hierRoot2" presStyleCnt="0">
        <dgm:presLayoutVars>
          <dgm:hierBranch/>
        </dgm:presLayoutVars>
      </dgm:prSet>
      <dgm:spPr/>
    </dgm:pt>
    <dgm:pt modelId="{A86C2070-8666-43F9-BC48-DC4D97761060}" type="pres">
      <dgm:prSet presAssocID="{1116771F-8135-4454-9C47-F3849FAE99B0}" presName="rootComposite" presStyleCnt="0"/>
      <dgm:spPr/>
    </dgm:pt>
    <dgm:pt modelId="{7A97D350-3FF9-4D97-BBFD-3A9E3B14D4CB}" type="pres">
      <dgm:prSet presAssocID="{1116771F-8135-4454-9C47-F3849FAE99B0}" presName="rootText" presStyleLbl="node2" presStyleIdx="6" presStyleCnt="8">
        <dgm:presLayoutVars>
          <dgm:chPref val="3"/>
        </dgm:presLayoutVars>
      </dgm:prSet>
      <dgm:spPr/>
    </dgm:pt>
    <dgm:pt modelId="{03BCA239-1BDF-47A5-8943-80FE814432B5}" type="pres">
      <dgm:prSet presAssocID="{1116771F-8135-4454-9C47-F3849FAE99B0}" presName="rootConnector" presStyleLbl="node2" presStyleIdx="6" presStyleCnt="8"/>
      <dgm:spPr/>
    </dgm:pt>
    <dgm:pt modelId="{D84DD249-AE6F-4C80-8DDC-597F32C5691B}" type="pres">
      <dgm:prSet presAssocID="{1116771F-8135-4454-9C47-F3849FAE99B0}" presName="hierChild4" presStyleCnt="0"/>
      <dgm:spPr/>
    </dgm:pt>
    <dgm:pt modelId="{F32D951D-65DE-4911-BDF2-199F1C21D8F8}" type="pres">
      <dgm:prSet presAssocID="{1116771F-8135-4454-9C47-F3849FAE99B0}" presName="hierChild5" presStyleCnt="0"/>
      <dgm:spPr/>
    </dgm:pt>
    <dgm:pt modelId="{1849DFB8-22B7-46D3-A591-A0419F4361CB}" type="pres">
      <dgm:prSet presAssocID="{C7E23633-4660-460A-8E1E-2996BF357894}" presName="Name35" presStyleLbl="parChTrans1D2" presStyleIdx="7" presStyleCnt="12"/>
      <dgm:spPr/>
    </dgm:pt>
    <dgm:pt modelId="{55FC2064-770B-4C6A-BF04-E09BD6F88035}" type="pres">
      <dgm:prSet presAssocID="{A871815F-3B29-4700-B8C3-CE3E014EBD4D}" presName="hierRoot2" presStyleCnt="0">
        <dgm:presLayoutVars>
          <dgm:hierBranch/>
        </dgm:presLayoutVars>
      </dgm:prSet>
      <dgm:spPr/>
    </dgm:pt>
    <dgm:pt modelId="{A153F523-3F40-4173-9B4E-B865AF4FC7A0}" type="pres">
      <dgm:prSet presAssocID="{A871815F-3B29-4700-B8C3-CE3E014EBD4D}" presName="rootComposite" presStyleCnt="0"/>
      <dgm:spPr/>
    </dgm:pt>
    <dgm:pt modelId="{B7A22F7E-12EE-46B1-B888-F0D563425C06}" type="pres">
      <dgm:prSet presAssocID="{A871815F-3B29-4700-B8C3-CE3E014EBD4D}" presName="rootText" presStyleLbl="node2" presStyleIdx="7" presStyleCnt="8">
        <dgm:presLayoutVars>
          <dgm:chPref val="3"/>
        </dgm:presLayoutVars>
      </dgm:prSet>
      <dgm:spPr/>
    </dgm:pt>
    <dgm:pt modelId="{5804F7E9-800F-4D3C-9375-F223DF5C45F3}" type="pres">
      <dgm:prSet presAssocID="{A871815F-3B29-4700-B8C3-CE3E014EBD4D}" presName="rootConnector" presStyleLbl="node2" presStyleIdx="7" presStyleCnt="8"/>
      <dgm:spPr/>
    </dgm:pt>
    <dgm:pt modelId="{54A57334-48CC-4C9E-81A2-95DFB508AFE1}" type="pres">
      <dgm:prSet presAssocID="{A871815F-3B29-4700-B8C3-CE3E014EBD4D}" presName="hierChild4" presStyleCnt="0"/>
      <dgm:spPr/>
    </dgm:pt>
    <dgm:pt modelId="{2D22882E-65AF-4C80-94BE-EFA3E32951C6}" type="pres">
      <dgm:prSet presAssocID="{A871815F-3B29-4700-B8C3-CE3E014EBD4D}" presName="hierChild5" presStyleCnt="0"/>
      <dgm:spPr/>
    </dgm:pt>
    <dgm:pt modelId="{D3AF3C0B-6DA4-47CE-9A65-015F17F7D526}" type="pres">
      <dgm:prSet presAssocID="{B6BC9082-6B0C-41F7-8712-93344EB81D34}" presName="Name111" presStyleLbl="parChTrans1D3" presStyleIdx="0" presStyleCnt="3"/>
      <dgm:spPr/>
    </dgm:pt>
    <dgm:pt modelId="{FF6AA125-EAD1-46FE-AC00-E40012BA20DF}" type="pres">
      <dgm:prSet presAssocID="{26997189-9A9B-4141-9756-D879FB6F3DBE}" presName="hierRoot3" presStyleCnt="0">
        <dgm:presLayoutVars>
          <dgm:hierBranch/>
        </dgm:presLayoutVars>
      </dgm:prSet>
      <dgm:spPr/>
    </dgm:pt>
    <dgm:pt modelId="{9719A44B-9021-417D-9A7E-CDFFF884C35D}" type="pres">
      <dgm:prSet presAssocID="{26997189-9A9B-4141-9756-D879FB6F3DBE}" presName="rootComposite3" presStyleCnt="0"/>
      <dgm:spPr/>
    </dgm:pt>
    <dgm:pt modelId="{A2BB8948-56BF-4DFF-8F77-10878FAC8ED2}" type="pres">
      <dgm:prSet presAssocID="{26997189-9A9B-4141-9756-D879FB6F3DBE}" presName="rootText3" presStyleLbl="asst2" presStyleIdx="0" presStyleCnt="1">
        <dgm:presLayoutVars>
          <dgm:chPref val="3"/>
        </dgm:presLayoutVars>
      </dgm:prSet>
      <dgm:spPr/>
    </dgm:pt>
    <dgm:pt modelId="{EAF45328-D149-42E6-ADA0-2BA3043398FB}" type="pres">
      <dgm:prSet presAssocID="{26997189-9A9B-4141-9756-D879FB6F3DBE}" presName="rootConnector3" presStyleLbl="asst2" presStyleIdx="0" presStyleCnt="1"/>
      <dgm:spPr/>
    </dgm:pt>
    <dgm:pt modelId="{76DC378B-FD2B-4F77-BC41-BFCC199200AB}" type="pres">
      <dgm:prSet presAssocID="{26997189-9A9B-4141-9756-D879FB6F3DBE}" presName="hierChild6" presStyleCnt="0"/>
      <dgm:spPr/>
    </dgm:pt>
    <dgm:pt modelId="{3A6F468F-7684-4BFB-895E-E9EBFDA0130A}" type="pres">
      <dgm:prSet presAssocID="{6DBEAAC4-C185-40AE-A210-4A6F80ECF7A5}" presName="Name35" presStyleLbl="parChTrans1D4" presStyleIdx="0" presStyleCnt="1"/>
      <dgm:spPr/>
    </dgm:pt>
    <dgm:pt modelId="{B6AB539B-4A02-467E-972A-C1235B057559}" type="pres">
      <dgm:prSet presAssocID="{7DDDFF40-F282-488A-AD89-85FECF03C701}" presName="hierRoot2" presStyleCnt="0">
        <dgm:presLayoutVars>
          <dgm:hierBranch val="r"/>
        </dgm:presLayoutVars>
      </dgm:prSet>
      <dgm:spPr/>
    </dgm:pt>
    <dgm:pt modelId="{C5538B6D-B246-4F70-9501-418FB19B047E}" type="pres">
      <dgm:prSet presAssocID="{7DDDFF40-F282-488A-AD89-85FECF03C701}" presName="rootComposite" presStyleCnt="0"/>
      <dgm:spPr/>
    </dgm:pt>
    <dgm:pt modelId="{9E0A2A9C-67B5-4BBF-9E38-9F1DEF9F8997}" type="pres">
      <dgm:prSet presAssocID="{7DDDFF40-F282-488A-AD89-85FECF03C701}" presName="rootText" presStyleLbl="node4" presStyleIdx="0" presStyleCnt="1">
        <dgm:presLayoutVars>
          <dgm:chPref val="3"/>
        </dgm:presLayoutVars>
      </dgm:prSet>
      <dgm:spPr/>
    </dgm:pt>
    <dgm:pt modelId="{4D3F9474-9027-492B-9FA2-7B629C056987}" type="pres">
      <dgm:prSet presAssocID="{7DDDFF40-F282-488A-AD89-85FECF03C701}" presName="rootConnector" presStyleLbl="node4" presStyleIdx="0" presStyleCnt="1"/>
      <dgm:spPr/>
    </dgm:pt>
    <dgm:pt modelId="{DE3ADFB9-DF48-4218-96A6-77F68ACA5AEB}" type="pres">
      <dgm:prSet presAssocID="{7DDDFF40-F282-488A-AD89-85FECF03C701}" presName="hierChild4" presStyleCnt="0"/>
      <dgm:spPr/>
    </dgm:pt>
    <dgm:pt modelId="{72667702-73BD-4411-B19A-A7A29B615029}" type="pres">
      <dgm:prSet presAssocID="{7DDDFF40-F282-488A-AD89-85FECF03C701}" presName="hierChild5" presStyleCnt="0"/>
      <dgm:spPr/>
    </dgm:pt>
    <dgm:pt modelId="{90628CEF-B6B6-47AD-B71A-CC70DF56A592}" type="pres">
      <dgm:prSet presAssocID="{26997189-9A9B-4141-9756-D879FB6F3DBE}" presName="hierChild7" presStyleCnt="0"/>
      <dgm:spPr/>
    </dgm:pt>
    <dgm:pt modelId="{06DC0244-1B15-4C1F-9BC7-B7F8DF06D745}" type="pres">
      <dgm:prSet presAssocID="{6FBEBC17-D5C0-481D-9CD9-C7466459C9D1}" presName="hierChild3" presStyleCnt="0"/>
      <dgm:spPr/>
    </dgm:pt>
    <dgm:pt modelId="{2FEAA848-36CC-40CA-8664-674C98B135F0}" type="pres">
      <dgm:prSet presAssocID="{507B4AD9-D9DB-484E-AFDB-7942DB91F826}" presName="Name111" presStyleLbl="parChTrans1D2" presStyleIdx="8" presStyleCnt="12"/>
      <dgm:spPr/>
    </dgm:pt>
    <dgm:pt modelId="{0C7EF241-F03B-4BB5-BBAF-A147CC2171BF}" type="pres">
      <dgm:prSet presAssocID="{45A29C3F-F936-4E45-8350-8B5593246C66}" presName="hierRoot3" presStyleCnt="0">
        <dgm:presLayoutVars>
          <dgm:hierBranch/>
        </dgm:presLayoutVars>
      </dgm:prSet>
      <dgm:spPr/>
    </dgm:pt>
    <dgm:pt modelId="{717D4C63-ED0E-401D-B19E-7AA9DD70ECBC}" type="pres">
      <dgm:prSet presAssocID="{45A29C3F-F936-4E45-8350-8B5593246C66}" presName="rootComposite3" presStyleCnt="0"/>
      <dgm:spPr/>
    </dgm:pt>
    <dgm:pt modelId="{41357973-2F89-41FA-A40C-66D8648EA205}" type="pres">
      <dgm:prSet presAssocID="{45A29C3F-F936-4E45-8350-8B5593246C66}" presName="rootText3" presStyleLbl="asst1" presStyleIdx="0" presStyleCnt="5">
        <dgm:presLayoutVars>
          <dgm:chPref val="3"/>
        </dgm:presLayoutVars>
      </dgm:prSet>
      <dgm:spPr/>
    </dgm:pt>
    <dgm:pt modelId="{5590851E-DE90-4CE7-948C-3BC1DBE01CD5}" type="pres">
      <dgm:prSet presAssocID="{45A29C3F-F936-4E45-8350-8B5593246C66}" presName="rootConnector3" presStyleLbl="asst1" presStyleIdx="0" presStyleCnt="5"/>
      <dgm:spPr/>
    </dgm:pt>
    <dgm:pt modelId="{DFBA20F8-24F0-4F10-A70E-1B908E10E68F}" type="pres">
      <dgm:prSet presAssocID="{45A29C3F-F936-4E45-8350-8B5593246C66}" presName="hierChild6" presStyleCnt="0"/>
      <dgm:spPr/>
    </dgm:pt>
    <dgm:pt modelId="{F8E6C7C1-ED18-499F-A73F-A466B8178FCC}" type="pres">
      <dgm:prSet presAssocID="{45A29C3F-F936-4E45-8350-8B5593246C66}" presName="hierChild7" presStyleCnt="0"/>
      <dgm:spPr/>
    </dgm:pt>
    <dgm:pt modelId="{7CA76248-8CE2-4486-A518-78056AB69EB5}" type="pres">
      <dgm:prSet presAssocID="{FF27BE45-7E5D-4226-93AB-F679D8E076B8}" presName="Name111" presStyleLbl="parChTrans1D3" presStyleIdx="1" presStyleCnt="3"/>
      <dgm:spPr/>
    </dgm:pt>
    <dgm:pt modelId="{A1339A49-5740-400A-8CDC-3EF338429E85}" type="pres">
      <dgm:prSet presAssocID="{5968872D-2646-433E-A0FA-B806A17F6EE2}" presName="hierRoot3" presStyleCnt="0">
        <dgm:presLayoutVars>
          <dgm:hierBranch/>
        </dgm:presLayoutVars>
      </dgm:prSet>
      <dgm:spPr/>
    </dgm:pt>
    <dgm:pt modelId="{CF6AE63B-1EC2-476E-8CE3-B5222CCFF120}" type="pres">
      <dgm:prSet presAssocID="{5968872D-2646-433E-A0FA-B806A17F6EE2}" presName="rootComposite3" presStyleCnt="0"/>
      <dgm:spPr/>
    </dgm:pt>
    <dgm:pt modelId="{D96172A6-8BB3-49F3-9341-30537A1F8220}" type="pres">
      <dgm:prSet presAssocID="{5968872D-2646-433E-A0FA-B806A17F6EE2}" presName="rootText3" presStyleLbl="asst1" presStyleIdx="1" presStyleCnt="5">
        <dgm:presLayoutVars>
          <dgm:chPref val="3"/>
        </dgm:presLayoutVars>
      </dgm:prSet>
      <dgm:spPr/>
    </dgm:pt>
    <dgm:pt modelId="{CDC0F6ED-D18B-42CD-B45C-9A0F7F1E3EA2}" type="pres">
      <dgm:prSet presAssocID="{5968872D-2646-433E-A0FA-B806A17F6EE2}" presName="rootConnector3" presStyleLbl="asst1" presStyleIdx="1" presStyleCnt="5"/>
      <dgm:spPr/>
    </dgm:pt>
    <dgm:pt modelId="{51955ADD-11F1-4A83-A5E1-FDF774DD033B}" type="pres">
      <dgm:prSet presAssocID="{5968872D-2646-433E-A0FA-B806A17F6EE2}" presName="hierChild6" presStyleCnt="0"/>
      <dgm:spPr/>
    </dgm:pt>
    <dgm:pt modelId="{B64CAB6F-C641-47C8-B4A8-1AA9141B8518}" type="pres">
      <dgm:prSet presAssocID="{5968872D-2646-433E-A0FA-B806A17F6EE2}" presName="hierChild7" presStyleCnt="0"/>
      <dgm:spPr/>
    </dgm:pt>
    <dgm:pt modelId="{C4D4F101-9840-4C47-9C96-F6C5F0F0F2F6}" type="pres">
      <dgm:prSet presAssocID="{F9A46AA7-0103-41D7-8607-6B50134FB029}" presName="Name111" presStyleLbl="parChTrans1D2" presStyleIdx="9" presStyleCnt="12"/>
      <dgm:spPr/>
    </dgm:pt>
    <dgm:pt modelId="{AA972FDC-5E56-4110-86A0-6FC632446CEC}" type="pres">
      <dgm:prSet presAssocID="{A918553F-73D8-4C77-87B3-C4EDB31725C1}" presName="hierRoot3" presStyleCnt="0">
        <dgm:presLayoutVars>
          <dgm:hierBranch/>
        </dgm:presLayoutVars>
      </dgm:prSet>
      <dgm:spPr/>
    </dgm:pt>
    <dgm:pt modelId="{0BAA62ED-B894-4B00-83C7-144E45FEEC2D}" type="pres">
      <dgm:prSet presAssocID="{A918553F-73D8-4C77-87B3-C4EDB31725C1}" presName="rootComposite3" presStyleCnt="0"/>
      <dgm:spPr/>
    </dgm:pt>
    <dgm:pt modelId="{ACFBEF28-E43B-4F2A-8EC5-3C2212D89498}" type="pres">
      <dgm:prSet presAssocID="{A918553F-73D8-4C77-87B3-C4EDB31725C1}" presName="rootText3" presStyleLbl="asst1" presStyleIdx="2" presStyleCnt="5">
        <dgm:presLayoutVars>
          <dgm:chPref val="3"/>
        </dgm:presLayoutVars>
      </dgm:prSet>
      <dgm:spPr/>
    </dgm:pt>
    <dgm:pt modelId="{57E8561B-FC98-42B8-B6CF-BCF66FF0C236}" type="pres">
      <dgm:prSet presAssocID="{A918553F-73D8-4C77-87B3-C4EDB31725C1}" presName="rootConnector3" presStyleLbl="asst1" presStyleIdx="2" presStyleCnt="5"/>
      <dgm:spPr/>
    </dgm:pt>
    <dgm:pt modelId="{03BA77C6-C1CF-4E60-BADD-762760D7DFDA}" type="pres">
      <dgm:prSet presAssocID="{A918553F-73D8-4C77-87B3-C4EDB31725C1}" presName="hierChild6" presStyleCnt="0"/>
      <dgm:spPr/>
    </dgm:pt>
    <dgm:pt modelId="{8A6D5822-A789-411E-8EC1-3C9024608DB9}" type="pres">
      <dgm:prSet presAssocID="{A918553F-73D8-4C77-87B3-C4EDB31725C1}" presName="hierChild7" presStyleCnt="0"/>
      <dgm:spPr/>
    </dgm:pt>
    <dgm:pt modelId="{3D903947-570E-482A-BC15-E44EDE1C74BA}" type="pres">
      <dgm:prSet presAssocID="{52341AC7-77E7-43AF-AE72-6A0C104BEC64}" presName="Name111" presStyleLbl="parChTrans1D2" presStyleIdx="10" presStyleCnt="12"/>
      <dgm:spPr/>
    </dgm:pt>
    <dgm:pt modelId="{38387F3E-BC7C-4AB4-9C92-51EAC8F23F7A}" type="pres">
      <dgm:prSet presAssocID="{6320E79E-70A0-49BF-A7B5-49C871A95514}" presName="hierRoot3" presStyleCnt="0">
        <dgm:presLayoutVars>
          <dgm:hierBranch/>
        </dgm:presLayoutVars>
      </dgm:prSet>
      <dgm:spPr/>
    </dgm:pt>
    <dgm:pt modelId="{2608A297-82A4-41DD-8CE8-FC9041057619}" type="pres">
      <dgm:prSet presAssocID="{6320E79E-70A0-49BF-A7B5-49C871A95514}" presName="rootComposite3" presStyleCnt="0"/>
      <dgm:spPr/>
    </dgm:pt>
    <dgm:pt modelId="{3F5C9212-1C1F-4DA6-8926-15DF9472656F}" type="pres">
      <dgm:prSet presAssocID="{6320E79E-70A0-49BF-A7B5-49C871A95514}" presName="rootText3" presStyleLbl="asst1" presStyleIdx="3" presStyleCnt="5">
        <dgm:presLayoutVars>
          <dgm:chPref val="3"/>
        </dgm:presLayoutVars>
      </dgm:prSet>
      <dgm:spPr/>
    </dgm:pt>
    <dgm:pt modelId="{197AD859-30D7-4D34-9FDC-5C1CC293E79E}" type="pres">
      <dgm:prSet presAssocID="{6320E79E-70A0-49BF-A7B5-49C871A95514}" presName="rootConnector3" presStyleLbl="asst1" presStyleIdx="3" presStyleCnt="5"/>
      <dgm:spPr/>
    </dgm:pt>
    <dgm:pt modelId="{AA41BAFE-68BA-4DF6-B3B3-F0656203F51C}" type="pres">
      <dgm:prSet presAssocID="{6320E79E-70A0-49BF-A7B5-49C871A95514}" presName="hierChild6" presStyleCnt="0"/>
      <dgm:spPr/>
    </dgm:pt>
    <dgm:pt modelId="{F2B8312E-E937-479D-BB2D-E9696396EC66}" type="pres">
      <dgm:prSet presAssocID="{9FEA9A06-0D23-4645-AE81-E70AFEF2B845}" presName="Name35" presStyleLbl="parChTrans1D3" presStyleIdx="2" presStyleCnt="3"/>
      <dgm:spPr/>
    </dgm:pt>
    <dgm:pt modelId="{52497DED-DE3D-4B32-B6C9-58E1877ACA49}" type="pres">
      <dgm:prSet presAssocID="{7D305F71-DE35-4A93-912D-13E0A847B6EE}" presName="hierRoot2" presStyleCnt="0">
        <dgm:presLayoutVars>
          <dgm:hierBranch val="r"/>
        </dgm:presLayoutVars>
      </dgm:prSet>
      <dgm:spPr/>
    </dgm:pt>
    <dgm:pt modelId="{9153D18F-255B-46C3-AA8E-253973CC088A}" type="pres">
      <dgm:prSet presAssocID="{7D305F71-DE35-4A93-912D-13E0A847B6EE}" presName="rootComposite" presStyleCnt="0"/>
      <dgm:spPr/>
    </dgm:pt>
    <dgm:pt modelId="{87741A38-4AC4-45EB-9632-745080C15278}" type="pres">
      <dgm:prSet presAssocID="{7D305F71-DE35-4A93-912D-13E0A847B6EE}" presName="rootText" presStyleLbl="node3" presStyleIdx="0" presStyleCnt="1">
        <dgm:presLayoutVars>
          <dgm:chPref val="3"/>
        </dgm:presLayoutVars>
      </dgm:prSet>
      <dgm:spPr/>
    </dgm:pt>
    <dgm:pt modelId="{A673B7E0-ABD9-424D-99B3-538CB9D761A3}" type="pres">
      <dgm:prSet presAssocID="{7D305F71-DE35-4A93-912D-13E0A847B6EE}" presName="rootConnector" presStyleLbl="node3" presStyleIdx="0" presStyleCnt="1"/>
      <dgm:spPr/>
    </dgm:pt>
    <dgm:pt modelId="{09207DEA-58C7-4697-BFEC-38B3B38E36D6}" type="pres">
      <dgm:prSet presAssocID="{7D305F71-DE35-4A93-912D-13E0A847B6EE}" presName="hierChild4" presStyleCnt="0"/>
      <dgm:spPr/>
    </dgm:pt>
    <dgm:pt modelId="{A9E3B43B-9F23-4D7A-BFF7-5162658FA110}" type="pres">
      <dgm:prSet presAssocID="{7D305F71-DE35-4A93-912D-13E0A847B6EE}" presName="hierChild5" presStyleCnt="0"/>
      <dgm:spPr/>
    </dgm:pt>
    <dgm:pt modelId="{47D44AC6-E886-41D8-9092-4EA1C3732D7E}" type="pres">
      <dgm:prSet presAssocID="{6320E79E-70A0-49BF-A7B5-49C871A95514}" presName="hierChild7" presStyleCnt="0"/>
      <dgm:spPr/>
    </dgm:pt>
    <dgm:pt modelId="{AC03395A-276B-4CE9-8F8F-7269F3A503B4}" type="pres">
      <dgm:prSet presAssocID="{C8C0EDEA-4D7E-4D24-B7D1-6F5B52369550}" presName="Name111" presStyleLbl="parChTrans1D2" presStyleIdx="11" presStyleCnt="12"/>
      <dgm:spPr/>
    </dgm:pt>
    <dgm:pt modelId="{A76D8477-A6B5-4242-95A7-9C738A209F88}" type="pres">
      <dgm:prSet presAssocID="{D1575C2B-C225-4F1A-BDC8-5990060B51CA}" presName="hierRoot3" presStyleCnt="0">
        <dgm:presLayoutVars>
          <dgm:hierBranch/>
        </dgm:presLayoutVars>
      </dgm:prSet>
      <dgm:spPr/>
    </dgm:pt>
    <dgm:pt modelId="{665923CE-673D-451C-8928-76D9CA998733}" type="pres">
      <dgm:prSet presAssocID="{D1575C2B-C225-4F1A-BDC8-5990060B51CA}" presName="rootComposite3" presStyleCnt="0"/>
      <dgm:spPr/>
    </dgm:pt>
    <dgm:pt modelId="{2C735DC6-5D50-42A6-8CCE-D2C24FD8FA85}" type="pres">
      <dgm:prSet presAssocID="{D1575C2B-C225-4F1A-BDC8-5990060B51CA}" presName="rootText3" presStyleLbl="asst1" presStyleIdx="4" presStyleCnt="5">
        <dgm:presLayoutVars>
          <dgm:chPref val="3"/>
        </dgm:presLayoutVars>
      </dgm:prSet>
      <dgm:spPr/>
    </dgm:pt>
    <dgm:pt modelId="{CBE947D2-1F96-4129-8C62-30DF8FDD49D3}" type="pres">
      <dgm:prSet presAssocID="{D1575C2B-C225-4F1A-BDC8-5990060B51CA}" presName="rootConnector3" presStyleLbl="asst1" presStyleIdx="4" presStyleCnt="5"/>
      <dgm:spPr/>
    </dgm:pt>
    <dgm:pt modelId="{4337C7F4-48D2-4695-9577-84B4C911B7A4}" type="pres">
      <dgm:prSet presAssocID="{D1575C2B-C225-4F1A-BDC8-5990060B51CA}" presName="hierChild6" presStyleCnt="0"/>
      <dgm:spPr/>
    </dgm:pt>
    <dgm:pt modelId="{3E9C6D82-6984-40EF-AF72-C06CE5A3D765}" type="pres">
      <dgm:prSet presAssocID="{D1575C2B-C225-4F1A-BDC8-5990060B51CA}" presName="hierChild7" presStyleCnt="0"/>
      <dgm:spPr/>
    </dgm:pt>
  </dgm:ptLst>
  <dgm:cxnLst>
    <dgm:cxn modelId="{26BE5ABA-09D7-4E3E-A15F-492A3FB8DCA8}" type="presOf" srcId="{1737D47B-3E7F-4282-B7EE-BF71709F7639}" destId="{9C2DE075-8328-479B-8B6F-D6FE29A1B63E}" srcOrd="0" destOrd="0" presId="urn:microsoft.com/office/officeart/2005/8/layout/orgChart1"/>
    <dgm:cxn modelId="{1682FB5E-B6DB-408F-8E12-215752F7259B}" type="presOf" srcId="{A918553F-73D8-4C77-87B3-C4EDB31725C1}" destId="{ACFBEF28-E43B-4F2A-8EC5-3C2212D89498}" srcOrd="0" destOrd="0" presId="urn:microsoft.com/office/officeart/2005/8/layout/orgChart1"/>
    <dgm:cxn modelId="{970DD6F1-BAA7-410C-8CDD-AD7448D55761}" type="presOf" srcId="{06CE0777-716E-46BC-AEC0-78278B7D4EAA}" destId="{53E270B0-7337-4BF7-B999-4A7F79D3EAB3}" srcOrd="0" destOrd="0" presId="urn:microsoft.com/office/officeart/2005/8/layout/orgChart1"/>
    <dgm:cxn modelId="{D208A409-8CD0-4D79-8313-DE7711F06AEA}" type="presOf" srcId="{C8C0EDEA-4D7E-4D24-B7D1-6F5B52369550}" destId="{AC03395A-276B-4CE9-8F8F-7269F3A503B4}" srcOrd="0" destOrd="0" presId="urn:microsoft.com/office/officeart/2005/8/layout/orgChart1"/>
    <dgm:cxn modelId="{7EF2C228-FEB1-438D-9426-C771C0D969A4}" srcId="{6FBEBC17-D5C0-481D-9CD9-C7466459C9D1}" destId="{D1575C2B-C225-4F1A-BDC8-5990060B51CA}" srcOrd="3" destOrd="0" parTransId="{C8C0EDEA-4D7E-4D24-B7D1-6F5B52369550}" sibTransId="{20E191E0-8893-4B42-9EB0-6F019DDCFDE8}"/>
    <dgm:cxn modelId="{93C613D5-157D-45A3-A5E1-BACD7BA58D2B}" type="presOf" srcId="{B6BC9082-6B0C-41F7-8712-93344EB81D34}" destId="{D3AF3C0B-6DA4-47CE-9A65-015F17F7D526}" srcOrd="0" destOrd="0" presId="urn:microsoft.com/office/officeart/2005/8/layout/orgChart1"/>
    <dgm:cxn modelId="{CB707CD4-D6D6-4403-8FEB-026B246C995B}" type="presOf" srcId="{F2500D5E-75AE-4BCD-BAA9-EABDE43D9A40}" destId="{A7886230-7E88-47F4-970E-BED0C5D8FD9E}" srcOrd="1" destOrd="0" presId="urn:microsoft.com/office/officeart/2005/8/layout/orgChart1"/>
    <dgm:cxn modelId="{6BFB1DFB-6D1B-42C7-8EEC-941E7F41DAF4}" type="presOf" srcId="{A0897B59-33F5-4FD8-97AC-C35AD96EDFC6}" destId="{A6AC2CAF-826B-40EF-86DA-6CD9C1D23C66}" srcOrd="0" destOrd="0" presId="urn:microsoft.com/office/officeart/2005/8/layout/orgChart1"/>
    <dgm:cxn modelId="{32A5D4FD-7DED-4D5E-8FD8-1FBA396C0B8A}" type="presOf" srcId="{0DFDD110-7157-4C0F-A94B-F1824E9AB86C}" destId="{60B9B04B-539C-4A84-9AD6-388138FB06A0}" srcOrd="0" destOrd="0" presId="urn:microsoft.com/office/officeart/2005/8/layout/orgChart1"/>
    <dgm:cxn modelId="{F52290AB-FCD8-408E-82C4-52DCC63C607B}" type="presOf" srcId="{C7E23633-4660-460A-8E1E-2996BF357894}" destId="{1849DFB8-22B7-46D3-A591-A0419F4361CB}" srcOrd="0" destOrd="0" presId="urn:microsoft.com/office/officeart/2005/8/layout/orgChart1"/>
    <dgm:cxn modelId="{0A22E770-3330-483C-866A-DB4907A1AB94}" type="presOf" srcId="{6FBEBC17-D5C0-481D-9CD9-C7466459C9D1}" destId="{FCDCD27F-E522-4351-9251-38D9338B58F1}" srcOrd="0" destOrd="0" presId="urn:microsoft.com/office/officeart/2005/8/layout/orgChart1"/>
    <dgm:cxn modelId="{E2B9D9DF-2F47-4D3A-8ADE-D7E9905844F7}" srcId="{6FBEBC17-D5C0-481D-9CD9-C7466459C9D1}" destId="{A871815F-3B29-4700-B8C3-CE3E014EBD4D}" srcOrd="11" destOrd="0" parTransId="{C7E23633-4660-460A-8E1E-2996BF357894}" sibTransId="{0E154D6D-B491-4C2C-B2EF-14EEC631B8E5}"/>
    <dgm:cxn modelId="{CB0E4D46-599D-4169-B008-8AA7DE24FDC0}" srcId="{6FBEBC17-D5C0-481D-9CD9-C7466459C9D1}" destId="{1116771F-8135-4454-9C47-F3849FAE99B0}" srcOrd="10" destOrd="0" parTransId="{5F41ED92-FFBD-4E58-8B60-A36E56C2C7C1}" sibTransId="{8AA1E160-5EA4-4ABF-BA8A-B56A991A7F10}"/>
    <dgm:cxn modelId="{F946339D-5232-4113-908F-9E8D23B04AD5}" type="presOf" srcId="{5968872D-2646-433E-A0FA-B806A17F6EE2}" destId="{D96172A6-8BB3-49F3-9341-30537A1F8220}" srcOrd="0" destOrd="0" presId="urn:microsoft.com/office/officeart/2005/8/layout/orgChart1"/>
    <dgm:cxn modelId="{FCEADC7A-EAFD-470B-8D65-6B61B0B5A354}" type="presOf" srcId="{383E1536-1979-4CD3-AE19-A7A64F45805F}" destId="{CC5CADAA-0762-4066-B13F-2D28E83232D3}" srcOrd="1" destOrd="0" presId="urn:microsoft.com/office/officeart/2005/8/layout/orgChart1"/>
    <dgm:cxn modelId="{B76C3D84-CA32-4469-8808-D66F0AE2A53C}" srcId="{6320E79E-70A0-49BF-A7B5-49C871A95514}" destId="{7D305F71-DE35-4A93-912D-13E0A847B6EE}" srcOrd="0" destOrd="0" parTransId="{9FEA9A06-0D23-4645-AE81-E70AFEF2B845}" sibTransId="{F1085BA2-8BEF-4F22-9582-F9E032C6F9D3}"/>
    <dgm:cxn modelId="{1DFF6194-6178-4299-9D56-BA50ECB64CAA}" type="presOf" srcId="{A871815F-3B29-4700-B8C3-CE3E014EBD4D}" destId="{B7A22F7E-12EE-46B1-B888-F0D563425C06}" srcOrd="0" destOrd="0" presId="urn:microsoft.com/office/officeart/2005/8/layout/orgChart1"/>
    <dgm:cxn modelId="{6D5B48FD-FBE1-4CD0-BD70-969AC1678F46}" srcId="{6FBEBC17-D5C0-481D-9CD9-C7466459C9D1}" destId="{45A29C3F-F936-4E45-8350-8B5593246C66}" srcOrd="0" destOrd="0" parTransId="{507B4AD9-D9DB-484E-AFDB-7942DB91F826}" sibTransId="{703DC1A6-CD23-401B-8384-DDB98D11D0FD}"/>
    <dgm:cxn modelId="{0B21FDD9-9E08-4C0A-A92A-5E9043BEC53A}" srcId="{6FBEBC17-D5C0-481D-9CD9-C7466459C9D1}" destId="{A918553F-73D8-4C77-87B3-C4EDB31725C1}" srcOrd="1" destOrd="0" parTransId="{F9A46AA7-0103-41D7-8607-6B50134FB029}" sibTransId="{36176222-E3D3-453F-83E1-82490B6A8929}"/>
    <dgm:cxn modelId="{82BDD00A-E1F6-4B8A-BCFB-62D81FB54D84}" type="presOf" srcId="{6320E79E-70A0-49BF-A7B5-49C871A95514}" destId="{3F5C9212-1C1F-4DA6-8926-15DF9472656F}" srcOrd="0" destOrd="0" presId="urn:microsoft.com/office/officeart/2005/8/layout/orgChart1"/>
    <dgm:cxn modelId="{7656B794-73ED-4BF6-BA9E-439CE9318FC3}" type="presOf" srcId="{A918553F-73D8-4C77-87B3-C4EDB31725C1}" destId="{57E8561B-FC98-42B8-B6CF-BCF66FF0C236}" srcOrd="1" destOrd="0" presId="urn:microsoft.com/office/officeart/2005/8/layout/orgChart1"/>
    <dgm:cxn modelId="{250745E4-7B02-4256-9ABE-0F3405A53805}" type="presOf" srcId="{383E1536-1979-4CD3-AE19-A7A64F45805F}" destId="{C24781CE-6D47-463A-AFE6-17278BC3B0E0}" srcOrd="0" destOrd="0" presId="urn:microsoft.com/office/officeart/2005/8/layout/orgChart1"/>
    <dgm:cxn modelId="{C660221E-D890-4AEA-8D34-543F13B3F277}" type="presOf" srcId="{7D305F71-DE35-4A93-912D-13E0A847B6EE}" destId="{87741A38-4AC4-45EB-9632-745080C15278}" srcOrd="0" destOrd="0" presId="urn:microsoft.com/office/officeart/2005/8/layout/orgChart1"/>
    <dgm:cxn modelId="{3CC046BC-BC0C-4B43-B565-34B4A157E9AC}" type="presOf" srcId="{45A29C3F-F936-4E45-8350-8B5593246C66}" destId="{41357973-2F89-41FA-A40C-66D8648EA205}" srcOrd="0" destOrd="0" presId="urn:microsoft.com/office/officeart/2005/8/layout/orgChart1"/>
    <dgm:cxn modelId="{5825FA3B-7230-45A7-A4EE-A5CD776BEDD1}" srcId="{6FBEBC17-D5C0-481D-9CD9-C7466459C9D1}" destId="{F2500D5E-75AE-4BCD-BAA9-EABDE43D9A40}" srcOrd="8" destOrd="0" parTransId="{A0897B59-33F5-4FD8-97AC-C35AD96EDFC6}" sibTransId="{E70846A6-DFD6-44E6-B625-7124A9A70F37}"/>
    <dgm:cxn modelId="{E5C74D6C-AD40-4065-9DD4-6EE7D71B6E22}" type="presOf" srcId="{7D305F71-DE35-4A93-912D-13E0A847B6EE}" destId="{A673B7E0-ABD9-424D-99B3-538CB9D761A3}" srcOrd="1" destOrd="0" presId="urn:microsoft.com/office/officeart/2005/8/layout/orgChart1"/>
    <dgm:cxn modelId="{868C16E0-9E8D-4396-8F62-B60B4EB9698C}" srcId="{45A29C3F-F936-4E45-8350-8B5593246C66}" destId="{5968872D-2646-433E-A0FA-B806A17F6EE2}" srcOrd="0" destOrd="0" parTransId="{FF27BE45-7E5D-4226-93AB-F679D8E076B8}" sibTransId="{C4F061EE-26DF-43CE-A3D1-DA330C3B98D4}"/>
    <dgm:cxn modelId="{0E147CF6-4D46-4EB7-937A-372E7C21D19F}" type="presOf" srcId="{FF27BE45-7E5D-4226-93AB-F679D8E076B8}" destId="{7CA76248-8CE2-4486-A518-78056AB69EB5}" srcOrd="0" destOrd="0" presId="urn:microsoft.com/office/officeart/2005/8/layout/orgChart1"/>
    <dgm:cxn modelId="{E2F95D2A-01C4-4F8B-BBB4-45A6DEF9DDC8}" type="presOf" srcId="{21E63B9D-36A6-4686-B8EB-966E2AE60328}" destId="{E6A9B72E-9D33-4BDE-8C15-E54C16B27B49}" srcOrd="0" destOrd="0" presId="urn:microsoft.com/office/officeart/2005/8/layout/orgChart1"/>
    <dgm:cxn modelId="{7132680B-4F12-4E7E-9DF8-A66F3359DCE5}" srcId="{6FBEBC17-D5C0-481D-9CD9-C7466459C9D1}" destId="{AEF2DBCB-1466-4661-84F6-666C61BC9424}" srcOrd="5" destOrd="0" parTransId="{06CE0777-716E-46BC-AEC0-78278B7D4EAA}" sibTransId="{D78F7FE6-2BCC-44A6-ABBD-AE48819767F2}"/>
    <dgm:cxn modelId="{4405D1EF-EABA-4E21-8E5B-D6BA4E605338}" srcId="{6FBEBC17-D5C0-481D-9CD9-C7466459C9D1}" destId="{383E1536-1979-4CD3-AE19-A7A64F45805F}" srcOrd="4" destOrd="0" parTransId="{BDA86CFD-73C8-4FE8-A8AC-DE18556601BF}" sibTransId="{1E989C10-0897-457C-942F-1EEFBCC2DE76}"/>
    <dgm:cxn modelId="{8BE1220E-C6F9-456F-B001-5E7B49149D50}" type="presOf" srcId="{D1C3669C-3923-49BE-92D8-A08E7DF73599}" destId="{CED22053-6FB8-485B-9D1E-625EB2745A17}" srcOrd="0" destOrd="0" presId="urn:microsoft.com/office/officeart/2005/8/layout/orgChart1"/>
    <dgm:cxn modelId="{1B7D7542-FD93-48A3-96D9-FC1D786C2BD5}" srcId="{6FBEBC17-D5C0-481D-9CD9-C7466459C9D1}" destId="{6320E79E-70A0-49BF-A7B5-49C871A95514}" srcOrd="2" destOrd="0" parTransId="{52341AC7-77E7-43AF-AE72-6A0C104BEC64}" sibTransId="{F643717E-7831-43E3-90D2-58088D07FC5F}"/>
    <dgm:cxn modelId="{DED6E9C1-D5F6-4A04-91A2-722D60D875C7}" srcId="{0DFDD110-7157-4C0F-A94B-F1824E9AB86C}" destId="{6FBEBC17-D5C0-481D-9CD9-C7466459C9D1}" srcOrd="0" destOrd="0" parTransId="{5F2D3B2C-16E8-411A-B128-B0B4E646CAB2}" sibTransId="{DFB8702D-F29F-4E69-884F-9ED540594488}"/>
    <dgm:cxn modelId="{5B1AF617-6C22-45E7-A1EF-22989242AAE1}" type="presOf" srcId="{5F41ED92-FFBD-4E58-8B60-A36E56C2C7C1}" destId="{17C487FF-B367-4C28-98DA-CBA9D9C0AE81}" srcOrd="0" destOrd="0" presId="urn:microsoft.com/office/officeart/2005/8/layout/orgChart1"/>
    <dgm:cxn modelId="{01E7CA0D-F9BB-44BD-8FFC-7386ED04DED5}" type="presOf" srcId="{26997189-9A9B-4141-9756-D879FB6F3DBE}" destId="{A2BB8948-56BF-4DFF-8F77-10878FAC8ED2}" srcOrd="0" destOrd="0" presId="urn:microsoft.com/office/officeart/2005/8/layout/orgChart1"/>
    <dgm:cxn modelId="{E0CC2632-7236-4E50-AF18-7DDA6FADFC4B}" type="presOf" srcId="{D1575C2B-C225-4F1A-BDC8-5990060B51CA}" destId="{2C735DC6-5D50-42A6-8CCE-D2C24FD8FA85}" srcOrd="0" destOrd="0" presId="urn:microsoft.com/office/officeart/2005/8/layout/orgChart1"/>
    <dgm:cxn modelId="{5A22D122-E9D6-469E-9193-46EEEEB9B4B7}" type="presOf" srcId="{6FBEBC17-D5C0-481D-9CD9-C7466459C9D1}" destId="{E386BBD4-E9D3-455F-B04C-8054F3DA6870}" srcOrd="1" destOrd="0" presId="urn:microsoft.com/office/officeart/2005/8/layout/orgChart1"/>
    <dgm:cxn modelId="{7C7425FB-1D2E-4734-AF1F-44F868368F5A}" type="presOf" srcId="{D2858E76-FED4-4009-8A70-76529D4C15A0}" destId="{D3E2AF42-A4E2-46D9-83FC-79C65A04BC50}" srcOrd="0" destOrd="0" presId="urn:microsoft.com/office/officeart/2005/8/layout/orgChart1"/>
    <dgm:cxn modelId="{5FE681DB-102A-49E6-BA58-D9F526D04372}" type="presOf" srcId="{F324145D-BAAD-467F-B442-2BA005AEA505}" destId="{02CEB7E4-B7C6-4D69-A4FD-24F525959E7C}" srcOrd="0" destOrd="0" presId="urn:microsoft.com/office/officeart/2005/8/layout/orgChart1"/>
    <dgm:cxn modelId="{B17EE231-B46F-4447-BC6C-7670CED9620F}" type="presOf" srcId="{BDA86CFD-73C8-4FE8-A8AC-DE18556601BF}" destId="{45DA1FA4-8FCB-4285-A5FD-8B001512211A}" srcOrd="0" destOrd="0" presId="urn:microsoft.com/office/officeart/2005/8/layout/orgChart1"/>
    <dgm:cxn modelId="{8434404A-7422-422C-941E-1A6ECEE1B159}" type="presOf" srcId="{AEF2DBCB-1466-4661-84F6-666C61BC9424}" destId="{D6517065-0A08-4CF5-A88E-454A90531BEC}" srcOrd="1" destOrd="0" presId="urn:microsoft.com/office/officeart/2005/8/layout/orgChart1"/>
    <dgm:cxn modelId="{0C8EBE24-95C1-4284-9FC9-E7F4045F2BF0}" type="presOf" srcId="{D1575C2B-C225-4F1A-BDC8-5990060B51CA}" destId="{CBE947D2-1F96-4129-8C62-30DF8FDD49D3}" srcOrd="1" destOrd="0" presId="urn:microsoft.com/office/officeart/2005/8/layout/orgChart1"/>
    <dgm:cxn modelId="{3828E963-7A0E-4252-9E2C-BC6C0FF833AC}" srcId="{A871815F-3B29-4700-B8C3-CE3E014EBD4D}" destId="{26997189-9A9B-4141-9756-D879FB6F3DBE}" srcOrd="0" destOrd="0" parTransId="{B6BC9082-6B0C-41F7-8712-93344EB81D34}" sibTransId="{E0D5F676-5933-4F94-80D5-888407BBA6A9}"/>
    <dgm:cxn modelId="{37471911-A33F-43C0-9395-C7F77BA91528}" type="presOf" srcId="{1737D47B-3E7F-4282-B7EE-BF71709F7639}" destId="{20445F06-07A9-499A-9448-40354A292F88}" srcOrd="1" destOrd="0" presId="urn:microsoft.com/office/officeart/2005/8/layout/orgChart1"/>
    <dgm:cxn modelId="{EC9D6B06-3792-4C18-B616-B837DB8C1F41}" srcId="{6FBEBC17-D5C0-481D-9CD9-C7466459C9D1}" destId="{D4C93B75-9EFD-4A5E-A3BC-883F2A7CA1FC}" srcOrd="6" destOrd="0" parTransId="{D2858E76-FED4-4009-8A70-76529D4C15A0}" sibTransId="{49BDBFAE-9C88-4C21-97F0-35C5FB2C1648}"/>
    <dgm:cxn modelId="{7AAF41A1-024A-49F9-A336-707609F75B13}" type="presOf" srcId="{1116771F-8135-4454-9C47-F3849FAE99B0}" destId="{7A97D350-3FF9-4D97-BBFD-3A9E3B14D4CB}" srcOrd="0" destOrd="0" presId="urn:microsoft.com/office/officeart/2005/8/layout/orgChart1"/>
    <dgm:cxn modelId="{8DEEAC47-4ECD-4654-85A5-F19778E183E1}" type="presOf" srcId="{5968872D-2646-433E-A0FA-B806A17F6EE2}" destId="{CDC0F6ED-D18B-42CD-B45C-9A0F7F1E3EA2}" srcOrd="1" destOrd="0" presId="urn:microsoft.com/office/officeart/2005/8/layout/orgChart1"/>
    <dgm:cxn modelId="{6881D8EC-241C-4CC7-A684-96612E6780B0}" type="presOf" srcId="{9FEA9A06-0D23-4645-AE81-E70AFEF2B845}" destId="{F2B8312E-E937-479D-BB2D-E9696396EC66}" srcOrd="0" destOrd="0" presId="urn:microsoft.com/office/officeart/2005/8/layout/orgChart1"/>
    <dgm:cxn modelId="{B2921271-F45C-43C6-B791-580D984B946B}" type="presOf" srcId="{6DBEAAC4-C185-40AE-A210-4A6F80ECF7A5}" destId="{3A6F468F-7684-4BFB-895E-E9EBFDA0130A}" srcOrd="0" destOrd="0" presId="urn:microsoft.com/office/officeart/2005/8/layout/orgChart1"/>
    <dgm:cxn modelId="{D24F23C8-F2F6-4A63-9355-13A8C5B4BA04}" srcId="{6FBEBC17-D5C0-481D-9CD9-C7466459C9D1}" destId="{D1C3669C-3923-49BE-92D8-A08E7DF73599}" srcOrd="9" destOrd="0" parTransId="{F324145D-BAAD-467F-B442-2BA005AEA505}" sibTransId="{240889BD-9D54-498F-ACE2-C43A1DB84B12}"/>
    <dgm:cxn modelId="{50E960CD-F252-45DC-AEFC-95621CA5944D}" type="presOf" srcId="{26997189-9A9B-4141-9756-D879FB6F3DBE}" destId="{EAF45328-D149-42E6-ADA0-2BA3043398FB}" srcOrd="1" destOrd="0" presId="urn:microsoft.com/office/officeart/2005/8/layout/orgChart1"/>
    <dgm:cxn modelId="{31877D10-44EE-44F9-A806-5297E393A7AF}" type="presOf" srcId="{1116771F-8135-4454-9C47-F3849FAE99B0}" destId="{03BCA239-1BDF-47A5-8943-80FE814432B5}" srcOrd="1" destOrd="0" presId="urn:microsoft.com/office/officeart/2005/8/layout/orgChart1"/>
    <dgm:cxn modelId="{02A8E6F3-0CD1-4985-BBE7-BEF2DFAD0824}" type="presOf" srcId="{507B4AD9-D9DB-484E-AFDB-7942DB91F826}" destId="{2FEAA848-36CC-40CA-8664-674C98B135F0}" srcOrd="0" destOrd="0" presId="urn:microsoft.com/office/officeart/2005/8/layout/orgChart1"/>
    <dgm:cxn modelId="{0790665E-AC39-4A9D-A5B4-EFF6C33D2B51}" type="presOf" srcId="{F2500D5E-75AE-4BCD-BAA9-EABDE43D9A40}" destId="{3F7C6948-2AB3-4CFF-88AF-589E0269407E}" srcOrd="0" destOrd="0" presId="urn:microsoft.com/office/officeart/2005/8/layout/orgChart1"/>
    <dgm:cxn modelId="{3D77BE95-FA6D-4DC3-A4EC-B0164AC7AEBF}" type="presOf" srcId="{A871815F-3B29-4700-B8C3-CE3E014EBD4D}" destId="{5804F7E9-800F-4D3C-9375-F223DF5C45F3}" srcOrd="1" destOrd="0" presId="urn:microsoft.com/office/officeart/2005/8/layout/orgChart1"/>
    <dgm:cxn modelId="{463C43DA-C1E7-4B45-A92F-C5CC54B34239}" type="presOf" srcId="{D4C93B75-9EFD-4A5E-A3BC-883F2A7CA1FC}" destId="{301A757E-A601-4E59-8126-138545301106}" srcOrd="0" destOrd="0" presId="urn:microsoft.com/office/officeart/2005/8/layout/orgChart1"/>
    <dgm:cxn modelId="{C96C1886-CA08-47A0-84A4-DB27108AAAB6}" type="presOf" srcId="{7DDDFF40-F282-488A-AD89-85FECF03C701}" destId="{9E0A2A9C-67B5-4BBF-9E38-9F1DEF9F8997}" srcOrd="0" destOrd="0" presId="urn:microsoft.com/office/officeart/2005/8/layout/orgChart1"/>
    <dgm:cxn modelId="{D56DBFEB-96DC-47E8-9DA9-A1FAD941C3B8}" type="presOf" srcId="{52341AC7-77E7-43AF-AE72-6A0C104BEC64}" destId="{3D903947-570E-482A-BC15-E44EDE1C74BA}" srcOrd="0" destOrd="0" presId="urn:microsoft.com/office/officeart/2005/8/layout/orgChart1"/>
    <dgm:cxn modelId="{A685E0FC-20F1-4DD6-B16B-D0B3FFD317CF}" type="presOf" srcId="{D4C93B75-9EFD-4A5E-A3BC-883F2A7CA1FC}" destId="{31F89677-B304-4230-8A75-EA0A49D26EF4}" srcOrd="1" destOrd="0" presId="urn:microsoft.com/office/officeart/2005/8/layout/orgChart1"/>
    <dgm:cxn modelId="{3C20E510-F620-4AE8-960A-209F968D00AD}" type="presOf" srcId="{7DDDFF40-F282-488A-AD89-85FECF03C701}" destId="{4D3F9474-9027-492B-9FA2-7B629C056987}" srcOrd="1" destOrd="0" presId="urn:microsoft.com/office/officeart/2005/8/layout/orgChart1"/>
    <dgm:cxn modelId="{2581E678-4222-4DF8-8481-5790EE226F93}" srcId="{6FBEBC17-D5C0-481D-9CD9-C7466459C9D1}" destId="{1737D47B-3E7F-4282-B7EE-BF71709F7639}" srcOrd="7" destOrd="0" parTransId="{21E63B9D-36A6-4686-B8EB-966E2AE60328}" sibTransId="{308AFB65-B41B-4DD7-9B87-036CEA61CCA2}"/>
    <dgm:cxn modelId="{BC75148C-5303-4286-AC13-F99DA8C5D1B7}" type="presOf" srcId="{45A29C3F-F936-4E45-8350-8B5593246C66}" destId="{5590851E-DE90-4CE7-948C-3BC1DBE01CD5}" srcOrd="1" destOrd="0" presId="urn:microsoft.com/office/officeart/2005/8/layout/orgChart1"/>
    <dgm:cxn modelId="{5F38AA15-63BA-4DDB-BF1F-7B234D9BCF34}" type="presOf" srcId="{D1C3669C-3923-49BE-92D8-A08E7DF73599}" destId="{BA209214-01CF-4DFA-8C58-6B160ECD6450}" srcOrd="1" destOrd="0" presId="urn:microsoft.com/office/officeart/2005/8/layout/orgChart1"/>
    <dgm:cxn modelId="{11984651-2AEC-4F3C-A309-82D02BB3830E}" srcId="{26997189-9A9B-4141-9756-D879FB6F3DBE}" destId="{7DDDFF40-F282-488A-AD89-85FECF03C701}" srcOrd="0" destOrd="0" parTransId="{6DBEAAC4-C185-40AE-A210-4A6F80ECF7A5}" sibTransId="{72D78525-2CB4-46CC-9A77-FCD87B5E94FA}"/>
    <dgm:cxn modelId="{82BC90A4-0A9E-46C7-8BA6-99FD6DD00377}" type="presOf" srcId="{6320E79E-70A0-49BF-A7B5-49C871A95514}" destId="{197AD859-30D7-4D34-9FDC-5C1CC293E79E}" srcOrd="1" destOrd="0" presId="urn:microsoft.com/office/officeart/2005/8/layout/orgChart1"/>
    <dgm:cxn modelId="{908FDB94-B532-4400-A004-049FB85F43AC}" type="presOf" srcId="{F9A46AA7-0103-41D7-8607-6B50134FB029}" destId="{C4D4F101-9840-4C47-9C96-F6C5F0F0F2F6}" srcOrd="0" destOrd="0" presId="urn:microsoft.com/office/officeart/2005/8/layout/orgChart1"/>
    <dgm:cxn modelId="{D1E5D352-61E4-4D16-9170-45427B5ADB7F}" type="presOf" srcId="{AEF2DBCB-1466-4661-84F6-666C61BC9424}" destId="{36A6BA33-2ECE-4493-A4A1-1878BF2F032D}" srcOrd="0" destOrd="0" presId="urn:microsoft.com/office/officeart/2005/8/layout/orgChart1"/>
    <dgm:cxn modelId="{1DC7DCE4-7AC1-446F-9830-BC9A5EC3CC6A}" type="presParOf" srcId="{60B9B04B-539C-4A84-9AD6-388138FB06A0}" destId="{F4D3AB03-E827-4ED9-B057-BD79DB0E3907}" srcOrd="0" destOrd="0" presId="urn:microsoft.com/office/officeart/2005/8/layout/orgChart1"/>
    <dgm:cxn modelId="{60B1AAB7-42B5-4013-9DF6-FD0B75150D7A}" type="presParOf" srcId="{F4D3AB03-E827-4ED9-B057-BD79DB0E3907}" destId="{90F57C90-7368-4327-9BB9-4E7594B8E955}" srcOrd="0" destOrd="0" presId="urn:microsoft.com/office/officeart/2005/8/layout/orgChart1"/>
    <dgm:cxn modelId="{3973CBF1-8BAD-4C9B-8F3D-6A3E43BCDE2F}" type="presParOf" srcId="{90F57C90-7368-4327-9BB9-4E7594B8E955}" destId="{FCDCD27F-E522-4351-9251-38D9338B58F1}" srcOrd="0" destOrd="0" presId="urn:microsoft.com/office/officeart/2005/8/layout/orgChart1"/>
    <dgm:cxn modelId="{5461A7AB-23BD-4F82-8407-580C0C14A0AD}" type="presParOf" srcId="{90F57C90-7368-4327-9BB9-4E7594B8E955}" destId="{E386BBD4-E9D3-455F-B04C-8054F3DA6870}" srcOrd="1" destOrd="0" presId="urn:microsoft.com/office/officeart/2005/8/layout/orgChart1"/>
    <dgm:cxn modelId="{A2DEE1CF-F085-4A05-8905-E36BF2DF357F}" type="presParOf" srcId="{F4D3AB03-E827-4ED9-B057-BD79DB0E3907}" destId="{89261A6D-0107-4BDB-848F-D04CDFE4FDD4}" srcOrd="1" destOrd="0" presId="urn:microsoft.com/office/officeart/2005/8/layout/orgChart1"/>
    <dgm:cxn modelId="{0C87B0FF-ACD4-4C8B-A3A7-7E0274AA24D9}" type="presParOf" srcId="{89261A6D-0107-4BDB-848F-D04CDFE4FDD4}" destId="{45DA1FA4-8FCB-4285-A5FD-8B001512211A}" srcOrd="0" destOrd="0" presId="urn:microsoft.com/office/officeart/2005/8/layout/orgChart1"/>
    <dgm:cxn modelId="{8C526CDD-8B4D-43D7-9A10-A06718EDB601}" type="presParOf" srcId="{89261A6D-0107-4BDB-848F-D04CDFE4FDD4}" destId="{2CAC9C49-397F-42D5-8CC9-8C9B6CE80714}" srcOrd="1" destOrd="0" presId="urn:microsoft.com/office/officeart/2005/8/layout/orgChart1"/>
    <dgm:cxn modelId="{139703A0-8316-4C64-932D-1A19C49B18E1}" type="presParOf" srcId="{2CAC9C49-397F-42D5-8CC9-8C9B6CE80714}" destId="{D2407E56-8D34-4645-94D1-893DB8F976AB}" srcOrd="0" destOrd="0" presId="urn:microsoft.com/office/officeart/2005/8/layout/orgChart1"/>
    <dgm:cxn modelId="{484C3D96-2D22-49A5-A5F5-62FFFEA5FD01}" type="presParOf" srcId="{D2407E56-8D34-4645-94D1-893DB8F976AB}" destId="{C24781CE-6D47-463A-AFE6-17278BC3B0E0}" srcOrd="0" destOrd="0" presId="urn:microsoft.com/office/officeart/2005/8/layout/orgChart1"/>
    <dgm:cxn modelId="{95EB631E-A455-4019-895A-27525F867326}" type="presParOf" srcId="{D2407E56-8D34-4645-94D1-893DB8F976AB}" destId="{CC5CADAA-0762-4066-B13F-2D28E83232D3}" srcOrd="1" destOrd="0" presId="urn:microsoft.com/office/officeart/2005/8/layout/orgChart1"/>
    <dgm:cxn modelId="{43976EBA-B90C-4AEA-9638-587562331736}" type="presParOf" srcId="{2CAC9C49-397F-42D5-8CC9-8C9B6CE80714}" destId="{0ACF8EDA-8923-4203-AFEE-CA378A3F6C2C}" srcOrd="1" destOrd="0" presId="urn:microsoft.com/office/officeart/2005/8/layout/orgChart1"/>
    <dgm:cxn modelId="{B07CC33F-8685-4E1D-A76C-DA3310406F39}" type="presParOf" srcId="{2CAC9C49-397F-42D5-8CC9-8C9B6CE80714}" destId="{7D54B72F-F857-46A8-940E-64EE1396CB02}" srcOrd="2" destOrd="0" presId="urn:microsoft.com/office/officeart/2005/8/layout/orgChart1"/>
    <dgm:cxn modelId="{4D0D5A98-20D9-49EC-82DF-95951F1BC84D}" type="presParOf" srcId="{89261A6D-0107-4BDB-848F-D04CDFE4FDD4}" destId="{53E270B0-7337-4BF7-B999-4A7F79D3EAB3}" srcOrd="2" destOrd="0" presId="urn:microsoft.com/office/officeart/2005/8/layout/orgChart1"/>
    <dgm:cxn modelId="{552A00A5-87B1-448B-968A-2374C3BE9EFD}" type="presParOf" srcId="{89261A6D-0107-4BDB-848F-D04CDFE4FDD4}" destId="{DC6F3F1F-6139-4EF7-98AB-8660B27EAFE6}" srcOrd="3" destOrd="0" presId="urn:microsoft.com/office/officeart/2005/8/layout/orgChart1"/>
    <dgm:cxn modelId="{BE48EA7C-04AB-4FA3-AA21-503C73737275}" type="presParOf" srcId="{DC6F3F1F-6139-4EF7-98AB-8660B27EAFE6}" destId="{466E41D3-B9A9-4CA9-AB93-2CD942450294}" srcOrd="0" destOrd="0" presId="urn:microsoft.com/office/officeart/2005/8/layout/orgChart1"/>
    <dgm:cxn modelId="{CDE60663-1EFD-4C0E-9C9F-97951EE32FE3}" type="presParOf" srcId="{466E41D3-B9A9-4CA9-AB93-2CD942450294}" destId="{36A6BA33-2ECE-4493-A4A1-1878BF2F032D}" srcOrd="0" destOrd="0" presId="urn:microsoft.com/office/officeart/2005/8/layout/orgChart1"/>
    <dgm:cxn modelId="{03E786A9-3CBC-4A95-B21C-4584F2009279}" type="presParOf" srcId="{466E41D3-B9A9-4CA9-AB93-2CD942450294}" destId="{D6517065-0A08-4CF5-A88E-454A90531BEC}" srcOrd="1" destOrd="0" presId="urn:microsoft.com/office/officeart/2005/8/layout/orgChart1"/>
    <dgm:cxn modelId="{56FB8DA3-567D-4E8C-BEBF-29B608D63737}" type="presParOf" srcId="{DC6F3F1F-6139-4EF7-98AB-8660B27EAFE6}" destId="{E07B737B-7E56-428B-B347-E1C81BAC2818}" srcOrd="1" destOrd="0" presId="urn:microsoft.com/office/officeart/2005/8/layout/orgChart1"/>
    <dgm:cxn modelId="{F3C73FE6-C2B2-4852-8C5A-F9A627499381}" type="presParOf" srcId="{DC6F3F1F-6139-4EF7-98AB-8660B27EAFE6}" destId="{91D3A242-DFB6-4E7D-AA77-02E1158628CF}" srcOrd="2" destOrd="0" presId="urn:microsoft.com/office/officeart/2005/8/layout/orgChart1"/>
    <dgm:cxn modelId="{066E7A6B-6C94-4E1F-B522-3661A5996FA6}" type="presParOf" srcId="{89261A6D-0107-4BDB-848F-D04CDFE4FDD4}" destId="{D3E2AF42-A4E2-46D9-83FC-79C65A04BC50}" srcOrd="4" destOrd="0" presId="urn:microsoft.com/office/officeart/2005/8/layout/orgChart1"/>
    <dgm:cxn modelId="{1C9562DE-E5B6-4E5D-8BF9-E3E96BF1846F}" type="presParOf" srcId="{89261A6D-0107-4BDB-848F-D04CDFE4FDD4}" destId="{A6D098EA-976C-46FD-A0E8-64BFB21E7D50}" srcOrd="5" destOrd="0" presId="urn:microsoft.com/office/officeart/2005/8/layout/orgChart1"/>
    <dgm:cxn modelId="{D9E64359-3C3D-483E-BDAD-6A2A1747C67C}" type="presParOf" srcId="{A6D098EA-976C-46FD-A0E8-64BFB21E7D50}" destId="{63958FA2-CF8A-4585-9481-A64AC7A694C9}" srcOrd="0" destOrd="0" presId="urn:microsoft.com/office/officeart/2005/8/layout/orgChart1"/>
    <dgm:cxn modelId="{D829B8FD-36F8-47F2-B9DA-B031D64EDF0C}" type="presParOf" srcId="{63958FA2-CF8A-4585-9481-A64AC7A694C9}" destId="{301A757E-A601-4E59-8126-138545301106}" srcOrd="0" destOrd="0" presId="urn:microsoft.com/office/officeart/2005/8/layout/orgChart1"/>
    <dgm:cxn modelId="{7D6CD65E-20B2-44AA-A112-196691E59C28}" type="presParOf" srcId="{63958FA2-CF8A-4585-9481-A64AC7A694C9}" destId="{31F89677-B304-4230-8A75-EA0A49D26EF4}" srcOrd="1" destOrd="0" presId="urn:microsoft.com/office/officeart/2005/8/layout/orgChart1"/>
    <dgm:cxn modelId="{560922BA-D94B-4EC2-B9AA-C50CBF603E9D}" type="presParOf" srcId="{A6D098EA-976C-46FD-A0E8-64BFB21E7D50}" destId="{4BB7E5F3-204A-4CA3-9A67-823E8E204830}" srcOrd="1" destOrd="0" presId="urn:microsoft.com/office/officeart/2005/8/layout/orgChart1"/>
    <dgm:cxn modelId="{C748134F-B895-46A7-8562-BDB6B210F6B2}" type="presParOf" srcId="{A6D098EA-976C-46FD-A0E8-64BFB21E7D50}" destId="{0E64EB74-75A3-47EE-A629-56198B8BA8E3}" srcOrd="2" destOrd="0" presId="urn:microsoft.com/office/officeart/2005/8/layout/orgChart1"/>
    <dgm:cxn modelId="{676587D6-25E0-41E0-984B-D51B16F6B42F}" type="presParOf" srcId="{89261A6D-0107-4BDB-848F-D04CDFE4FDD4}" destId="{E6A9B72E-9D33-4BDE-8C15-E54C16B27B49}" srcOrd="6" destOrd="0" presId="urn:microsoft.com/office/officeart/2005/8/layout/orgChart1"/>
    <dgm:cxn modelId="{D04C44AA-E9F5-40F9-90BA-04AF89741A6F}" type="presParOf" srcId="{89261A6D-0107-4BDB-848F-D04CDFE4FDD4}" destId="{C73360EE-A32B-40C6-B31C-85C55AF206E2}" srcOrd="7" destOrd="0" presId="urn:microsoft.com/office/officeart/2005/8/layout/orgChart1"/>
    <dgm:cxn modelId="{15F46681-03E3-44B0-8909-939753826E21}" type="presParOf" srcId="{C73360EE-A32B-40C6-B31C-85C55AF206E2}" destId="{9AF37940-F99E-418C-ACD6-2B5CC73047EB}" srcOrd="0" destOrd="0" presId="urn:microsoft.com/office/officeart/2005/8/layout/orgChart1"/>
    <dgm:cxn modelId="{D2185180-F5CF-4DB3-8029-9A1E9E06A465}" type="presParOf" srcId="{9AF37940-F99E-418C-ACD6-2B5CC73047EB}" destId="{9C2DE075-8328-479B-8B6F-D6FE29A1B63E}" srcOrd="0" destOrd="0" presId="urn:microsoft.com/office/officeart/2005/8/layout/orgChart1"/>
    <dgm:cxn modelId="{79BC7B49-5703-4DA9-9ED5-686E92EF7367}" type="presParOf" srcId="{9AF37940-F99E-418C-ACD6-2B5CC73047EB}" destId="{20445F06-07A9-499A-9448-40354A292F88}" srcOrd="1" destOrd="0" presId="urn:microsoft.com/office/officeart/2005/8/layout/orgChart1"/>
    <dgm:cxn modelId="{DD440747-EC0A-4B91-A3AD-7242C8D8DF0C}" type="presParOf" srcId="{C73360EE-A32B-40C6-B31C-85C55AF206E2}" destId="{5982C00B-1B23-49F3-9380-E4F5F5B8DE85}" srcOrd="1" destOrd="0" presId="urn:microsoft.com/office/officeart/2005/8/layout/orgChart1"/>
    <dgm:cxn modelId="{920A686F-6CB1-4065-BF54-0B7AA2976806}" type="presParOf" srcId="{C73360EE-A32B-40C6-B31C-85C55AF206E2}" destId="{B964CA3B-4746-45DB-8EB4-C9F165DF1F94}" srcOrd="2" destOrd="0" presId="urn:microsoft.com/office/officeart/2005/8/layout/orgChart1"/>
    <dgm:cxn modelId="{956B9D7B-1DC7-4633-AF37-4243F5866181}" type="presParOf" srcId="{89261A6D-0107-4BDB-848F-D04CDFE4FDD4}" destId="{A6AC2CAF-826B-40EF-86DA-6CD9C1D23C66}" srcOrd="8" destOrd="0" presId="urn:microsoft.com/office/officeart/2005/8/layout/orgChart1"/>
    <dgm:cxn modelId="{593D840E-085E-4BD7-BC13-C157509D87A1}" type="presParOf" srcId="{89261A6D-0107-4BDB-848F-D04CDFE4FDD4}" destId="{8463AF60-7392-44DF-A0FE-A0474ED82A16}" srcOrd="9" destOrd="0" presId="urn:microsoft.com/office/officeart/2005/8/layout/orgChart1"/>
    <dgm:cxn modelId="{7E0774FD-449A-43DA-8C6C-ACF607CB534B}" type="presParOf" srcId="{8463AF60-7392-44DF-A0FE-A0474ED82A16}" destId="{A3BEDB4C-879A-453A-B147-B322D56A5914}" srcOrd="0" destOrd="0" presId="urn:microsoft.com/office/officeart/2005/8/layout/orgChart1"/>
    <dgm:cxn modelId="{D45149B6-0CAA-4154-9DA8-D64A4A9853EF}" type="presParOf" srcId="{A3BEDB4C-879A-453A-B147-B322D56A5914}" destId="{3F7C6948-2AB3-4CFF-88AF-589E0269407E}" srcOrd="0" destOrd="0" presId="urn:microsoft.com/office/officeart/2005/8/layout/orgChart1"/>
    <dgm:cxn modelId="{E247B365-641D-468A-A254-C11580476083}" type="presParOf" srcId="{A3BEDB4C-879A-453A-B147-B322D56A5914}" destId="{A7886230-7E88-47F4-970E-BED0C5D8FD9E}" srcOrd="1" destOrd="0" presId="urn:microsoft.com/office/officeart/2005/8/layout/orgChart1"/>
    <dgm:cxn modelId="{4D8010BA-AAC2-4111-BF18-81E084F184AE}" type="presParOf" srcId="{8463AF60-7392-44DF-A0FE-A0474ED82A16}" destId="{B4796F31-E958-4BE5-9838-A20FB2E57AE0}" srcOrd="1" destOrd="0" presId="urn:microsoft.com/office/officeart/2005/8/layout/orgChart1"/>
    <dgm:cxn modelId="{81A3516C-A9B1-41B1-B993-46176FAFE2DE}" type="presParOf" srcId="{8463AF60-7392-44DF-A0FE-A0474ED82A16}" destId="{1B1BE6E4-33BE-424B-888A-381151F9383A}" srcOrd="2" destOrd="0" presId="urn:microsoft.com/office/officeart/2005/8/layout/orgChart1"/>
    <dgm:cxn modelId="{5A9E619F-9CF8-4B5E-98D7-6F866169B15A}" type="presParOf" srcId="{89261A6D-0107-4BDB-848F-D04CDFE4FDD4}" destId="{02CEB7E4-B7C6-4D69-A4FD-24F525959E7C}" srcOrd="10" destOrd="0" presId="urn:microsoft.com/office/officeart/2005/8/layout/orgChart1"/>
    <dgm:cxn modelId="{2499D0E4-1B5B-4E48-A59B-D905EAC37C46}" type="presParOf" srcId="{89261A6D-0107-4BDB-848F-D04CDFE4FDD4}" destId="{CEF290E9-A968-4553-B1D1-CE1FF73A9D2E}" srcOrd="11" destOrd="0" presId="urn:microsoft.com/office/officeart/2005/8/layout/orgChart1"/>
    <dgm:cxn modelId="{C8C9BDA5-CA44-43E0-B868-53A2C73430D9}" type="presParOf" srcId="{CEF290E9-A968-4553-B1D1-CE1FF73A9D2E}" destId="{168FFC2D-D152-4505-96CF-B594E92B4EEE}" srcOrd="0" destOrd="0" presId="urn:microsoft.com/office/officeart/2005/8/layout/orgChart1"/>
    <dgm:cxn modelId="{B0410946-5EC3-4E63-B103-C699271F399B}" type="presParOf" srcId="{168FFC2D-D152-4505-96CF-B594E92B4EEE}" destId="{CED22053-6FB8-485B-9D1E-625EB2745A17}" srcOrd="0" destOrd="0" presId="urn:microsoft.com/office/officeart/2005/8/layout/orgChart1"/>
    <dgm:cxn modelId="{66653B20-8115-40A7-991A-19566F7A547F}" type="presParOf" srcId="{168FFC2D-D152-4505-96CF-B594E92B4EEE}" destId="{BA209214-01CF-4DFA-8C58-6B160ECD6450}" srcOrd="1" destOrd="0" presId="urn:microsoft.com/office/officeart/2005/8/layout/orgChart1"/>
    <dgm:cxn modelId="{1C9D420E-B38C-4001-AB57-6F1BA3FEF8B9}" type="presParOf" srcId="{CEF290E9-A968-4553-B1D1-CE1FF73A9D2E}" destId="{4D495806-51CA-4531-ABB4-3774FFE54638}" srcOrd="1" destOrd="0" presId="urn:microsoft.com/office/officeart/2005/8/layout/orgChart1"/>
    <dgm:cxn modelId="{82D79C2E-DE44-4A26-9929-12C12FA9D8B5}" type="presParOf" srcId="{CEF290E9-A968-4553-B1D1-CE1FF73A9D2E}" destId="{40778FF6-F1C0-4AA1-81BA-3B0295CE93D8}" srcOrd="2" destOrd="0" presId="urn:microsoft.com/office/officeart/2005/8/layout/orgChart1"/>
    <dgm:cxn modelId="{DCF1FD03-1F7E-4C84-B4ED-C3C001FAB03E}" type="presParOf" srcId="{89261A6D-0107-4BDB-848F-D04CDFE4FDD4}" destId="{17C487FF-B367-4C28-98DA-CBA9D9C0AE81}" srcOrd="12" destOrd="0" presId="urn:microsoft.com/office/officeart/2005/8/layout/orgChart1"/>
    <dgm:cxn modelId="{9F455F7A-C7E2-4652-A4B6-AD4BB6D1AC3B}" type="presParOf" srcId="{89261A6D-0107-4BDB-848F-D04CDFE4FDD4}" destId="{04477406-5ACD-4BBF-866E-0818D4406506}" srcOrd="13" destOrd="0" presId="urn:microsoft.com/office/officeart/2005/8/layout/orgChart1"/>
    <dgm:cxn modelId="{704A0F8A-A6DB-48FA-AA9E-C2B0DC110A9C}" type="presParOf" srcId="{04477406-5ACD-4BBF-866E-0818D4406506}" destId="{A86C2070-8666-43F9-BC48-DC4D97761060}" srcOrd="0" destOrd="0" presId="urn:microsoft.com/office/officeart/2005/8/layout/orgChart1"/>
    <dgm:cxn modelId="{C8EDA864-F08A-4530-98AC-ABDEC1F035E6}" type="presParOf" srcId="{A86C2070-8666-43F9-BC48-DC4D97761060}" destId="{7A97D350-3FF9-4D97-BBFD-3A9E3B14D4CB}" srcOrd="0" destOrd="0" presId="urn:microsoft.com/office/officeart/2005/8/layout/orgChart1"/>
    <dgm:cxn modelId="{61D8DC99-965D-4F95-AD2A-9E015BA35A92}" type="presParOf" srcId="{A86C2070-8666-43F9-BC48-DC4D97761060}" destId="{03BCA239-1BDF-47A5-8943-80FE814432B5}" srcOrd="1" destOrd="0" presId="urn:microsoft.com/office/officeart/2005/8/layout/orgChart1"/>
    <dgm:cxn modelId="{885F65A7-1F10-48A1-84AA-8E4EF8750279}" type="presParOf" srcId="{04477406-5ACD-4BBF-866E-0818D4406506}" destId="{D84DD249-AE6F-4C80-8DDC-597F32C5691B}" srcOrd="1" destOrd="0" presId="urn:microsoft.com/office/officeart/2005/8/layout/orgChart1"/>
    <dgm:cxn modelId="{E6633F74-3BD9-4C10-87FF-9EE42C2F120A}" type="presParOf" srcId="{04477406-5ACD-4BBF-866E-0818D4406506}" destId="{F32D951D-65DE-4911-BDF2-199F1C21D8F8}" srcOrd="2" destOrd="0" presId="urn:microsoft.com/office/officeart/2005/8/layout/orgChart1"/>
    <dgm:cxn modelId="{B9F705AC-8CD2-4BFA-97F6-4373077C19F2}" type="presParOf" srcId="{89261A6D-0107-4BDB-848F-D04CDFE4FDD4}" destId="{1849DFB8-22B7-46D3-A591-A0419F4361CB}" srcOrd="14" destOrd="0" presId="urn:microsoft.com/office/officeart/2005/8/layout/orgChart1"/>
    <dgm:cxn modelId="{6A759C8F-4022-4775-9B7C-40C536E4EB3D}" type="presParOf" srcId="{89261A6D-0107-4BDB-848F-D04CDFE4FDD4}" destId="{55FC2064-770B-4C6A-BF04-E09BD6F88035}" srcOrd="15" destOrd="0" presId="urn:microsoft.com/office/officeart/2005/8/layout/orgChart1"/>
    <dgm:cxn modelId="{C7E227D9-3ACC-4368-AB73-D69A5FF00930}" type="presParOf" srcId="{55FC2064-770B-4C6A-BF04-E09BD6F88035}" destId="{A153F523-3F40-4173-9B4E-B865AF4FC7A0}" srcOrd="0" destOrd="0" presId="urn:microsoft.com/office/officeart/2005/8/layout/orgChart1"/>
    <dgm:cxn modelId="{9E00D548-80BA-48A4-9634-6612FC9FBE6D}" type="presParOf" srcId="{A153F523-3F40-4173-9B4E-B865AF4FC7A0}" destId="{B7A22F7E-12EE-46B1-B888-F0D563425C06}" srcOrd="0" destOrd="0" presId="urn:microsoft.com/office/officeart/2005/8/layout/orgChart1"/>
    <dgm:cxn modelId="{9953615F-6E1B-409F-B381-5103679F596A}" type="presParOf" srcId="{A153F523-3F40-4173-9B4E-B865AF4FC7A0}" destId="{5804F7E9-800F-4D3C-9375-F223DF5C45F3}" srcOrd="1" destOrd="0" presId="urn:microsoft.com/office/officeart/2005/8/layout/orgChart1"/>
    <dgm:cxn modelId="{4B924DAE-5011-4F76-A854-CF7C08B65030}" type="presParOf" srcId="{55FC2064-770B-4C6A-BF04-E09BD6F88035}" destId="{54A57334-48CC-4C9E-81A2-95DFB508AFE1}" srcOrd="1" destOrd="0" presId="urn:microsoft.com/office/officeart/2005/8/layout/orgChart1"/>
    <dgm:cxn modelId="{9523768A-8BCD-4822-9F54-A33EC351957F}" type="presParOf" srcId="{55FC2064-770B-4C6A-BF04-E09BD6F88035}" destId="{2D22882E-65AF-4C80-94BE-EFA3E32951C6}" srcOrd="2" destOrd="0" presId="urn:microsoft.com/office/officeart/2005/8/layout/orgChart1"/>
    <dgm:cxn modelId="{3F11A07D-E125-409D-B2B4-428C5CAEB141}" type="presParOf" srcId="{2D22882E-65AF-4C80-94BE-EFA3E32951C6}" destId="{D3AF3C0B-6DA4-47CE-9A65-015F17F7D526}" srcOrd="0" destOrd="0" presId="urn:microsoft.com/office/officeart/2005/8/layout/orgChart1"/>
    <dgm:cxn modelId="{771EB352-BEE3-4D27-A170-EDF6AD3AAC7D}" type="presParOf" srcId="{2D22882E-65AF-4C80-94BE-EFA3E32951C6}" destId="{FF6AA125-EAD1-46FE-AC00-E40012BA20DF}" srcOrd="1" destOrd="0" presId="urn:microsoft.com/office/officeart/2005/8/layout/orgChart1"/>
    <dgm:cxn modelId="{EB9CD10A-39E3-464F-9D03-7850BA17470D}" type="presParOf" srcId="{FF6AA125-EAD1-46FE-AC00-E40012BA20DF}" destId="{9719A44B-9021-417D-9A7E-CDFFF884C35D}" srcOrd="0" destOrd="0" presId="urn:microsoft.com/office/officeart/2005/8/layout/orgChart1"/>
    <dgm:cxn modelId="{54566A5F-A9CC-4F6E-A3DB-4FDCFD4EEE13}" type="presParOf" srcId="{9719A44B-9021-417D-9A7E-CDFFF884C35D}" destId="{A2BB8948-56BF-4DFF-8F77-10878FAC8ED2}" srcOrd="0" destOrd="0" presId="urn:microsoft.com/office/officeart/2005/8/layout/orgChart1"/>
    <dgm:cxn modelId="{B3992275-0FCB-49C6-8AA5-5425B4DE994A}" type="presParOf" srcId="{9719A44B-9021-417D-9A7E-CDFFF884C35D}" destId="{EAF45328-D149-42E6-ADA0-2BA3043398FB}" srcOrd="1" destOrd="0" presId="urn:microsoft.com/office/officeart/2005/8/layout/orgChart1"/>
    <dgm:cxn modelId="{63B52434-26CE-498B-B5B9-DC098A295B29}" type="presParOf" srcId="{FF6AA125-EAD1-46FE-AC00-E40012BA20DF}" destId="{76DC378B-FD2B-4F77-BC41-BFCC199200AB}" srcOrd="1" destOrd="0" presId="urn:microsoft.com/office/officeart/2005/8/layout/orgChart1"/>
    <dgm:cxn modelId="{B1CDD286-275A-4887-9F96-538030A065C7}" type="presParOf" srcId="{76DC378B-FD2B-4F77-BC41-BFCC199200AB}" destId="{3A6F468F-7684-4BFB-895E-E9EBFDA0130A}" srcOrd="0" destOrd="0" presId="urn:microsoft.com/office/officeart/2005/8/layout/orgChart1"/>
    <dgm:cxn modelId="{9A458EAB-1A26-4BB4-9F1E-4C4AE12B5109}" type="presParOf" srcId="{76DC378B-FD2B-4F77-BC41-BFCC199200AB}" destId="{B6AB539B-4A02-467E-972A-C1235B057559}" srcOrd="1" destOrd="0" presId="urn:microsoft.com/office/officeart/2005/8/layout/orgChart1"/>
    <dgm:cxn modelId="{69850DF0-C2AA-4483-8CA4-EBC53E27197C}" type="presParOf" srcId="{B6AB539B-4A02-467E-972A-C1235B057559}" destId="{C5538B6D-B246-4F70-9501-418FB19B047E}" srcOrd="0" destOrd="0" presId="urn:microsoft.com/office/officeart/2005/8/layout/orgChart1"/>
    <dgm:cxn modelId="{2E40F060-799F-4D04-8D14-07F3360F4DB0}" type="presParOf" srcId="{C5538B6D-B246-4F70-9501-418FB19B047E}" destId="{9E0A2A9C-67B5-4BBF-9E38-9F1DEF9F8997}" srcOrd="0" destOrd="0" presId="urn:microsoft.com/office/officeart/2005/8/layout/orgChart1"/>
    <dgm:cxn modelId="{9E074165-DECF-4CFF-A315-1BA6CEA65A51}" type="presParOf" srcId="{C5538B6D-B246-4F70-9501-418FB19B047E}" destId="{4D3F9474-9027-492B-9FA2-7B629C056987}" srcOrd="1" destOrd="0" presId="urn:microsoft.com/office/officeart/2005/8/layout/orgChart1"/>
    <dgm:cxn modelId="{9A409D34-1743-4EB4-B226-9AB39457D5A8}" type="presParOf" srcId="{B6AB539B-4A02-467E-972A-C1235B057559}" destId="{DE3ADFB9-DF48-4218-96A6-77F68ACA5AEB}" srcOrd="1" destOrd="0" presId="urn:microsoft.com/office/officeart/2005/8/layout/orgChart1"/>
    <dgm:cxn modelId="{74F37AF9-3370-4D79-8AE0-595385E09594}" type="presParOf" srcId="{B6AB539B-4A02-467E-972A-C1235B057559}" destId="{72667702-73BD-4411-B19A-A7A29B615029}" srcOrd="2" destOrd="0" presId="urn:microsoft.com/office/officeart/2005/8/layout/orgChart1"/>
    <dgm:cxn modelId="{E22610C5-8C03-4908-8865-0B2C7041E606}" type="presParOf" srcId="{FF6AA125-EAD1-46FE-AC00-E40012BA20DF}" destId="{90628CEF-B6B6-47AD-B71A-CC70DF56A592}" srcOrd="2" destOrd="0" presId="urn:microsoft.com/office/officeart/2005/8/layout/orgChart1"/>
    <dgm:cxn modelId="{2E938C8E-7FF9-462E-B9C5-34698007C510}" type="presParOf" srcId="{F4D3AB03-E827-4ED9-B057-BD79DB0E3907}" destId="{06DC0244-1B15-4C1F-9BC7-B7F8DF06D745}" srcOrd="2" destOrd="0" presId="urn:microsoft.com/office/officeart/2005/8/layout/orgChart1"/>
    <dgm:cxn modelId="{691C3C2F-DCA7-4D16-A13C-70C91E32835E}" type="presParOf" srcId="{06DC0244-1B15-4C1F-9BC7-B7F8DF06D745}" destId="{2FEAA848-36CC-40CA-8664-674C98B135F0}" srcOrd="0" destOrd="0" presId="urn:microsoft.com/office/officeart/2005/8/layout/orgChart1"/>
    <dgm:cxn modelId="{18586DCE-E8D9-4BE4-AB03-FE42EEB5813A}" type="presParOf" srcId="{06DC0244-1B15-4C1F-9BC7-B7F8DF06D745}" destId="{0C7EF241-F03B-4BB5-BBAF-A147CC2171BF}" srcOrd="1" destOrd="0" presId="urn:microsoft.com/office/officeart/2005/8/layout/orgChart1"/>
    <dgm:cxn modelId="{72DED615-5CD7-4413-AC87-576A9DF6FB12}" type="presParOf" srcId="{0C7EF241-F03B-4BB5-BBAF-A147CC2171BF}" destId="{717D4C63-ED0E-401D-B19E-7AA9DD70ECBC}" srcOrd="0" destOrd="0" presId="urn:microsoft.com/office/officeart/2005/8/layout/orgChart1"/>
    <dgm:cxn modelId="{5D482C7F-300A-4843-8120-E3AB27EA4EDB}" type="presParOf" srcId="{717D4C63-ED0E-401D-B19E-7AA9DD70ECBC}" destId="{41357973-2F89-41FA-A40C-66D8648EA205}" srcOrd="0" destOrd="0" presId="urn:microsoft.com/office/officeart/2005/8/layout/orgChart1"/>
    <dgm:cxn modelId="{BCE1E695-18BC-479E-B18C-8F4C7538FF8D}" type="presParOf" srcId="{717D4C63-ED0E-401D-B19E-7AA9DD70ECBC}" destId="{5590851E-DE90-4CE7-948C-3BC1DBE01CD5}" srcOrd="1" destOrd="0" presId="urn:microsoft.com/office/officeart/2005/8/layout/orgChart1"/>
    <dgm:cxn modelId="{67DA0949-81B8-4078-B633-DE52F8AD42BA}" type="presParOf" srcId="{0C7EF241-F03B-4BB5-BBAF-A147CC2171BF}" destId="{DFBA20F8-24F0-4F10-A70E-1B908E10E68F}" srcOrd="1" destOrd="0" presId="urn:microsoft.com/office/officeart/2005/8/layout/orgChart1"/>
    <dgm:cxn modelId="{01CA18E2-A386-4833-B68F-9B33F1C2313B}" type="presParOf" srcId="{0C7EF241-F03B-4BB5-BBAF-A147CC2171BF}" destId="{F8E6C7C1-ED18-499F-A73F-A466B8178FCC}" srcOrd="2" destOrd="0" presId="urn:microsoft.com/office/officeart/2005/8/layout/orgChart1"/>
    <dgm:cxn modelId="{3755602A-1958-4186-8045-5F634A87E530}" type="presParOf" srcId="{F8E6C7C1-ED18-499F-A73F-A466B8178FCC}" destId="{7CA76248-8CE2-4486-A518-78056AB69EB5}" srcOrd="0" destOrd="0" presId="urn:microsoft.com/office/officeart/2005/8/layout/orgChart1"/>
    <dgm:cxn modelId="{325276B7-A7ED-4047-978F-F34B180CE32B}" type="presParOf" srcId="{F8E6C7C1-ED18-499F-A73F-A466B8178FCC}" destId="{A1339A49-5740-400A-8CDC-3EF338429E85}" srcOrd="1" destOrd="0" presId="urn:microsoft.com/office/officeart/2005/8/layout/orgChart1"/>
    <dgm:cxn modelId="{C7A3CAA1-3565-4B88-B13F-E379E0C2F4C1}" type="presParOf" srcId="{A1339A49-5740-400A-8CDC-3EF338429E85}" destId="{CF6AE63B-1EC2-476E-8CE3-B5222CCFF120}" srcOrd="0" destOrd="0" presId="urn:microsoft.com/office/officeart/2005/8/layout/orgChart1"/>
    <dgm:cxn modelId="{62725492-5BF6-40C3-8948-797D14A8B6E6}" type="presParOf" srcId="{CF6AE63B-1EC2-476E-8CE3-B5222CCFF120}" destId="{D96172A6-8BB3-49F3-9341-30537A1F8220}" srcOrd="0" destOrd="0" presId="urn:microsoft.com/office/officeart/2005/8/layout/orgChart1"/>
    <dgm:cxn modelId="{D9E9D431-6079-47B5-B04F-3C4E09D0C3CB}" type="presParOf" srcId="{CF6AE63B-1EC2-476E-8CE3-B5222CCFF120}" destId="{CDC0F6ED-D18B-42CD-B45C-9A0F7F1E3EA2}" srcOrd="1" destOrd="0" presId="urn:microsoft.com/office/officeart/2005/8/layout/orgChart1"/>
    <dgm:cxn modelId="{A191AF02-F607-433E-8330-F8463C26447C}" type="presParOf" srcId="{A1339A49-5740-400A-8CDC-3EF338429E85}" destId="{51955ADD-11F1-4A83-A5E1-FDF774DD033B}" srcOrd="1" destOrd="0" presId="urn:microsoft.com/office/officeart/2005/8/layout/orgChart1"/>
    <dgm:cxn modelId="{5AC36575-414B-4CDC-979D-32EC9FDFADF7}" type="presParOf" srcId="{A1339A49-5740-400A-8CDC-3EF338429E85}" destId="{B64CAB6F-C641-47C8-B4A8-1AA9141B8518}" srcOrd="2" destOrd="0" presId="urn:microsoft.com/office/officeart/2005/8/layout/orgChart1"/>
    <dgm:cxn modelId="{2F9793EF-300F-4886-A6AB-76262B5F3ADB}" type="presParOf" srcId="{06DC0244-1B15-4C1F-9BC7-B7F8DF06D745}" destId="{C4D4F101-9840-4C47-9C96-F6C5F0F0F2F6}" srcOrd="2" destOrd="0" presId="urn:microsoft.com/office/officeart/2005/8/layout/orgChart1"/>
    <dgm:cxn modelId="{05520140-5FC8-4076-ACE6-8DC76F7879D8}" type="presParOf" srcId="{06DC0244-1B15-4C1F-9BC7-B7F8DF06D745}" destId="{AA972FDC-5E56-4110-86A0-6FC632446CEC}" srcOrd="3" destOrd="0" presId="urn:microsoft.com/office/officeart/2005/8/layout/orgChart1"/>
    <dgm:cxn modelId="{125ECCC9-9A15-4A19-A68B-8BD66F77C9D5}" type="presParOf" srcId="{AA972FDC-5E56-4110-86A0-6FC632446CEC}" destId="{0BAA62ED-B894-4B00-83C7-144E45FEEC2D}" srcOrd="0" destOrd="0" presId="urn:microsoft.com/office/officeart/2005/8/layout/orgChart1"/>
    <dgm:cxn modelId="{8F1A22DC-C2AB-44E2-B023-08642E518EA5}" type="presParOf" srcId="{0BAA62ED-B894-4B00-83C7-144E45FEEC2D}" destId="{ACFBEF28-E43B-4F2A-8EC5-3C2212D89498}" srcOrd="0" destOrd="0" presId="urn:microsoft.com/office/officeart/2005/8/layout/orgChart1"/>
    <dgm:cxn modelId="{14D45094-CA23-4A08-B806-273E02A46DF6}" type="presParOf" srcId="{0BAA62ED-B894-4B00-83C7-144E45FEEC2D}" destId="{57E8561B-FC98-42B8-B6CF-BCF66FF0C236}" srcOrd="1" destOrd="0" presId="urn:microsoft.com/office/officeart/2005/8/layout/orgChart1"/>
    <dgm:cxn modelId="{CE81B219-657C-4F3B-8981-9256B92C3D4E}" type="presParOf" srcId="{AA972FDC-5E56-4110-86A0-6FC632446CEC}" destId="{03BA77C6-C1CF-4E60-BADD-762760D7DFDA}" srcOrd="1" destOrd="0" presId="urn:microsoft.com/office/officeart/2005/8/layout/orgChart1"/>
    <dgm:cxn modelId="{84695D2B-EA51-41F4-82B0-60874039E636}" type="presParOf" srcId="{AA972FDC-5E56-4110-86A0-6FC632446CEC}" destId="{8A6D5822-A789-411E-8EC1-3C9024608DB9}" srcOrd="2" destOrd="0" presId="urn:microsoft.com/office/officeart/2005/8/layout/orgChart1"/>
    <dgm:cxn modelId="{0FA8A34A-45C2-4EBF-B274-437C61D5B5D6}" type="presParOf" srcId="{06DC0244-1B15-4C1F-9BC7-B7F8DF06D745}" destId="{3D903947-570E-482A-BC15-E44EDE1C74BA}" srcOrd="4" destOrd="0" presId="urn:microsoft.com/office/officeart/2005/8/layout/orgChart1"/>
    <dgm:cxn modelId="{D87C0D13-2559-46EB-9F4E-45A834A92815}" type="presParOf" srcId="{06DC0244-1B15-4C1F-9BC7-B7F8DF06D745}" destId="{38387F3E-BC7C-4AB4-9C92-51EAC8F23F7A}" srcOrd="5" destOrd="0" presId="urn:microsoft.com/office/officeart/2005/8/layout/orgChart1"/>
    <dgm:cxn modelId="{D4B0160A-BA7E-4341-B386-6ED8A965D623}" type="presParOf" srcId="{38387F3E-BC7C-4AB4-9C92-51EAC8F23F7A}" destId="{2608A297-82A4-41DD-8CE8-FC9041057619}" srcOrd="0" destOrd="0" presId="urn:microsoft.com/office/officeart/2005/8/layout/orgChart1"/>
    <dgm:cxn modelId="{A294D35D-FE9A-4B91-A2FD-D838BFCADAC1}" type="presParOf" srcId="{2608A297-82A4-41DD-8CE8-FC9041057619}" destId="{3F5C9212-1C1F-4DA6-8926-15DF9472656F}" srcOrd="0" destOrd="0" presId="urn:microsoft.com/office/officeart/2005/8/layout/orgChart1"/>
    <dgm:cxn modelId="{D0EC3AA0-1842-46D8-8DC4-32B731A6C9D3}" type="presParOf" srcId="{2608A297-82A4-41DD-8CE8-FC9041057619}" destId="{197AD859-30D7-4D34-9FDC-5C1CC293E79E}" srcOrd="1" destOrd="0" presId="urn:microsoft.com/office/officeart/2005/8/layout/orgChart1"/>
    <dgm:cxn modelId="{B2385BCF-0B98-49D6-BB6E-CE2F293A6926}" type="presParOf" srcId="{38387F3E-BC7C-4AB4-9C92-51EAC8F23F7A}" destId="{AA41BAFE-68BA-4DF6-B3B3-F0656203F51C}" srcOrd="1" destOrd="0" presId="urn:microsoft.com/office/officeart/2005/8/layout/orgChart1"/>
    <dgm:cxn modelId="{6D546189-C7BE-4E47-B116-D70DEC897CBD}" type="presParOf" srcId="{AA41BAFE-68BA-4DF6-B3B3-F0656203F51C}" destId="{F2B8312E-E937-479D-BB2D-E9696396EC66}" srcOrd="0" destOrd="0" presId="urn:microsoft.com/office/officeart/2005/8/layout/orgChart1"/>
    <dgm:cxn modelId="{C837F3EE-FC27-4676-9424-9F696EBC1094}" type="presParOf" srcId="{AA41BAFE-68BA-4DF6-B3B3-F0656203F51C}" destId="{52497DED-DE3D-4B32-B6C9-58E1877ACA49}" srcOrd="1" destOrd="0" presId="urn:microsoft.com/office/officeart/2005/8/layout/orgChart1"/>
    <dgm:cxn modelId="{B301500C-D6B8-4C61-A175-607FEAAEEF2A}" type="presParOf" srcId="{52497DED-DE3D-4B32-B6C9-58E1877ACA49}" destId="{9153D18F-255B-46C3-AA8E-253973CC088A}" srcOrd="0" destOrd="0" presId="urn:microsoft.com/office/officeart/2005/8/layout/orgChart1"/>
    <dgm:cxn modelId="{89AAB5A5-B0CE-4909-B6D2-0E71005988DE}" type="presParOf" srcId="{9153D18F-255B-46C3-AA8E-253973CC088A}" destId="{87741A38-4AC4-45EB-9632-745080C15278}" srcOrd="0" destOrd="0" presId="urn:microsoft.com/office/officeart/2005/8/layout/orgChart1"/>
    <dgm:cxn modelId="{A440DB1C-471E-4A47-B983-B84392488830}" type="presParOf" srcId="{9153D18F-255B-46C3-AA8E-253973CC088A}" destId="{A673B7E0-ABD9-424D-99B3-538CB9D761A3}" srcOrd="1" destOrd="0" presId="urn:microsoft.com/office/officeart/2005/8/layout/orgChart1"/>
    <dgm:cxn modelId="{028453D2-5875-4C15-A1D6-7E7F04BDCAA3}" type="presParOf" srcId="{52497DED-DE3D-4B32-B6C9-58E1877ACA49}" destId="{09207DEA-58C7-4697-BFEC-38B3B38E36D6}" srcOrd="1" destOrd="0" presId="urn:microsoft.com/office/officeart/2005/8/layout/orgChart1"/>
    <dgm:cxn modelId="{A2D31A07-936A-431F-8D23-7D9A5445EDE1}" type="presParOf" srcId="{52497DED-DE3D-4B32-B6C9-58E1877ACA49}" destId="{A9E3B43B-9F23-4D7A-BFF7-5162658FA110}" srcOrd="2" destOrd="0" presId="urn:microsoft.com/office/officeart/2005/8/layout/orgChart1"/>
    <dgm:cxn modelId="{D05ECFE7-A057-47E5-A595-CCDBC8EC7192}" type="presParOf" srcId="{38387F3E-BC7C-4AB4-9C92-51EAC8F23F7A}" destId="{47D44AC6-E886-41D8-9092-4EA1C3732D7E}" srcOrd="2" destOrd="0" presId="urn:microsoft.com/office/officeart/2005/8/layout/orgChart1"/>
    <dgm:cxn modelId="{EF4F852C-CAF3-42FD-AF7C-57B357CA8446}" type="presParOf" srcId="{06DC0244-1B15-4C1F-9BC7-B7F8DF06D745}" destId="{AC03395A-276B-4CE9-8F8F-7269F3A503B4}" srcOrd="6" destOrd="0" presId="urn:microsoft.com/office/officeart/2005/8/layout/orgChart1"/>
    <dgm:cxn modelId="{B07E7378-C0D7-4A8D-9595-BDB6BBCA75E6}" type="presParOf" srcId="{06DC0244-1B15-4C1F-9BC7-B7F8DF06D745}" destId="{A76D8477-A6B5-4242-95A7-9C738A209F88}" srcOrd="7" destOrd="0" presId="urn:microsoft.com/office/officeart/2005/8/layout/orgChart1"/>
    <dgm:cxn modelId="{0892D502-A919-43C0-99D6-F97E48A21867}" type="presParOf" srcId="{A76D8477-A6B5-4242-95A7-9C738A209F88}" destId="{665923CE-673D-451C-8928-76D9CA998733}" srcOrd="0" destOrd="0" presId="urn:microsoft.com/office/officeart/2005/8/layout/orgChart1"/>
    <dgm:cxn modelId="{46AB73BE-A474-42BD-8EB8-79D5DF0D5E02}" type="presParOf" srcId="{665923CE-673D-451C-8928-76D9CA998733}" destId="{2C735DC6-5D50-42A6-8CCE-D2C24FD8FA85}" srcOrd="0" destOrd="0" presId="urn:microsoft.com/office/officeart/2005/8/layout/orgChart1"/>
    <dgm:cxn modelId="{6DE82358-B80F-4EFB-961B-509AD890E61F}" type="presParOf" srcId="{665923CE-673D-451C-8928-76D9CA998733}" destId="{CBE947D2-1F96-4129-8C62-30DF8FDD49D3}" srcOrd="1" destOrd="0" presId="urn:microsoft.com/office/officeart/2005/8/layout/orgChart1"/>
    <dgm:cxn modelId="{B1552D68-2095-4533-A119-2C3811D216AE}" type="presParOf" srcId="{A76D8477-A6B5-4242-95A7-9C738A209F88}" destId="{4337C7F4-48D2-4695-9577-84B4C911B7A4}" srcOrd="1" destOrd="0" presId="urn:microsoft.com/office/officeart/2005/8/layout/orgChart1"/>
    <dgm:cxn modelId="{1CED917B-C1BD-4960-A812-99CA51C79CB3}" type="presParOf" srcId="{A76D8477-A6B5-4242-95A7-9C738A209F88}" destId="{3E9C6D82-6984-40EF-AF72-C06CE5A3D76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3395A-276B-4CE9-8F8F-7269F3A503B4}">
      <dsp:nvSpPr>
        <dsp:cNvPr id="0" name=""/>
        <dsp:cNvSpPr/>
      </dsp:nvSpPr>
      <dsp:spPr>
        <a:xfrm>
          <a:off x="3154680" y="3226857"/>
          <a:ext cx="91440" cy="1270627"/>
        </a:xfrm>
        <a:custGeom>
          <a:avLst/>
          <a:gdLst/>
          <a:ahLst/>
          <a:cxnLst/>
          <a:rect l="0" t="0" r="0" b="0"/>
          <a:pathLst>
            <a:path>
              <a:moveTo>
                <a:pt x="45720" y="0"/>
              </a:moveTo>
              <a:lnTo>
                <a:pt x="45720" y="1270627"/>
              </a:lnTo>
              <a:lnTo>
                <a:pt x="116685" y="1270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8312E-E937-479D-BB2D-E9696396EC66}">
      <dsp:nvSpPr>
        <dsp:cNvPr id="0" name=""/>
        <dsp:cNvSpPr/>
      </dsp:nvSpPr>
      <dsp:spPr>
        <a:xfrm>
          <a:off x="2336882" y="4666451"/>
          <a:ext cx="91440" cy="141931"/>
        </a:xfrm>
        <a:custGeom>
          <a:avLst/>
          <a:gdLst/>
          <a:ahLst/>
          <a:cxnLst/>
          <a:rect l="0" t="0" r="0" b="0"/>
          <a:pathLst>
            <a:path>
              <a:moveTo>
                <a:pt x="45720" y="0"/>
              </a:moveTo>
              <a:lnTo>
                <a:pt x="4572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903947-570E-482A-BC15-E44EDE1C74BA}">
      <dsp:nvSpPr>
        <dsp:cNvPr id="0" name=""/>
        <dsp:cNvSpPr/>
      </dsp:nvSpPr>
      <dsp:spPr>
        <a:xfrm>
          <a:off x="2720535" y="3226857"/>
          <a:ext cx="479864" cy="1270627"/>
        </a:xfrm>
        <a:custGeom>
          <a:avLst/>
          <a:gdLst/>
          <a:ahLst/>
          <a:cxnLst/>
          <a:rect l="0" t="0" r="0" b="0"/>
          <a:pathLst>
            <a:path>
              <a:moveTo>
                <a:pt x="479864" y="0"/>
              </a:moveTo>
              <a:lnTo>
                <a:pt x="479864" y="1270627"/>
              </a:lnTo>
              <a:lnTo>
                <a:pt x="0" y="1270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D4F101-9840-4C47-9C96-F6C5F0F0F2F6}">
      <dsp:nvSpPr>
        <dsp:cNvPr id="0" name=""/>
        <dsp:cNvSpPr/>
      </dsp:nvSpPr>
      <dsp:spPr>
        <a:xfrm>
          <a:off x="3154680" y="3226857"/>
          <a:ext cx="91440" cy="310898"/>
        </a:xfrm>
        <a:custGeom>
          <a:avLst/>
          <a:gdLst/>
          <a:ahLst/>
          <a:cxnLst/>
          <a:rect l="0" t="0" r="0" b="0"/>
          <a:pathLst>
            <a:path>
              <a:moveTo>
                <a:pt x="45720" y="0"/>
              </a:moveTo>
              <a:lnTo>
                <a:pt x="45720" y="310898"/>
              </a:lnTo>
              <a:lnTo>
                <a:pt x="116685" y="31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A76248-8CE2-4486-A518-78056AB69EB5}">
      <dsp:nvSpPr>
        <dsp:cNvPr id="0" name=""/>
        <dsp:cNvSpPr/>
      </dsp:nvSpPr>
      <dsp:spPr>
        <a:xfrm>
          <a:off x="2674815" y="3706722"/>
          <a:ext cx="91440" cy="310898"/>
        </a:xfrm>
        <a:custGeom>
          <a:avLst/>
          <a:gdLst/>
          <a:ahLst/>
          <a:cxnLst/>
          <a:rect l="0" t="0" r="0" b="0"/>
          <a:pathLst>
            <a:path>
              <a:moveTo>
                <a:pt x="116685" y="0"/>
              </a:moveTo>
              <a:lnTo>
                <a:pt x="116685" y="310898"/>
              </a:lnTo>
              <a:lnTo>
                <a:pt x="45720" y="310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EAA848-36CC-40CA-8664-674C98B135F0}">
      <dsp:nvSpPr>
        <dsp:cNvPr id="0" name=""/>
        <dsp:cNvSpPr/>
      </dsp:nvSpPr>
      <dsp:spPr>
        <a:xfrm>
          <a:off x="3083714" y="3226857"/>
          <a:ext cx="91440" cy="310898"/>
        </a:xfrm>
        <a:custGeom>
          <a:avLst/>
          <a:gdLst/>
          <a:ahLst/>
          <a:cxnLst/>
          <a:rect l="0" t="0" r="0" b="0"/>
          <a:pathLst>
            <a:path>
              <a:moveTo>
                <a:pt x="116685" y="0"/>
              </a:moveTo>
              <a:lnTo>
                <a:pt x="116685" y="310898"/>
              </a:lnTo>
              <a:lnTo>
                <a:pt x="45720" y="31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6F468F-7684-4BFB-895E-E9EBFDA0130A}">
      <dsp:nvSpPr>
        <dsp:cNvPr id="0" name=""/>
        <dsp:cNvSpPr/>
      </dsp:nvSpPr>
      <dsp:spPr>
        <a:xfrm>
          <a:off x="5608072" y="6106045"/>
          <a:ext cx="91440" cy="141931"/>
        </a:xfrm>
        <a:custGeom>
          <a:avLst/>
          <a:gdLst/>
          <a:ahLst/>
          <a:cxnLst/>
          <a:rect l="0" t="0" r="0" b="0"/>
          <a:pathLst>
            <a:path>
              <a:moveTo>
                <a:pt x="45720" y="0"/>
              </a:moveTo>
              <a:lnTo>
                <a:pt x="4572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F3C0B-6DA4-47CE-9A65-015F17F7D526}">
      <dsp:nvSpPr>
        <dsp:cNvPr id="0" name=""/>
        <dsp:cNvSpPr/>
      </dsp:nvSpPr>
      <dsp:spPr>
        <a:xfrm>
          <a:off x="5946005" y="5626180"/>
          <a:ext cx="91440" cy="310898"/>
        </a:xfrm>
        <a:custGeom>
          <a:avLst/>
          <a:gdLst/>
          <a:ahLst/>
          <a:cxnLst/>
          <a:rect l="0" t="0" r="0" b="0"/>
          <a:pathLst>
            <a:path>
              <a:moveTo>
                <a:pt x="116685" y="0"/>
              </a:moveTo>
              <a:lnTo>
                <a:pt x="116685" y="310898"/>
              </a:lnTo>
              <a:lnTo>
                <a:pt x="45720" y="310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49DFB8-22B7-46D3-A591-A0419F4361CB}">
      <dsp:nvSpPr>
        <dsp:cNvPr id="0" name=""/>
        <dsp:cNvSpPr/>
      </dsp:nvSpPr>
      <dsp:spPr>
        <a:xfrm>
          <a:off x="3200400" y="3226857"/>
          <a:ext cx="2862291" cy="2061390"/>
        </a:xfrm>
        <a:custGeom>
          <a:avLst/>
          <a:gdLst/>
          <a:ahLst/>
          <a:cxnLst/>
          <a:rect l="0" t="0" r="0" b="0"/>
          <a:pathLst>
            <a:path>
              <a:moveTo>
                <a:pt x="0" y="0"/>
              </a:moveTo>
              <a:lnTo>
                <a:pt x="0" y="1990424"/>
              </a:lnTo>
              <a:lnTo>
                <a:pt x="2862291" y="1990424"/>
              </a:lnTo>
              <a:lnTo>
                <a:pt x="2862291"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487FF-B367-4C28-98DA-CBA9D9C0AE81}">
      <dsp:nvSpPr>
        <dsp:cNvPr id="0" name=""/>
        <dsp:cNvSpPr/>
      </dsp:nvSpPr>
      <dsp:spPr>
        <a:xfrm>
          <a:off x="3200400" y="3226857"/>
          <a:ext cx="2044493" cy="2061390"/>
        </a:xfrm>
        <a:custGeom>
          <a:avLst/>
          <a:gdLst/>
          <a:ahLst/>
          <a:cxnLst/>
          <a:rect l="0" t="0" r="0" b="0"/>
          <a:pathLst>
            <a:path>
              <a:moveTo>
                <a:pt x="0" y="0"/>
              </a:moveTo>
              <a:lnTo>
                <a:pt x="0" y="1990424"/>
              </a:lnTo>
              <a:lnTo>
                <a:pt x="2044493" y="1990424"/>
              </a:lnTo>
              <a:lnTo>
                <a:pt x="2044493"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EB7E4-B7C6-4D69-A4FD-24F525959E7C}">
      <dsp:nvSpPr>
        <dsp:cNvPr id="0" name=""/>
        <dsp:cNvSpPr/>
      </dsp:nvSpPr>
      <dsp:spPr>
        <a:xfrm>
          <a:off x="3200400" y="3226857"/>
          <a:ext cx="1226696" cy="2061390"/>
        </a:xfrm>
        <a:custGeom>
          <a:avLst/>
          <a:gdLst/>
          <a:ahLst/>
          <a:cxnLst/>
          <a:rect l="0" t="0" r="0" b="0"/>
          <a:pathLst>
            <a:path>
              <a:moveTo>
                <a:pt x="0" y="0"/>
              </a:moveTo>
              <a:lnTo>
                <a:pt x="0" y="1990424"/>
              </a:lnTo>
              <a:lnTo>
                <a:pt x="1226696" y="1990424"/>
              </a:lnTo>
              <a:lnTo>
                <a:pt x="1226696"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C2CAF-826B-40EF-86DA-6CD9C1D23C66}">
      <dsp:nvSpPr>
        <dsp:cNvPr id="0" name=""/>
        <dsp:cNvSpPr/>
      </dsp:nvSpPr>
      <dsp:spPr>
        <a:xfrm>
          <a:off x="3200400" y="3226857"/>
          <a:ext cx="408898" cy="2061390"/>
        </a:xfrm>
        <a:custGeom>
          <a:avLst/>
          <a:gdLst/>
          <a:ahLst/>
          <a:cxnLst/>
          <a:rect l="0" t="0" r="0" b="0"/>
          <a:pathLst>
            <a:path>
              <a:moveTo>
                <a:pt x="0" y="0"/>
              </a:moveTo>
              <a:lnTo>
                <a:pt x="0" y="1990424"/>
              </a:lnTo>
              <a:lnTo>
                <a:pt x="408898" y="1990424"/>
              </a:lnTo>
              <a:lnTo>
                <a:pt x="408898"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A9B72E-9D33-4BDE-8C15-E54C16B27B49}">
      <dsp:nvSpPr>
        <dsp:cNvPr id="0" name=""/>
        <dsp:cNvSpPr/>
      </dsp:nvSpPr>
      <dsp:spPr>
        <a:xfrm>
          <a:off x="2791501" y="3226857"/>
          <a:ext cx="408898" cy="2061390"/>
        </a:xfrm>
        <a:custGeom>
          <a:avLst/>
          <a:gdLst/>
          <a:ahLst/>
          <a:cxnLst/>
          <a:rect l="0" t="0" r="0" b="0"/>
          <a:pathLst>
            <a:path>
              <a:moveTo>
                <a:pt x="408898" y="0"/>
              </a:moveTo>
              <a:lnTo>
                <a:pt x="408898" y="1990424"/>
              </a:lnTo>
              <a:lnTo>
                <a:pt x="0" y="1990424"/>
              </a:lnTo>
              <a:lnTo>
                <a:pt x="0"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2AF42-A4E2-46D9-83FC-79C65A04BC50}">
      <dsp:nvSpPr>
        <dsp:cNvPr id="0" name=""/>
        <dsp:cNvSpPr/>
      </dsp:nvSpPr>
      <dsp:spPr>
        <a:xfrm>
          <a:off x="1973703" y="3226857"/>
          <a:ext cx="1226696" cy="2061390"/>
        </a:xfrm>
        <a:custGeom>
          <a:avLst/>
          <a:gdLst/>
          <a:ahLst/>
          <a:cxnLst/>
          <a:rect l="0" t="0" r="0" b="0"/>
          <a:pathLst>
            <a:path>
              <a:moveTo>
                <a:pt x="1226696" y="0"/>
              </a:moveTo>
              <a:lnTo>
                <a:pt x="1226696" y="1990424"/>
              </a:lnTo>
              <a:lnTo>
                <a:pt x="0" y="1990424"/>
              </a:lnTo>
              <a:lnTo>
                <a:pt x="0"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E270B0-7337-4BF7-B999-4A7F79D3EAB3}">
      <dsp:nvSpPr>
        <dsp:cNvPr id="0" name=""/>
        <dsp:cNvSpPr/>
      </dsp:nvSpPr>
      <dsp:spPr>
        <a:xfrm>
          <a:off x="1155906" y="3226857"/>
          <a:ext cx="2044493" cy="2061390"/>
        </a:xfrm>
        <a:custGeom>
          <a:avLst/>
          <a:gdLst/>
          <a:ahLst/>
          <a:cxnLst/>
          <a:rect l="0" t="0" r="0" b="0"/>
          <a:pathLst>
            <a:path>
              <a:moveTo>
                <a:pt x="2044493" y="0"/>
              </a:moveTo>
              <a:lnTo>
                <a:pt x="2044493" y="1990424"/>
              </a:lnTo>
              <a:lnTo>
                <a:pt x="0" y="1990424"/>
              </a:lnTo>
              <a:lnTo>
                <a:pt x="0"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A1FA4-8FCB-4285-A5FD-8B001512211A}">
      <dsp:nvSpPr>
        <dsp:cNvPr id="0" name=""/>
        <dsp:cNvSpPr/>
      </dsp:nvSpPr>
      <dsp:spPr>
        <a:xfrm>
          <a:off x="338108" y="3226857"/>
          <a:ext cx="2862291" cy="2061390"/>
        </a:xfrm>
        <a:custGeom>
          <a:avLst/>
          <a:gdLst/>
          <a:ahLst/>
          <a:cxnLst/>
          <a:rect l="0" t="0" r="0" b="0"/>
          <a:pathLst>
            <a:path>
              <a:moveTo>
                <a:pt x="2862291" y="0"/>
              </a:moveTo>
              <a:lnTo>
                <a:pt x="2862291" y="1990424"/>
              </a:lnTo>
              <a:lnTo>
                <a:pt x="0" y="1990424"/>
              </a:lnTo>
              <a:lnTo>
                <a:pt x="0" y="20613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DCD27F-E522-4351-9251-38D9338B58F1}">
      <dsp:nvSpPr>
        <dsp:cNvPr id="0" name=""/>
        <dsp:cNvSpPr/>
      </dsp:nvSpPr>
      <dsp:spPr>
        <a:xfrm>
          <a:off x="2862467" y="2888924"/>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GENEL SEKRETER</a:t>
          </a:r>
          <a:endParaRPr lang="tr-TR" sz="500" kern="1200" smtClean="0"/>
        </a:p>
      </dsp:txBody>
      <dsp:txXfrm>
        <a:off x="2862467" y="2888924"/>
        <a:ext cx="675865" cy="337932"/>
      </dsp:txXfrm>
    </dsp:sp>
    <dsp:sp modelId="{C24781CE-6D47-463A-AFE6-17278BC3B0E0}">
      <dsp:nvSpPr>
        <dsp:cNvPr id="0" name=""/>
        <dsp:cNvSpPr/>
      </dsp:nvSpPr>
      <dsp:spPr>
        <a:xfrm>
          <a:off x="175"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tr-TR" sz="500" b="1" i="0" u="none" strike="noStrike" kern="1200" baseline="0" smtClean="0">
            <a:solidFill>
              <a:srgbClr val="FF00FF"/>
            </a:solidFill>
            <a:latin typeface="Arial"/>
          </a:endParaRPr>
        </a:p>
        <a:p>
          <a:pPr marR="0" lvl="0" algn="just" defTabSz="222250" rtl="0">
            <a:lnSpc>
              <a:spcPct val="90000"/>
            </a:lnSpc>
            <a:spcBef>
              <a:spcPct val="0"/>
            </a:spcBef>
            <a:spcAft>
              <a:spcPct val="35000"/>
            </a:spcAft>
          </a:pPr>
          <a:r>
            <a:rPr lang="tr-TR" sz="500" b="1" i="0" u="none" strike="noStrike" kern="1200" baseline="0" smtClean="0">
              <a:solidFill>
                <a:srgbClr val="FF00FF"/>
              </a:solidFill>
              <a:latin typeface="Arial Narrow"/>
            </a:rPr>
            <a:t>DESTEK HİZMETLERİ MÜDRLÜĞÜ</a:t>
          </a:r>
          <a:endParaRPr lang="tr-TR" sz="500" kern="1200" smtClean="0"/>
        </a:p>
      </dsp:txBody>
      <dsp:txXfrm>
        <a:off x="175" y="5288248"/>
        <a:ext cx="675865" cy="337932"/>
      </dsp:txXfrm>
    </dsp:sp>
    <dsp:sp modelId="{36A6BA33-2ECE-4493-A4A1-1878BF2F032D}">
      <dsp:nvSpPr>
        <dsp:cNvPr id="0" name=""/>
        <dsp:cNvSpPr/>
      </dsp:nvSpPr>
      <dsp:spPr>
        <a:xfrm>
          <a:off x="817973"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YAZI İŞLERİ MÜDÜRLÜĞÜ</a:t>
          </a:r>
          <a:endParaRPr lang="tr-TR" sz="500" kern="1200" smtClean="0"/>
        </a:p>
      </dsp:txBody>
      <dsp:txXfrm>
        <a:off x="817973" y="5288248"/>
        <a:ext cx="675865" cy="337932"/>
      </dsp:txXfrm>
    </dsp:sp>
    <dsp:sp modelId="{301A757E-A601-4E59-8126-138545301106}">
      <dsp:nvSpPr>
        <dsp:cNvPr id="0" name=""/>
        <dsp:cNvSpPr/>
      </dsp:nvSpPr>
      <dsp:spPr>
        <a:xfrm>
          <a:off x="1635770"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tr-TR" sz="500" b="1" i="0" u="none" strike="noStrike" kern="1200" baseline="0" smtClean="0">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İNSAN KAYNAKLARI VE EĞİTİM MÜD.</a:t>
          </a:r>
          <a:endParaRPr lang="tr-TR" sz="500" kern="1200" smtClean="0"/>
        </a:p>
      </dsp:txBody>
      <dsp:txXfrm>
        <a:off x="1635770" y="5288248"/>
        <a:ext cx="675865" cy="337932"/>
      </dsp:txXfrm>
    </dsp:sp>
    <dsp:sp modelId="{9C2DE075-8328-479B-8B6F-D6FE29A1B63E}">
      <dsp:nvSpPr>
        <dsp:cNvPr id="0" name=""/>
        <dsp:cNvSpPr/>
      </dsp:nvSpPr>
      <dsp:spPr>
        <a:xfrm>
          <a:off x="2453568"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solidFill>
              <a:srgbClr val="FF00FF"/>
            </a:solidFill>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İMAR VE KENTSEL İYİLEŞTİRME MÜDÜR.</a:t>
          </a:r>
          <a:endParaRPr lang="tr-TR" sz="500" kern="1200" smtClean="0"/>
        </a:p>
      </dsp:txBody>
      <dsp:txXfrm>
        <a:off x="2453568" y="5288248"/>
        <a:ext cx="675865" cy="337932"/>
      </dsp:txXfrm>
    </dsp:sp>
    <dsp:sp modelId="{3F7C6948-2AB3-4CFF-88AF-589E0269407E}">
      <dsp:nvSpPr>
        <dsp:cNvPr id="0" name=""/>
        <dsp:cNvSpPr/>
      </dsp:nvSpPr>
      <dsp:spPr>
        <a:xfrm>
          <a:off x="3271365"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MALİ HİZMETLER MÜDÜRLÜĞÜ</a:t>
          </a:r>
          <a:endParaRPr lang="tr-TR" sz="500" kern="1200" smtClean="0"/>
        </a:p>
      </dsp:txBody>
      <dsp:txXfrm>
        <a:off x="3271365" y="5288248"/>
        <a:ext cx="675865" cy="337932"/>
      </dsp:txXfrm>
    </dsp:sp>
    <dsp:sp modelId="{CED22053-6FB8-485B-9D1E-625EB2745A17}">
      <dsp:nvSpPr>
        <dsp:cNvPr id="0" name=""/>
        <dsp:cNvSpPr/>
      </dsp:nvSpPr>
      <dsp:spPr>
        <a:xfrm>
          <a:off x="4089163"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solidFill>
              <a:srgbClr val="FF00FF"/>
            </a:solidFill>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PLAN-PROJE-YATIRIM İNŞAAT İŞLERİ MD.</a:t>
          </a:r>
          <a:endParaRPr lang="tr-TR" sz="500" kern="1200" smtClean="0"/>
        </a:p>
      </dsp:txBody>
      <dsp:txXfrm>
        <a:off x="4089163" y="5288248"/>
        <a:ext cx="675865" cy="337932"/>
      </dsp:txXfrm>
    </dsp:sp>
    <dsp:sp modelId="{7A97D350-3FF9-4D97-BBFD-3A9E3B14D4CB}">
      <dsp:nvSpPr>
        <dsp:cNvPr id="0" name=""/>
        <dsp:cNvSpPr/>
      </dsp:nvSpPr>
      <dsp:spPr>
        <a:xfrm>
          <a:off x="4906960"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İŞLETME MÜDÜRLÜĞÜ</a:t>
          </a:r>
        </a:p>
      </dsp:txBody>
      <dsp:txXfrm>
        <a:off x="4906960" y="5288248"/>
        <a:ext cx="675865" cy="337932"/>
      </dsp:txXfrm>
    </dsp:sp>
    <dsp:sp modelId="{B7A22F7E-12EE-46B1-B888-F0D563425C06}">
      <dsp:nvSpPr>
        <dsp:cNvPr id="0" name=""/>
        <dsp:cNvSpPr/>
      </dsp:nvSpPr>
      <dsp:spPr>
        <a:xfrm>
          <a:off x="5724758" y="528824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Arial"/>
          </a:endParaRPr>
        </a:p>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YOL VE ULAŞIM HİZMETLERİ MÜDÜRLÜĞÜ</a:t>
          </a:r>
        </a:p>
      </dsp:txBody>
      <dsp:txXfrm>
        <a:off x="5724758" y="5288248"/>
        <a:ext cx="675865" cy="337932"/>
      </dsp:txXfrm>
    </dsp:sp>
    <dsp:sp modelId="{A2BB8948-56BF-4DFF-8F77-10878FAC8ED2}">
      <dsp:nvSpPr>
        <dsp:cNvPr id="0" name=""/>
        <dsp:cNvSpPr/>
      </dsp:nvSpPr>
      <dsp:spPr>
        <a:xfrm>
          <a:off x="5315859" y="5768112"/>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BİLGİ İŞLEM MÜDÜRLÜĞÜ</a:t>
          </a:r>
          <a:endParaRPr lang="tr-TR" sz="500" kern="1200" smtClean="0"/>
        </a:p>
      </dsp:txBody>
      <dsp:txXfrm>
        <a:off x="5315859" y="5768112"/>
        <a:ext cx="675865" cy="337932"/>
      </dsp:txXfrm>
    </dsp:sp>
    <dsp:sp modelId="{9E0A2A9C-67B5-4BBF-9E38-9F1DEF9F8997}">
      <dsp:nvSpPr>
        <dsp:cNvPr id="0" name=""/>
        <dsp:cNvSpPr/>
      </dsp:nvSpPr>
      <dsp:spPr>
        <a:xfrm>
          <a:off x="5315859" y="6247977"/>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tr-TR" sz="500" b="1" i="0" u="none" strike="noStrike" kern="1200" baseline="0" smtClean="0">
              <a:solidFill>
                <a:srgbClr val="FF00FF"/>
              </a:solidFill>
              <a:latin typeface="Arial Narrow"/>
            </a:rPr>
            <a:t>KÜLTÜR VE SOSYAL İŞLER MÜDÜRLÜĞÜ  </a:t>
          </a:r>
          <a:endParaRPr lang="tr-TR" sz="500" kern="1200" smtClean="0"/>
        </a:p>
      </dsp:txBody>
      <dsp:txXfrm>
        <a:off x="5315859" y="6247977"/>
        <a:ext cx="675865" cy="337932"/>
      </dsp:txXfrm>
    </dsp:sp>
    <dsp:sp modelId="{41357973-2F89-41FA-A40C-66D8648EA205}">
      <dsp:nvSpPr>
        <dsp:cNvPr id="0" name=""/>
        <dsp:cNvSpPr/>
      </dsp:nvSpPr>
      <dsp:spPr>
        <a:xfrm>
          <a:off x="2453568" y="3368789"/>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HUKUK MÜŞAVİRLİĞİ</a:t>
          </a:r>
          <a:endParaRPr lang="tr-TR" sz="500" kern="1200" smtClean="0"/>
        </a:p>
      </dsp:txBody>
      <dsp:txXfrm>
        <a:off x="2453568" y="3368789"/>
        <a:ext cx="675865" cy="337932"/>
      </dsp:txXfrm>
    </dsp:sp>
    <dsp:sp modelId="{D96172A6-8BB3-49F3-9341-30537A1F8220}">
      <dsp:nvSpPr>
        <dsp:cNvPr id="0" name=""/>
        <dsp:cNvSpPr/>
      </dsp:nvSpPr>
      <dsp:spPr>
        <a:xfrm>
          <a:off x="2044669" y="3848654"/>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AVUKAT</a:t>
          </a:r>
          <a:endParaRPr lang="tr-TR" sz="500" kern="1200" smtClean="0"/>
        </a:p>
      </dsp:txBody>
      <dsp:txXfrm>
        <a:off x="2044669" y="3848654"/>
        <a:ext cx="675865" cy="337932"/>
      </dsp:txXfrm>
    </dsp:sp>
    <dsp:sp modelId="{ACFBEF28-E43B-4F2A-8EC5-3C2212D89498}">
      <dsp:nvSpPr>
        <dsp:cNvPr id="0" name=""/>
        <dsp:cNvSpPr/>
      </dsp:nvSpPr>
      <dsp:spPr>
        <a:xfrm>
          <a:off x="3271365" y="3368789"/>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İLÇE ÖZEL İDARELERİ</a:t>
          </a:r>
          <a:endParaRPr lang="tr-TR" sz="500" kern="1200" smtClean="0"/>
        </a:p>
      </dsp:txBody>
      <dsp:txXfrm>
        <a:off x="3271365" y="3368789"/>
        <a:ext cx="675865" cy="337932"/>
      </dsp:txXfrm>
    </dsp:sp>
    <dsp:sp modelId="{3F5C9212-1C1F-4DA6-8926-15DF9472656F}">
      <dsp:nvSpPr>
        <dsp:cNvPr id="0" name=""/>
        <dsp:cNvSpPr/>
      </dsp:nvSpPr>
      <dsp:spPr>
        <a:xfrm>
          <a:off x="2044669" y="432851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VALİ</a:t>
          </a:r>
          <a:endParaRPr lang="tr-TR" sz="500" kern="1200" smtClean="0"/>
        </a:p>
      </dsp:txBody>
      <dsp:txXfrm>
        <a:off x="2044669" y="4328518"/>
        <a:ext cx="675865" cy="337932"/>
      </dsp:txXfrm>
    </dsp:sp>
    <dsp:sp modelId="{87741A38-4AC4-45EB-9632-745080C15278}">
      <dsp:nvSpPr>
        <dsp:cNvPr id="0" name=""/>
        <dsp:cNvSpPr/>
      </dsp:nvSpPr>
      <dsp:spPr>
        <a:xfrm>
          <a:off x="2044669" y="4808383"/>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1" i="0" u="none" strike="noStrike" kern="1200" baseline="0" smtClean="0">
            <a:latin typeface="Times New Roman"/>
          </a:endParaRPr>
        </a:p>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İL GENEL MECLİSİ</a:t>
          </a:r>
          <a:endParaRPr lang="tr-TR" sz="500" kern="1200" smtClean="0"/>
        </a:p>
      </dsp:txBody>
      <dsp:txXfrm>
        <a:off x="2044669" y="4808383"/>
        <a:ext cx="675865" cy="337932"/>
      </dsp:txXfrm>
    </dsp:sp>
    <dsp:sp modelId="{2C735DC6-5D50-42A6-8CCE-D2C24FD8FA85}">
      <dsp:nvSpPr>
        <dsp:cNvPr id="0" name=""/>
        <dsp:cNvSpPr/>
      </dsp:nvSpPr>
      <dsp:spPr>
        <a:xfrm>
          <a:off x="3271365" y="432851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tr-TR" sz="500" b="0" i="0" u="none" strike="noStrike" kern="1200" baseline="0" smtClean="0">
            <a:latin typeface="Times New Roman"/>
          </a:endParaRPr>
        </a:p>
        <a:p>
          <a:pPr marR="0" lvl="0" algn="ctr" defTabSz="222250" rtl="0">
            <a:lnSpc>
              <a:spcPct val="90000"/>
            </a:lnSpc>
            <a:spcBef>
              <a:spcPct val="0"/>
            </a:spcBef>
            <a:spcAft>
              <a:spcPct val="35000"/>
            </a:spcAft>
          </a:pPr>
          <a:r>
            <a:rPr lang="tr-TR" sz="500" b="1" i="0" u="none" strike="noStrike" kern="1200" baseline="0" smtClean="0">
              <a:solidFill>
                <a:srgbClr val="FF00FF"/>
              </a:solidFill>
              <a:latin typeface="Calibri"/>
            </a:rPr>
            <a:t>İL ENCÜMENİ</a:t>
          </a:r>
          <a:endParaRPr lang="tr-TR" sz="500" kern="1200" smtClean="0"/>
        </a:p>
      </dsp:txBody>
      <dsp:txXfrm>
        <a:off x="3271365" y="4328518"/>
        <a:ext cx="675865" cy="3379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14125</Words>
  <Characters>80518</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94455</CharactersWithSpaces>
  <SharedDoc>false</SharedDoc>
  <HLinks>
    <vt:vector size="6" baseType="variant">
      <vt:variant>
        <vt:i4>852067</vt:i4>
      </vt:variant>
      <vt:variant>
        <vt:i4>0</vt:i4>
      </vt:variant>
      <vt:variant>
        <vt:i4>0</vt:i4>
      </vt:variant>
      <vt:variant>
        <vt:i4>5</vt:i4>
      </vt:variant>
      <vt:variant>
        <vt:lpwstr>mailto:ozelidare@sinop.gov.tr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hakan</cp:lastModifiedBy>
  <cp:revision>2</cp:revision>
  <cp:lastPrinted>2010-06-23T08:16:00Z</cp:lastPrinted>
  <dcterms:created xsi:type="dcterms:W3CDTF">2011-04-29T11:04:00Z</dcterms:created>
  <dcterms:modified xsi:type="dcterms:W3CDTF">2011-04-29T11:04:00Z</dcterms:modified>
</cp:coreProperties>
</file>